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EFDA73" w14:textId="77777777" w:rsidR="000F5F42" w:rsidRDefault="000F5F42" w:rsidP="00593473">
      <w:pPr>
        <w:tabs>
          <w:tab w:val="left" w:pos="3261"/>
        </w:tabs>
        <w:kinsoku w:val="0"/>
        <w:wordWrap/>
        <w:overflowPunct w:val="0"/>
        <w:adjustRightInd w:val="0"/>
        <w:snapToGrid w:val="0"/>
        <w:spacing w:line="360" w:lineRule="auto"/>
        <w:rPr>
          <w:rFonts w:ascii="Arial" w:hAnsi="Arial" w:cs="Arial"/>
          <w:b/>
          <w:bCs/>
          <w:snapToGrid w:val="0"/>
          <w:sz w:val="24"/>
        </w:rPr>
      </w:pPr>
      <w:bookmarkStart w:id="0" w:name="OLE_LINK1"/>
      <w:bookmarkStart w:id="1" w:name="OLE_LINK2"/>
    </w:p>
    <w:p w14:paraId="7340E9CF" w14:textId="2CC7BE84" w:rsidR="009B746B" w:rsidRPr="008B3B4B" w:rsidRDefault="00896F1B" w:rsidP="00593473">
      <w:pPr>
        <w:tabs>
          <w:tab w:val="left" w:pos="3261"/>
        </w:tabs>
        <w:kinsoku w:val="0"/>
        <w:wordWrap/>
        <w:overflowPunct w:val="0"/>
        <w:adjustRightInd w:val="0"/>
        <w:snapToGrid w:val="0"/>
        <w:spacing w:line="360" w:lineRule="auto"/>
        <w:rPr>
          <w:rFonts w:ascii="Arial" w:hAnsi="Arial" w:cs="Arial"/>
          <w:b/>
          <w:bCs/>
          <w:snapToGrid w:val="0"/>
          <w:sz w:val="24"/>
        </w:rPr>
      </w:pPr>
      <w:r>
        <w:rPr>
          <w:rFonts w:ascii="Arial" w:hAnsi="Arial" w:cs="Arial"/>
          <w:b/>
          <w:bCs/>
          <w:snapToGrid w:val="0"/>
          <w:sz w:val="24"/>
        </w:rPr>
        <w:t>3GPP TSG RAN Meeting #</w:t>
      </w:r>
      <w:r w:rsidR="00A173C3">
        <w:rPr>
          <w:rFonts w:ascii="Arial" w:hAnsi="Arial" w:cs="Arial"/>
          <w:b/>
          <w:bCs/>
          <w:snapToGrid w:val="0"/>
          <w:sz w:val="24"/>
        </w:rPr>
        <w:t>9</w:t>
      </w:r>
      <w:r w:rsidR="00BC6E88">
        <w:rPr>
          <w:rFonts w:ascii="Arial" w:hAnsi="Arial" w:cs="Arial"/>
          <w:b/>
          <w:bCs/>
          <w:snapToGrid w:val="0"/>
          <w:sz w:val="24"/>
        </w:rPr>
        <w:t>3</w:t>
      </w:r>
      <w:r w:rsidR="0092177E">
        <w:rPr>
          <w:rFonts w:ascii="Arial" w:hAnsi="Arial" w:cs="Arial"/>
          <w:b/>
          <w:bCs/>
          <w:snapToGrid w:val="0"/>
          <w:sz w:val="24"/>
        </w:rPr>
        <w:t>-</w:t>
      </w:r>
      <w:r w:rsidR="008163DE"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220925" w:rsidRPr="00220925">
        <w:rPr>
          <w:rFonts w:ascii="Arial" w:hAnsi="Arial" w:cs="Arial"/>
          <w:b/>
          <w:bCs/>
          <w:snapToGrid w:val="0"/>
          <w:sz w:val="24"/>
        </w:rPr>
        <w:t>RP-212550</w:t>
      </w:r>
    </w:p>
    <w:p w14:paraId="1C56926D" w14:textId="77777777" w:rsidR="00AB33E6" w:rsidRPr="00E172F6" w:rsidRDefault="00A173C3" w:rsidP="00593473">
      <w:pPr>
        <w:kinsoku w:val="0"/>
        <w:wordWrap/>
        <w:overflowPunct w:val="0"/>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 xml:space="preserve">Electronic Meeting, </w:t>
      </w:r>
      <w:r w:rsidR="00BC6E88" w:rsidRPr="00BC6E88">
        <w:rPr>
          <w:rFonts w:ascii="Arial" w:hAnsi="Arial" w:cs="Arial"/>
          <w:b/>
          <w:bCs/>
          <w:snapToGrid w:val="0"/>
          <w:sz w:val="24"/>
          <w:lang w:val="en-GB"/>
        </w:rPr>
        <w:t>September 13 - 17, 2021</w:t>
      </w:r>
    </w:p>
    <w:p w14:paraId="403C2C8D" w14:textId="77777777" w:rsidR="00437250" w:rsidRPr="00DC2F24" w:rsidRDefault="002D6473" w:rsidP="00593473">
      <w:pPr>
        <w:kinsoku w:val="0"/>
        <w:wordWrap/>
        <w:overflowPunct w:val="0"/>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6F7C4C" w:rsidRPr="006F7C4C">
        <w:rPr>
          <w:rFonts w:ascii="Arial" w:hAnsi="Arial" w:cs="Arial"/>
          <w:snapToGrid w:val="0"/>
          <w:sz w:val="24"/>
        </w:rPr>
        <w:t>9.</w:t>
      </w:r>
      <w:r w:rsidR="00BC6E88">
        <w:rPr>
          <w:rFonts w:ascii="Arial" w:hAnsi="Arial" w:cs="Arial"/>
          <w:snapToGrid w:val="0"/>
          <w:sz w:val="24"/>
        </w:rPr>
        <w:t>2</w:t>
      </w:r>
      <w:r w:rsidR="006F7C4C" w:rsidRPr="006F7C4C">
        <w:rPr>
          <w:rFonts w:ascii="Arial" w:hAnsi="Arial" w:cs="Arial"/>
          <w:snapToGrid w:val="0"/>
          <w:sz w:val="24"/>
        </w:rPr>
        <w:t>.2</w:t>
      </w:r>
    </w:p>
    <w:p w14:paraId="5F85E59A" w14:textId="77777777" w:rsidR="000C5285" w:rsidRPr="00DC2F24" w:rsidRDefault="004755FF" w:rsidP="00593473">
      <w:pPr>
        <w:kinsoku w:val="0"/>
        <w:wordWrap/>
        <w:overflowPunct w:val="0"/>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r w:rsidR="00620F9D">
        <w:rPr>
          <w:rFonts w:ascii="Arial" w:hAnsi="Arial" w:cs="Arial"/>
          <w:snapToGrid w:val="0"/>
          <w:sz w:val="24"/>
        </w:rPr>
        <w:t xml:space="preserve"> (</w:t>
      </w:r>
      <w:r w:rsidR="00620F9D">
        <w:rPr>
          <w:rFonts w:ascii="Arial" w:hAnsi="Arial" w:cs="Arial" w:hint="eastAsia"/>
          <w:snapToGrid w:val="0"/>
          <w:sz w:val="24"/>
        </w:rPr>
        <w:t>moderator)</w:t>
      </w:r>
    </w:p>
    <w:p w14:paraId="2EC6309E" w14:textId="77777777" w:rsidR="000C5285" w:rsidRPr="00F519EE" w:rsidRDefault="000C5285" w:rsidP="00EC734D">
      <w:pPr>
        <w:kinsoku w:val="0"/>
        <w:wordWrap/>
        <w:overflowPunct w:val="0"/>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620F9D" w:rsidRPr="00483BAD">
        <w:rPr>
          <w:rFonts w:ascii="Arial" w:hAnsi="Arial" w:cs="Arial"/>
          <w:snapToGrid w:val="0"/>
          <w:sz w:val="24"/>
        </w:rPr>
        <w:t xml:space="preserve">Email discussion </w:t>
      </w:r>
      <w:r w:rsidR="00BC6E88" w:rsidRPr="00BC6E88">
        <w:rPr>
          <w:rFonts w:ascii="Arial" w:hAnsi="Arial" w:cs="Arial"/>
          <w:snapToGrid w:val="0"/>
          <w:sz w:val="24"/>
        </w:rPr>
        <w:t>[93e-10-SL-Positioning-TR]</w:t>
      </w:r>
      <w:r w:rsidR="00BC6E88">
        <w:rPr>
          <w:rFonts w:ascii="Arial" w:hAnsi="Arial" w:cs="Arial"/>
          <w:snapToGrid w:val="0"/>
          <w:sz w:val="24"/>
        </w:rPr>
        <w:t xml:space="preserve"> </w:t>
      </w:r>
      <w:r w:rsidR="00620F9D" w:rsidRPr="00483BAD">
        <w:rPr>
          <w:rFonts w:ascii="Arial" w:hAnsi="Arial" w:cs="Arial"/>
          <w:snapToGrid w:val="0"/>
          <w:sz w:val="24"/>
        </w:rPr>
        <w:t>on Study on scenarios and requirements of in-coverage, partial coverage, and out-of-coverage NR positioning use cases</w:t>
      </w:r>
    </w:p>
    <w:p w14:paraId="0443F7EA" w14:textId="77777777" w:rsidR="00F478AD" w:rsidRPr="00DC2F24" w:rsidRDefault="000C5285" w:rsidP="00EC734D">
      <w:pPr>
        <w:pBdr>
          <w:bottom w:val="single" w:sz="12" w:space="1" w:color="auto"/>
        </w:pBdr>
        <w:kinsoku w:val="0"/>
        <w:wordWrap/>
        <w:overflowPunct w:val="0"/>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861402">
        <w:rPr>
          <w:rFonts w:ascii="Arial" w:hAnsi="Arial" w:cs="Arial"/>
          <w:snapToGrid w:val="0"/>
          <w:sz w:val="24"/>
        </w:rPr>
        <w:t>Report</w:t>
      </w:r>
    </w:p>
    <w:bookmarkEnd w:id="0"/>
    <w:bookmarkEnd w:id="1"/>
    <w:p w14:paraId="3E8A8FAB" w14:textId="77777777" w:rsidR="00AA30BC" w:rsidRPr="00EA02A3" w:rsidRDefault="00AA30BC" w:rsidP="00F149D7">
      <w:pPr>
        <w:pStyle w:val="1"/>
        <w:keepLines w:val="0"/>
        <w:numPr>
          <w:ilvl w:val="0"/>
          <w:numId w:val="15"/>
        </w:numPr>
        <w:pBdr>
          <w:top w:val="none" w:sz="0" w:space="0" w:color="auto"/>
        </w:pBdr>
        <w:kinsoku w:val="0"/>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14:paraId="64B66DC8" w14:textId="77777777" w:rsidR="00AA30BC" w:rsidRPr="00381A04" w:rsidRDefault="00A7159B" w:rsidP="00593473">
      <w:pPr>
        <w:widowControl/>
        <w:kinsoku w:val="0"/>
        <w:wordWrap/>
        <w:overflowPunct w:val="0"/>
        <w:ind w:firstLine="360"/>
        <w:rPr>
          <w:rFonts w:ascii="Times New Roman"/>
          <w:szCs w:val="20"/>
        </w:rPr>
      </w:pPr>
      <w:r>
        <w:rPr>
          <w:rFonts w:ascii="Times New Roman"/>
          <w:szCs w:val="20"/>
          <w:lang w:val="en-GB"/>
        </w:rPr>
        <w:t xml:space="preserve">This contribution </w:t>
      </w:r>
      <w:r w:rsidR="00620F9D">
        <w:rPr>
          <w:rFonts w:ascii="Times New Roman"/>
          <w:szCs w:val="20"/>
          <w:lang w:val="en-GB"/>
        </w:rPr>
        <w:t xml:space="preserve">summarizes the email discussion </w:t>
      </w:r>
      <w:r w:rsidR="00BC6E88" w:rsidRPr="00BC6E88">
        <w:rPr>
          <w:rFonts w:ascii="Times New Roman"/>
          <w:szCs w:val="20"/>
          <w:lang w:val="en-GB"/>
        </w:rPr>
        <w:t>[93e-10-SL-Positioning-TR]</w:t>
      </w:r>
      <w:r w:rsidR="00483BAD" w:rsidRPr="00483BAD">
        <w:rPr>
          <w:rFonts w:ascii="Times New Roman"/>
          <w:szCs w:val="20"/>
          <w:lang w:val="en-GB"/>
        </w:rPr>
        <w:t xml:space="preserve"> </w:t>
      </w:r>
      <w:r w:rsidR="00620F9D">
        <w:rPr>
          <w:rFonts w:ascii="Times New Roman"/>
          <w:szCs w:val="20"/>
          <w:lang w:val="en-GB"/>
        </w:rPr>
        <w:t xml:space="preserve">on </w:t>
      </w:r>
      <w:r>
        <w:rPr>
          <w:rFonts w:ascii="Times New Roman"/>
          <w:szCs w:val="20"/>
          <w:lang w:val="en-GB"/>
        </w:rPr>
        <w:t>“</w:t>
      </w:r>
      <w:r w:rsidRPr="00A7159B">
        <w:rPr>
          <w:rFonts w:ascii="Times New Roman"/>
          <w:szCs w:val="20"/>
          <w:lang w:val="en-GB"/>
        </w:rPr>
        <w:t>Study on scenarios and requirements of in-coverage, partial coverage, and out-of-coverage NR positioning use cases</w:t>
      </w:r>
      <w:r w:rsidR="00620F9D">
        <w:rPr>
          <w:rFonts w:ascii="Times New Roman"/>
          <w:szCs w:val="20"/>
          <w:lang w:val="en-GB"/>
        </w:rPr>
        <w:t xml:space="preserve">.” Input contributions </w:t>
      </w:r>
      <w:r w:rsidR="00620F9D" w:rsidRPr="002E7CCA">
        <w:rPr>
          <w:rFonts w:ascii="Times New Roman"/>
          <w:szCs w:val="20"/>
          <w:lang w:val="en-GB"/>
        </w:rPr>
        <w:t xml:space="preserve">covered: </w:t>
      </w:r>
      <w:r w:rsidR="00BC6E88" w:rsidRPr="00BC6E88">
        <w:rPr>
          <w:rFonts w:ascii="Times New Roman"/>
          <w:szCs w:val="20"/>
          <w:lang w:val="en-GB"/>
        </w:rPr>
        <w:t>RP-211808, 2004, 2022, 2036, 2037, 2105, 2131, 2132, 2410, 2498, 2460, 2038, 2035</w:t>
      </w:r>
      <w:r w:rsidR="002E7CCA" w:rsidRPr="002E7CCA">
        <w:rPr>
          <w:rFonts w:ascii="Times New Roman"/>
          <w:szCs w:val="20"/>
          <w:lang w:val="en-GB"/>
        </w:rPr>
        <w:t>.</w:t>
      </w:r>
    </w:p>
    <w:p w14:paraId="459E899E" w14:textId="77777777" w:rsidR="006519E7" w:rsidRDefault="006519E7" w:rsidP="00593473">
      <w:pPr>
        <w:tabs>
          <w:tab w:val="left" w:pos="3261"/>
        </w:tabs>
        <w:kinsoku w:val="0"/>
        <w:wordWrap/>
        <w:overflowPunct w:val="0"/>
        <w:adjustRightInd w:val="0"/>
        <w:snapToGrid w:val="0"/>
        <w:spacing w:line="360" w:lineRule="auto"/>
        <w:rPr>
          <w:rFonts w:ascii="Arial" w:hAnsi="Arial" w:cs="Arial"/>
          <w:b/>
          <w:bCs/>
          <w:snapToGrid w:val="0"/>
          <w:sz w:val="24"/>
        </w:rPr>
      </w:pPr>
    </w:p>
    <w:p w14:paraId="6E1244D1" w14:textId="77777777" w:rsidR="00620F9D" w:rsidRPr="00EA02A3" w:rsidRDefault="00620F9D" w:rsidP="00F149D7">
      <w:pPr>
        <w:pStyle w:val="1"/>
        <w:keepLines w:val="0"/>
        <w:numPr>
          <w:ilvl w:val="0"/>
          <w:numId w:val="15"/>
        </w:numPr>
        <w:pBdr>
          <w:top w:val="none" w:sz="0" w:space="0" w:color="auto"/>
        </w:pBdr>
        <w:kinsoku w:val="0"/>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 xml:space="preserve">Discussion: </w:t>
      </w:r>
      <w:r w:rsidR="00BC6E88">
        <w:rPr>
          <w:rFonts w:ascii="Times New Roman" w:eastAsia="바탕체" w:hAnsi="Times New Roman"/>
          <w:b/>
          <w:kern w:val="32"/>
          <w:sz w:val="28"/>
          <w:szCs w:val="28"/>
          <w:lang w:val="en-US" w:eastAsia="ko-KR"/>
        </w:rPr>
        <w:t>Initial round</w:t>
      </w:r>
    </w:p>
    <w:p w14:paraId="4DE6FEA2" w14:textId="77777777" w:rsidR="006F7C4C" w:rsidRPr="00EA02A3" w:rsidRDefault="00620F9D" w:rsidP="00593473">
      <w:pPr>
        <w:widowControl/>
        <w:kinsoku w:val="0"/>
        <w:wordWrap/>
        <w:overflowPunct w:val="0"/>
        <w:rPr>
          <w:rFonts w:ascii="Times New Roman" w:eastAsia="바탕체"/>
          <w:b/>
          <w:kern w:val="32"/>
          <w:sz w:val="28"/>
          <w:szCs w:val="28"/>
        </w:rPr>
      </w:pPr>
      <w:r>
        <w:rPr>
          <w:rFonts w:ascii="Times New Roman"/>
          <w:sz w:val="24"/>
          <w:szCs w:val="20"/>
        </w:rPr>
        <w:t xml:space="preserve">2.1. </w:t>
      </w:r>
      <w:r w:rsidR="00A7159B" w:rsidRPr="00620F9D">
        <w:rPr>
          <w:rFonts w:ascii="Times New Roman"/>
          <w:sz w:val="24"/>
          <w:szCs w:val="20"/>
        </w:rPr>
        <w:t xml:space="preserve">Changes for </w:t>
      </w:r>
      <w:r>
        <w:rPr>
          <w:rFonts w:ascii="Times New Roman"/>
          <w:sz w:val="24"/>
          <w:szCs w:val="20"/>
        </w:rPr>
        <w:t>“</w:t>
      </w:r>
      <w:r w:rsidR="00BC6E88" w:rsidRPr="00BC6E88">
        <w:rPr>
          <w:rFonts w:ascii="Times New Roman"/>
          <w:sz w:val="24"/>
          <w:szCs w:val="20"/>
        </w:rPr>
        <w:t>5.1 Network coverage</w:t>
      </w:r>
      <w:r>
        <w:rPr>
          <w:rFonts w:ascii="Times New Roman"/>
          <w:sz w:val="24"/>
          <w:szCs w:val="20"/>
        </w:rPr>
        <w:t>”</w:t>
      </w:r>
    </w:p>
    <w:p w14:paraId="31C37EAB" w14:textId="77777777" w:rsidR="00BC6E88" w:rsidRDefault="00BC6E88" w:rsidP="00593473">
      <w:pPr>
        <w:widowControl/>
        <w:kinsoku w:val="0"/>
        <w:wordWrap/>
        <w:overflowPunct w:val="0"/>
        <w:rPr>
          <w:rFonts w:ascii="Times New Roman"/>
          <w:szCs w:val="20"/>
        </w:rPr>
      </w:pPr>
    </w:p>
    <w:p w14:paraId="33DF3C97" w14:textId="77777777" w:rsidR="00463712" w:rsidRDefault="00BC6E88" w:rsidP="00593473">
      <w:pPr>
        <w:widowControl/>
        <w:kinsoku w:val="0"/>
        <w:wordWrap/>
        <w:overflowPunct w:val="0"/>
        <w:rPr>
          <w:rFonts w:ascii="Times New Roman"/>
          <w:szCs w:val="20"/>
        </w:rPr>
      </w:pPr>
      <w:r>
        <w:rPr>
          <w:rFonts w:ascii="Times New Roman" w:hint="eastAsia"/>
          <w:szCs w:val="20"/>
        </w:rPr>
        <w:t>Q1</w:t>
      </w:r>
      <w:r>
        <w:rPr>
          <w:rFonts w:ascii="Times New Roman"/>
          <w:szCs w:val="20"/>
        </w:rPr>
        <w:t>: [</w:t>
      </w:r>
      <w:r w:rsidRPr="00BC6E88">
        <w:rPr>
          <w:rFonts w:ascii="Times New Roman"/>
          <w:szCs w:val="20"/>
        </w:rPr>
        <w:t>RP-211808</w:t>
      </w:r>
      <w:r>
        <w:rPr>
          <w:rFonts w:ascii="Times New Roman"/>
          <w:szCs w:val="20"/>
        </w:rPr>
        <w:t xml:space="preserve">, OPPO] proposed to remove </w:t>
      </w:r>
      <w:r w:rsidRPr="00BC6E88">
        <w:rPr>
          <w:rFonts w:ascii="Times New Roman"/>
          <w:szCs w:val="20"/>
        </w:rPr>
        <w:t>the TS 38.304 reference of in-coverage definition</w:t>
      </w:r>
      <w:r>
        <w:rPr>
          <w:rFonts w:ascii="Times New Roman"/>
          <w:szCs w:val="20"/>
        </w:rPr>
        <w:t xml:space="preserve"> as this definition is made in a carrier specific manner. </w:t>
      </w:r>
    </w:p>
    <w:p w14:paraId="162437DD" w14:textId="77777777" w:rsidR="00C83637" w:rsidRDefault="000F1CC7" w:rsidP="00593473">
      <w:pPr>
        <w:widowControl/>
        <w:kinsoku w:val="0"/>
        <w:wordWrap/>
        <w:overflowPunct w:val="0"/>
        <w:rPr>
          <w:rFonts w:ascii="Times New Roman"/>
          <w:szCs w:val="20"/>
        </w:rPr>
      </w:pPr>
      <w:r>
        <w:rPr>
          <w:rFonts w:ascii="Times New Roman" w:hint="eastAsia"/>
          <w:szCs w:val="20"/>
        </w:rPr>
        <w:t>Please provide your view on this.</w:t>
      </w:r>
    </w:p>
    <w:tbl>
      <w:tblPr>
        <w:tblStyle w:val="aa"/>
        <w:tblW w:w="0" w:type="auto"/>
        <w:tblLook w:val="04A0" w:firstRow="1" w:lastRow="0" w:firstColumn="1" w:lastColumn="0" w:noHBand="0" w:noVBand="1"/>
      </w:tblPr>
      <w:tblGrid>
        <w:gridCol w:w="1271"/>
        <w:gridCol w:w="8080"/>
      </w:tblGrid>
      <w:tr w:rsidR="00E63678" w14:paraId="2BCDA4EE" w14:textId="77777777" w:rsidTr="00E63678">
        <w:tc>
          <w:tcPr>
            <w:tcW w:w="1271" w:type="dxa"/>
          </w:tcPr>
          <w:p w14:paraId="067FC5F2" w14:textId="77777777" w:rsidR="00E63678" w:rsidRDefault="00E63678"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6ED99247" w14:textId="77777777" w:rsidR="00E63678" w:rsidRDefault="00E63678" w:rsidP="00593473">
            <w:pPr>
              <w:widowControl/>
              <w:kinsoku w:val="0"/>
              <w:wordWrap/>
              <w:overflowPunct w:val="0"/>
              <w:rPr>
                <w:rFonts w:ascii="Times New Roman"/>
                <w:szCs w:val="20"/>
              </w:rPr>
            </w:pPr>
            <w:r>
              <w:rPr>
                <w:rFonts w:ascii="Times New Roman" w:hint="eastAsia"/>
                <w:szCs w:val="20"/>
              </w:rPr>
              <w:t>Comment</w:t>
            </w:r>
          </w:p>
        </w:tc>
      </w:tr>
      <w:tr w:rsidR="00E63678" w14:paraId="0BC8C4D5" w14:textId="77777777" w:rsidTr="00E63678">
        <w:tc>
          <w:tcPr>
            <w:tcW w:w="1271" w:type="dxa"/>
          </w:tcPr>
          <w:p w14:paraId="0B3D111C" w14:textId="77777777" w:rsidR="00E63678" w:rsidRDefault="007365CC" w:rsidP="00593473">
            <w:pPr>
              <w:widowControl/>
              <w:kinsoku w:val="0"/>
              <w:wordWrap/>
              <w:overflowPunct w:val="0"/>
              <w:rPr>
                <w:rFonts w:ascii="Times New Roman"/>
                <w:szCs w:val="20"/>
              </w:rPr>
            </w:pPr>
            <w:r>
              <w:rPr>
                <w:rFonts w:ascii="Times New Roman" w:hint="eastAsia"/>
                <w:szCs w:val="20"/>
              </w:rPr>
              <w:t>LGE</w:t>
            </w:r>
          </w:p>
        </w:tc>
        <w:tc>
          <w:tcPr>
            <w:tcW w:w="8080" w:type="dxa"/>
          </w:tcPr>
          <w:p w14:paraId="40C6200F" w14:textId="77777777" w:rsidR="00E63678" w:rsidRDefault="007365CC" w:rsidP="00593473">
            <w:pPr>
              <w:widowControl/>
              <w:kinsoku w:val="0"/>
              <w:wordWrap/>
              <w:overflowPunct w:val="0"/>
              <w:rPr>
                <w:rFonts w:ascii="Times New Roman"/>
                <w:szCs w:val="20"/>
              </w:rPr>
            </w:pPr>
            <w:r>
              <w:rPr>
                <w:rFonts w:ascii="Times New Roman" w:hint="eastAsia"/>
                <w:szCs w:val="20"/>
              </w:rPr>
              <w:t>Okay with the proposal.</w:t>
            </w:r>
          </w:p>
        </w:tc>
      </w:tr>
      <w:tr w:rsidR="00E63678" w14:paraId="0DC0E946" w14:textId="77777777" w:rsidTr="00E63678">
        <w:tc>
          <w:tcPr>
            <w:tcW w:w="1271" w:type="dxa"/>
          </w:tcPr>
          <w:p w14:paraId="3033C9A4" w14:textId="77777777" w:rsidR="00E63678" w:rsidRPr="00E320C5" w:rsidRDefault="00E320C5"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4DCB5D23" w14:textId="77777777" w:rsidR="00E63678" w:rsidRPr="00E320C5" w:rsidRDefault="00E320C5"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k</w:t>
            </w:r>
          </w:p>
        </w:tc>
      </w:tr>
      <w:tr w:rsidR="00E63678" w14:paraId="2EE6D843" w14:textId="77777777" w:rsidTr="00E63678">
        <w:tc>
          <w:tcPr>
            <w:tcW w:w="1271" w:type="dxa"/>
          </w:tcPr>
          <w:p w14:paraId="3CC1E8F0" w14:textId="77777777" w:rsidR="00E63678" w:rsidRDefault="00322C10" w:rsidP="00593473">
            <w:pPr>
              <w:widowControl/>
              <w:kinsoku w:val="0"/>
              <w:wordWrap/>
              <w:overflowPunct w:val="0"/>
              <w:rPr>
                <w:rFonts w:ascii="Times New Roman"/>
                <w:szCs w:val="20"/>
              </w:rPr>
            </w:pPr>
            <w:r>
              <w:rPr>
                <w:rFonts w:ascii="Times New Roman"/>
                <w:szCs w:val="20"/>
              </w:rPr>
              <w:t>Futurewei</w:t>
            </w:r>
          </w:p>
        </w:tc>
        <w:tc>
          <w:tcPr>
            <w:tcW w:w="8080" w:type="dxa"/>
          </w:tcPr>
          <w:p w14:paraId="7612161A" w14:textId="77777777" w:rsidR="00E63678" w:rsidRDefault="00322C10" w:rsidP="00593473">
            <w:pPr>
              <w:widowControl/>
              <w:kinsoku w:val="0"/>
              <w:wordWrap/>
              <w:overflowPunct w:val="0"/>
              <w:rPr>
                <w:rFonts w:ascii="Times New Roman"/>
                <w:szCs w:val="20"/>
              </w:rPr>
            </w:pPr>
            <w:r>
              <w:rPr>
                <w:rFonts w:ascii="Times New Roman"/>
                <w:szCs w:val="20"/>
              </w:rPr>
              <w:t>ok</w:t>
            </w:r>
          </w:p>
        </w:tc>
      </w:tr>
      <w:tr w:rsidR="004C1AE7" w14:paraId="055228EB" w14:textId="77777777" w:rsidTr="00E63678">
        <w:tc>
          <w:tcPr>
            <w:tcW w:w="1271" w:type="dxa"/>
          </w:tcPr>
          <w:p w14:paraId="69033CB5" w14:textId="77777777" w:rsidR="004C1AE7" w:rsidRDefault="004C1AE7" w:rsidP="00593473">
            <w:pPr>
              <w:widowControl/>
              <w:kinsoku w:val="0"/>
              <w:wordWrap/>
              <w:overflowPunct w:val="0"/>
              <w:rPr>
                <w:rFonts w:ascii="Times New Roman"/>
                <w:szCs w:val="20"/>
              </w:rPr>
            </w:pPr>
            <w:r>
              <w:rPr>
                <w:rFonts w:ascii="Times New Roman"/>
                <w:szCs w:val="20"/>
              </w:rPr>
              <w:t>Qualcomm</w:t>
            </w:r>
          </w:p>
        </w:tc>
        <w:tc>
          <w:tcPr>
            <w:tcW w:w="8080" w:type="dxa"/>
          </w:tcPr>
          <w:p w14:paraId="3C3CD8B3" w14:textId="77777777" w:rsidR="004C1AE7" w:rsidRDefault="004C1AE7" w:rsidP="00593473">
            <w:pPr>
              <w:widowControl/>
              <w:kinsoku w:val="0"/>
              <w:wordWrap/>
              <w:overflowPunct w:val="0"/>
              <w:rPr>
                <w:rFonts w:ascii="Times New Roman"/>
                <w:szCs w:val="20"/>
              </w:rPr>
            </w:pPr>
            <w:r>
              <w:rPr>
                <w:rFonts w:ascii="Times New Roman"/>
                <w:szCs w:val="20"/>
              </w:rPr>
              <w:t xml:space="preserve">Fine with the proposal, as it is good to clarify the coverage terminology (which is different for communication vs. positioning). </w:t>
            </w:r>
          </w:p>
        </w:tc>
      </w:tr>
      <w:tr w:rsidR="002A0486" w14:paraId="1AA84EE3" w14:textId="77777777" w:rsidTr="00E63678">
        <w:tc>
          <w:tcPr>
            <w:tcW w:w="1271" w:type="dxa"/>
          </w:tcPr>
          <w:p w14:paraId="3BF86356"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080" w:type="dxa"/>
          </w:tcPr>
          <w:p w14:paraId="4307BB46" w14:textId="77777777" w:rsidR="002A0486" w:rsidRDefault="002A0486" w:rsidP="00593473">
            <w:pPr>
              <w:widowControl/>
              <w:kinsoku w:val="0"/>
              <w:wordWrap/>
              <w:overflowPunct w:val="0"/>
              <w:rPr>
                <w:rFonts w:ascii="Times New Roman"/>
                <w:szCs w:val="20"/>
              </w:rPr>
            </w:pPr>
            <w:r>
              <w:rPr>
                <w:rFonts w:ascii="Times New Roman"/>
                <w:szCs w:val="20"/>
              </w:rPr>
              <w:t>Support</w:t>
            </w:r>
          </w:p>
        </w:tc>
      </w:tr>
      <w:tr w:rsidR="0016129E" w14:paraId="74838A43" w14:textId="77777777" w:rsidTr="00E63678">
        <w:tc>
          <w:tcPr>
            <w:tcW w:w="1271" w:type="dxa"/>
          </w:tcPr>
          <w:p w14:paraId="45E727DE"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4FF13B7A"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P</w:t>
            </w:r>
            <w:r>
              <w:rPr>
                <w:rFonts w:ascii="Times New Roman" w:eastAsia="SimSun"/>
                <w:szCs w:val="20"/>
                <w:lang w:eastAsia="zh-CN"/>
              </w:rPr>
              <w:t>roponent</w:t>
            </w:r>
          </w:p>
        </w:tc>
      </w:tr>
      <w:tr w:rsidR="001F44C5" w14:paraId="478B0690" w14:textId="77777777" w:rsidTr="00E63678">
        <w:tc>
          <w:tcPr>
            <w:tcW w:w="1271" w:type="dxa"/>
          </w:tcPr>
          <w:p w14:paraId="755C2F76"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080" w:type="dxa"/>
          </w:tcPr>
          <w:p w14:paraId="6C95BD46"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OK to remove reference</w:t>
            </w:r>
          </w:p>
        </w:tc>
      </w:tr>
      <w:tr w:rsidR="00D161F2" w14:paraId="4C49DFDF" w14:textId="77777777" w:rsidTr="00D161F2">
        <w:tc>
          <w:tcPr>
            <w:tcW w:w="1271" w:type="dxa"/>
          </w:tcPr>
          <w:p w14:paraId="3B879DF3" w14:textId="77777777" w:rsidR="00D161F2" w:rsidRDefault="00D161F2" w:rsidP="00593473">
            <w:pPr>
              <w:widowControl/>
              <w:kinsoku w:val="0"/>
              <w:wordWrap/>
              <w:overflowPunct w:val="0"/>
              <w:rPr>
                <w:rFonts w:ascii="Times New Roman"/>
                <w:szCs w:val="20"/>
              </w:rPr>
            </w:pPr>
            <w:r>
              <w:rPr>
                <w:rFonts w:ascii="Times New Roman"/>
                <w:szCs w:val="20"/>
              </w:rPr>
              <w:t>Apple</w:t>
            </w:r>
          </w:p>
        </w:tc>
        <w:tc>
          <w:tcPr>
            <w:tcW w:w="8080" w:type="dxa"/>
          </w:tcPr>
          <w:p w14:paraId="5CC352BC" w14:textId="77777777" w:rsidR="00D161F2" w:rsidRDefault="00D161F2" w:rsidP="00593473">
            <w:pPr>
              <w:widowControl/>
              <w:kinsoku w:val="0"/>
              <w:wordWrap/>
              <w:overflowPunct w:val="0"/>
              <w:rPr>
                <w:rFonts w:ascii="Times New Roman"/>
                <w:szCs w:val="20"/>
              </w:rPr>
            </w:pPr>
            <w:r>
              <w:rPr>
                <w:rFonts w:ascii="Times New Roman"/>
                <w:szCs w:val="20"/>
              </w:rPr>
              <w:t>OK</w:t>
            </w:r>
          </w:p>
        </w:tc>
      </w:tr>
      <w:tr w:rsidR="00A154B1" w14:paraId="63AC6EDD" w14:textId="77777777" w:rsidTr="00D161F2">
        <w:tc>
          <w:tcPr>
            <w:tcW w:w="1271" w:type="dxa"/>
          </w:tcPr>
          <w:p w14:paraId="491E453A"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080" w:type="dxa"/>
          </w:tcPr>
          <w:p w14:paraId="2952AC65" w14:textId="77777777" w:rsidR="00A154B1" w:rsidRDefault="00A154B1" w:rsidP="00593473">
            <w:pPr>
              <w:widowControl/>
              <w:kinsoku w:val="0"/>
              <w:wordWrap/>
              <w:overflowPunct w:val="0"/>
              <w:rPr>
                <w:rFonts w:ascii="Times New Roman"/>
                <w:szCs w:val="20"/>
              </w:rPr>
            </w:pPr>
            <w:r w:rsidRPr="00243303">
              <w:rPr>
                <w:rFonts w:ascii="Times New Roman"/>
                <w:szCs w:val="20"/>
              </w:rPr>
              <w:t>Not sure why we need to remove reference to 38.304 for a definition of “in-coverage”. Even with the quoted text from TS 23.287, this definition in 38.304 still holds true. We prefer not to re-open discussions on what is the definition of “in-coverage”.</w:t>
            </w:r>
          </w:p>
        </w:tc>
      </w:tr>
      <w:tr w:rsidR="00B94F77" w14:paraId="15596C1A" w14:textId="77777777" w:rsidTr="00D161F2">
        <w:tc>
          <w:tcPr>
            <w:tcW w:w="1271" w:type="dxa"/>
          </w:tcPr>
          <w:p w14:paraId="6925FBC2" w14:textId="77777777" w:rsidR="00B94F77" w:rsidRPr="00B94F77"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080" w:type="dxa"/>
          </w:tcPr>
          <w:p w14:paraId="71383BC2" w14:textId="77777777" w:rsidR="00B94F77" w:rsidRPr="00B94F77"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Yes</w:t>
            </w:r>
          </w:p>
        </w:tc>
      </w:tr>
      <w:tr w:rsidR="000A2A8A" w14:paraId="7112E37D" w14:textId="77777777" w:rsidTr="00D161F2">
        <w:tc>
          <w:tcPr>
            <w:tcW w:w="1271" w:type="dxa"/>
          </w:tcPr>
          <w:p w14:paraId="2294E735" w14:textId="77777777" w:rsidR="000A2A8A" w:rsidRPr="000A2A8A" w:rsidRDefault="000A2A8A" w:rsidP="00593473">
            <w:pPr>
              <w:widowControl/>
              <w:kinsoku w:val="0"/>
              <w:wordWrap/>
              <w:overflowPunct w:val="0"/>
              <w:rPr>
                <w:rFonts w:ascii="Times New Roman" w:eastAsia="맑은 고딕"/>
                <w:szCs w:val="20"/>
              </w:rPr>
            </w:pPr>
            <w:r>
              <w:rPr>
                <w:rFonts w:ascii="Times New Roman" w:eastAsia="맑은 고딕" w:hint="eastAsia"/>
                <w:szCs w:val="20"/>
              </w:rPr>
              <w:t>S</w:t>
            </w:r>
            <w:r>
              <w:rPr>
                <w:rFonts w:ascii="Times New Roman" w:eastAsia="맑은 고딕"/>
                <w:szCs w:val="20"/>
              </w:rPr>
              <w:t>amsung</w:t>
            </w:r>
          </w:p>
        </w:tc>
        <w:tc>
          <w:tcPr>
            <w:tcW w:w="8080" w:type="dxa"/>
          </w:tcPr>
          <w:p w14:paraId="457693DA" w14:textId="77777777" w:rsidR="000A2A8A" w:rsidRPr="000A2A8A" w:rsidRDefault="000A2A8A" w:rsidP="00593473">
            <w:pPr>
              <w:widowControl/>
              <w:kinsoku w:val="0"/>
              <w:wordWrap/>
              <w:overflowPunct w:val="0"/>
              <w:rPr>
                <w:rFonts w:ascii="Times New Roman" w:eastAsia="맑은 고딕"/>
                <w:szCs w:val="20"/>
              </w:rPr>
            </w:pPr>
            <w:r>
              <w:rPr>
                <w:rFonts w:ascii="Times New Roman" w:eastAsia="맑은 고딕" w:hint="eastAsia"/>
                <w:szCs w:val="20"/>
              </w:rPr>
              <w:t>OK</w:t>
            </w:r>
          </w:p>
        </w:tc>
      </w:tr>
      <w:tr w:rsidR="00393795" w14:paraId="536228BC" w14:textId="77777777" w:rsidTr="00D161F2">
        <w:tc>
          <w:tcPr>
            <w:tcW w:w="1271" w:type="dxa"/>
          </w:tcPr>
          <w:p w14:paraId="7CAE35AE" w14:textId="77777777" w:rsidR="00393795" w:rsidRDefault="00393795" w:rsidP="00593473">
            <w:pPr>
              <w:widowControl/>
              <w:kinsoku w:val="0"/>
              <w:wordWrap/>
              <w:overflowPunct w:val="0"/>
              <w:rPr>
                <w:rFonts w:ascii="Times New Roman" w:eastAsia="맑은 고딕"/>
                <w:szCs w:val="20"/>
              </w:rPr>
            </w:pPr>
            <w:r>
              <w:rPr>
                <w:rFonts w:ascii="Times New Roman"/>
                <w:szCs w:val="20"/>
              </w:rPr>
              <w:t>Lenovo, Motorola Mobility</w:t>
            </w:r>
          </w:p>
        </w:tc>
        <w:tc>
          <w:tcPr>
            <w:tcW w:w="8080" w:type="dxa"/>
          </w:tcPr>
          <w:p w14:paraId="424E5D68" w14:textId="77777777" w:rsidR="00393795" w:rsidRDefault="00393795" w:rsidP="00593473">
            <w:pPr>
              <w:widowControl/>
              <w:kinsoku w:val="0"/>
              <w:wordWrap/>
              <w:overflowPunct w:val="0"/>
              <w:rPr>
                <w:rFonts w:ascii="Times New Roman" w:eastAsia="맑은 고딕"/>
                <w:szCs w:val="20"/>
              </w:rPr>
            </w:pPr>
            <w:r>
              <w:rPr>
                <w:rFonts w:ascii="Times New Roman"/>
                <w:szCs w:val="20"/>
              </w:rPr>
              <w:t>Fine to support.</w:t>
            </w:r>
          </w:p>
        </w:tc>
      </w:tr>
      <w:tr w:rsidR="00C87858" w14:paraId="172F23CC" w14:textId="77777777" w:rsidTr="00D161F2">
        <w:tc>
          <w:tcPr>
            <w:tcW w:w="1271" w:type="dxa"/>
          </w:tcPr>
          <w:p w14:paraId="77C198D9"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80" w:type="dxa"/>
          </w:tcPr>
          <w:p w14:paraId="5911B3E4" w14:textId="77777777" w:rsidR="00C87858" w:rsidRDefault="00C87858" w:rsidP="00593473">
            <w:pPr>
              <w:widowControl/>
              <w:kinsoku w:val="0"/>
              <w:wordWrap/>
              <w:overflowPunct w:val="0"/>
              <w:rPr>
                <w:rFonts w:ascii="Times New Roman"/>
                <w:szCs w:val="20"/>
              </w:rPr>
            </w:pPr>
            <w:r>
              <w:rPr>
                <w:rFonts w:ascii="Times New Roman"/>
                <w:szCs w:val="20"/>
              </w:rPr>
              <w:t>Agree with proposal.</w:t>
            </w:r>
          </w:p>
        </w:tc>
      </w:tr>
      <w:tr w:rsidR="00602282" w14:paraId="5323EF3B" w14:textId="77777777" w:rsidTr="001F1BDA">
        <w:tc>
          <w:tcPr>
            <w:tcW w:w="1271" w:type="dxa"/>
          </w:tcPr>
          <w:p w14:paraId="067D0727" w14:textId="77777777" w:rsidR="00602282" w:rsidRDefault="00602282" w:rsidP="00593473">
            <w:pPr>
              <w:widowControl/>
              <w:kinsoku w:val="0"/>
              <w:wordWrap/>
              <w:overflowPunct w:val="0"/>
              <w:rPr>
                <w:rFonts w:ascii="Times New Roman" w:eastAsia="맑은 고딕"/>
                <w:szCs w:val="20"/>
              </w:rPr>
            </w:pPr>
            <w:r>
              <w:rPr>
                <w:rFonts w:ascii="Times New Roman" w:eastAsia="맑은 고딕"/>
                <w:szCs w:val="20"/>
              </w:rPr>
              <w:t>NTT DOCOMO</w:t>
            </w:r>
          </w:p>
        </w:tc>
        <w:tc>
          <w:tcPr>
            <w:tcW w:w="8080" w:type="dxa"/>
          </w:tcPr>
          <w:p w14:paraId="058825EF" w14:textId="77777777" w:rsidR="00602282" w:rsidRDefault="00602282" w:rsidP="00593473">
            <w:pPr>
              <w:widowControl/>
              <w:kinsoku w:val="0"/>
              <w:wordWrap/>
              <w:overflowPunct w:val="0"/>
              <w:rPr>
                <w:rFonts w:ascii="Times New Roman" w:eastAsia="맑은 고딕"/>
                <w:szCs w:val="20"/>
              </w:rPr>
            </w:pPr>
            <w:r>
              <w:rPr>
                <w:rFonts w:ascii="Times New Roman" w:eastAsia="맑은 고딕"/>
                <w:szCs w:val="20"/>
              </w:rPr>
              <w:t>OK</w:t>
            </w:r>
          </w:p>
        </w:tc>
      </w:tr>
      <w:tr w:rsidR="00C87858" w14:paraId="4CD6CDAE" w14:textId="77777777" w:rsidTr="00D161F2">
        <w:tc>
          <w:tcPr>
            <w:tcW w:w="1271" w:type="dxa"/>
          </w:tcPr>
          <w:p w14:paraId="249D871F" w14:textId="77777777" w:rsidR="00C87858" w:rsidRDefault="00593473" w:rsidP="00593473">
            <w:pPr>
              <w:widowControl/>
              <w:kinsoku w:val="0"/>
              <w:wordWrap/>
              <w:overflowPunct w:val="0"/>
              <w:rPr>
                <w:rFonts w:ascii="Times New Roman"/>
                <w:szCs w:val="20"/>
              </w:rPr>
            </w:pPr>
            <w:r>
              <w:rPr>
                <w:rFonts w:ascii="Times New Roman"/>
                <w:szCs w:val="20"/>
              </w:rPr>
              <w:t>Huawei, HiSilicon</w:t>
            </w:r>
          </w:p>
        </w:tc>
        <w:tc>
          <w:tcPr>
            <w:tcW w:w="8080" w:type="dxa"/>
          </w:tcPr>
          <w:p w14:paraId="4A557E30" w14:textId="77777777" w:rsidR="00C87858" w:rsidRDefault="00593473" w:rsidP="00593473">
            <w:pPr>
              <w:widowControl/>
              <w:kinsoku w:val="0"/>
              <w:wordWrap/>
              <w:overflowPunct w:val="0"/>
              <w:rPr>
                <w:rFonts w:ascii="Times New Roman"/>
                <w:szCs w:val="20"/>
              </w:rPr>
            </w:pPr>
            <w:r>
              <w:rPr>
                <w:rFonts w:ascii="Times New Roman"/>
                <w:szCs w:val="20"/>
              </w:rPr>
              <w:t>T</w:t>
            </w:r>
            <w:r>
              <w:rPr>
                <w:rFonts w:ascii="Times New Roman" w:hint="eastAsia"/>
                <w:szCs w:val="20"/>
              </w:rPr>
              <w:t xml:space="preserve">he </w:t>
            </w:r>
            <w:r>
              <w:rPr>
                <w:rFonts w:ascii="Times New Roman"/>
                <w:szCs w:val="20"/>
              </w:rPr>
              <w:t>text of 304 is still true when interpreted in the correct case. It is not preferable to have no definition of coverage, nor to develop a new one for this TR.</w:t>
            </w:r>
          </w:p>
        </w:tc>
      </w:tr>
      <w:tr w:rsidR="00C87858" w14:paraId="5D14C041" w14:textId="77777777" w:rsidTr="00D161F2">
        <w:tc>
          <w:tcPr>
            <w:tcW w:w="1271" w:type="dxa"/>
          </w:tcPr>
          <w:p w14:paraId="679D68AC" w14:textId="77777777" w:rsidR="00C87858" w:rsidRDefault="00C87858" w:rsidP="00593473">
            <w:pPr>
              <w:widowControl/>
              <w:kinsoku w:val="0"/>
              <w:wordWrap/>
              <w:overflowPunct w:val="0"/>
              <w:rPr>
                <w:rFonts w:ascii="Times New Roman"/>
                <w:szCs w:val="20"/>
              </w:rPr>
            </w:pPr>
          </w:p>
        </w:tc>
        <w:tc>
          <w:tcPr>
            <w:tcW w:w="8080" w:type="dxa"/>
          </w:tcPr>
          <w:p w14:paraId="1CC56DDF" w14:textId="77777777" w:rsidR="00C87858" w:rsidRDefault="00C87858" w:rsidP="00593473">
            <w:pPr>
              <w:widowControl/>
              <w:kinsoku w:val="0"/>
              <w:wordWrap/>
              <w:overflowPunct w:val="0"/>
              <w:rPr>
                <w:rFonts w:ascii="Times New Roman"/>
                <w:szCs w:val="20"/>
              </w:rPr>
            </w:pPr>
          </w:p>
        </w:tc>
      </w:tr>
    </w:tbl>
    <w:p w14:paraId="002058F5" w14:textId="77777777" w:rsidR="00BC6E88" w:rsidRDefault="00BC6E88" w:rsidP="00593473">
      <w:pPr>
        <w:widowControl/>
        <w:kinsoku w:val="0"/>
        <w:wordWrap/>
        <w:overflowPunct w:val="0"/>
        <w:rPr>
          <w:rFonts w:ascii="Times New Roman"/>
          <w:szCs w:val="20"/>
        </w:rPr>
      </w:pPr>
    </w:p>
    <w:p w14:paraId="74014C39" w14:textId="77777777" w:rsidR="00DC7337" w:rsidRPr="00DC7337" w:rsidRDefault="00DC7337" w:rsidP="00593473">
      <w:pPr>
        <w:widowControl/>
        <w:kinsoku w:val="0"/>
        <w:wordWrap/>
        <w:overflowPunct w:val="0"/>
        <w:rPr>
          <w:rFonts w:ascii="Times New Roman"/>
          <w:color w:val="FF0000"/>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adopting this proposal.</w:t>
      </w:r>
    </w:p>
    <w:p w14:paraId="70D620C4" w14:textId="77777777" w:rsidR="00DC7337" w:rsidRPr="00BC6E88" w:rsidRDefault="00DC7337" w:rsidP="00593473">
      <w:pPr>
        <w:widowControl/>
        <w:kinsoku w:val="0"/>
        <w:wordWrap/>
        <w:overflowPunct w:val="0"/>
        <w:rPr>
          <w:rFonts w:ascii="Times New Roman"/>
          <w:szCs w:val="20"/>
        </w:rPr>
      </w:pPr>
    </w:p>
    <w:p w14:paraId="61B3E361" w14:textId="77777777" w:rsidR="00E63678" w:rsidRPr="000F1CC7" w:rsidRDefault="00BC6E88" w:rsidP="00593473">
      <w:pPr>
        <w:widowControl/>
        <w:kinsoku w:val="0"/>
        <w:wordWrap/>
        <w:overflowPunct w:val="0"/>
        <w:rPr>
          <w:rFonts w:ascii="Times New Roman"/>
          <w:szCs w:val="20"/>
        </w:rPr>
      </w:pPr>
      <w:r>
        <w:rPr>
          <w:rFonts w:ascii="Times New Roman" w:hint="eastAsia"/>
          <w:szCs w:val="20"/>
        </w:rPr>
        <w:lastRenderedPageBreak/>
        <w:t xml:space="preserve">Q2: </w:t>
      </w:r>
      <w:r>
        <w:rPr>
          <w:rFonts w:ascii="Times New Roman"/>
          <w:szCs w:val="20"/>
        </w:rPr>
        <w:t>One FFS in the editor’s note is about “the need for transitions between coverage states.”</w:t>
      </w:r>
      <w:r w:rsidR="00481B5F">
        <w:rPr>
          <w:rFonts w:ascii="Times New Roman"/>
          <w:szCs w:val="20"/>
        </w:rPr>
        <w:t xml:space="preserve"> </w:t>
      </w:r>
      <w:r w:rsidRPr="000F1CC7">
        <w:rPr>
          <w:rFonts w:ascii="Times New Roman"/>
          <w:szCs w:val="20"/>
        </w:rPr>
        <w:t xml:space="preserve">[RP-212004, Intel] proposed to clarify </w:t>
      </w:r>
      <w:r w:rsidR="00234CD2" w:rsidRPr="000F1CC7">
        <w:rPr>
          <w:rFonts w:ascii="Times New Roman"/>
          <w:szCs w:val="20"/>
        </w:rPr>
        <w:t>that network coverage scenarios may change in time.</w:t>
      </w:r>
      <w:r w:rsidR="000F1CC7" w:rsidRPr="000F1CC7">
        <w:rPr>
          <w:rFonts w:ascii="Times New Roman"/>
          <w:szCs w:val="20"/>
        </w:rPr>
        <w:t xml:space="preserve"> Similarly, </w:t>
      </w:r>
      <w:r w:rsidR="00115A06" w:rsidRPr="000F1CC7">
        <w:rPr>
          <w:rFonts w:ascii="Times New Roman"/>
          <w:szCs w:val="20"/>
        </w:rPr>
        <w:t>[RP-212131, Huawei] proposed to capture that there are operation scenarios in V2X and PS that need to support transitions between different coverage states.</w:t>
      </w:r>
    </w:p>
    <w:p w14:paraId="4D26FAE5" w14:textId="77777777" w:rsidR="00BC6E88" w:rsidRDefault="000F1CC7" w:rsidP="00593473">
      <w:pPr>
        <w:widowControl/>
        <w:kinsoku w:val="0"/>
        <w:wordWrap/>
        <w:overflowPunct w:val="0"/>
        <w:rPr>
          <w:rFonts w:ascii="Times New Roman"/>
          <w:szCs w:val="20"/>
        </w:rPr>
      </w:pPr>
      <w:r w:rsidRPr="000F1CC7">
        <w:rPr>
          <w:rFonts w:ascii="Times New Roman"/>
          <w:szCs w:val="20"/>
        </w:rPr>
        <w:t>Please provide your view on this.</w:t>
      </w:r>
    </w:p>
    <w:tbl>
      <w:tblPr>
        <w:tblStyle w:val="aa"/>
        <w:tblW w:w="0" w:type="auto"/>
        <w:tblLook w:val="04A0" w:firstRow="1" w:lastRow="0" w:firstColumn="1" w:lastColumn="0" w:noHBand="0" w:noVBand="1"/>
      </w:tblPr>
      <w:tblGrid>
        <w:gridCol w:w="1271"/>
        <w:gridCol w:w="8080"/>
      </w:tblGrid>
      <w:tr w:rsidR="00E63678" w14:paraId="055C56E2" w14:textId="77777777" w:rsidTr="001F44C5">
        <w:tc>
          <w:tcPr>
            <w:tcW w:w="1271" w:type="dxa"/>
          </w:tcPr>
          <w:p w14:paraId="6B740A4A" w14:textId="77777777" w:rsidR="00E63678" w:rsidRDefault="00E63678"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5DBBB6B0" w14:textId="77777777" w:rsidR="00E63678" w:rsidRDefault="00E63678" w:rsidP="00593473">
            <w:pPr>
              <w:widowControl/>
              <w:kinsoku w:val="0"/>
              <w:wordWrap/>
              <w:overflowPunct w:val="0"/>
              <w:rPr>
                <w:rFonts w:ascii="Times New Roman"/>
                <w:szCs w:val="20"/>
              </w:rPr>
            </w:pPr>
            <w:r>
              <w:rPr>
                <w:rFonts w:ascii="Times New Roman" w:hint="eastAsia"/>
                <w:szCs w:val="20"/>
              </w:rPr>
              <w:t>Comment</w:t>
            </w:r>
          </w:p>
        </w:tc>
      </w:tr>
      <w:tr w:rsidR="00E63678" w14:paraId="1AFFA80E" w14:textId="77777777" w:rsidTr="001F44C5">
        <w:tc>
          <w:tcPr>
            <w:tcW w:w="1271" w:type="dxa"/>
          </w:tcPr>
          <w:p w14:paraId="427DC084" w14:textId="77777777" w:rsidR="00E63678" w:rsidRDefault="007365CC" w:rsidP="00593473">
            <w:pPr>
              <w:widowControl/>
              <w:kinsoku w:val="0"/>
              <w:wordWrap/>
              <w:overflowPunct w:val="0"/>
              <w:rPr>
                <w:rFonts w:ascii="Times New Roman"/>
                <w:szCs w:val="20"/>
              </w:rPr>
            </w:pPr>
            <w:r>
              <w:rPr>
                <w:rFonts w:ascii="Times New Roman" w:hint="eastAsia"/>
                <w:szCs w:val="20"/>
              </w:rPr>
              <w:t>LGE</w:t>
            </w:r>
          </w:p>
        </w:tc>
        <w:tc>
          <w:tcPr>
            <w:tcW w:w="8080" w:type="dxa"/>
          </w:tcPr>
          <w:p w14:paraId="6D4F6C6E" w14:textId="77777777" w:rsidR="00E63678" w:rsidRDefault="007365CC" w:rsidP="00593473">
            <w:pPr>
              <w:widowControl/>
              <w:kinsoku w:val="0"/>
              <w:wordWrap/>
              <w:overflowPunct w:val="0"/>
              <w:rPr>
                <w:rFonts w:ascii="Times New Roman"/>
                <w:szCs w:val="20"/>
              </w:rPr>
            </w:pPr>
            <w:r>
              <w:rPr>
                <w:rFonts w:ascii="Times New Roman" w:hint="eastAsia"/>
                <w:szCs w:val="20"/>
              </w:rPr>
              <w:t>We support the wording proposed by Intel.</w:t>
            </w:r>
          </w:p>
        </w:tc>
      </w:tr>
      <w:tr w:rsidR="00E63678" w14:paraId="229348D4" w14:textId="77777777" w:rsidTr="001F44C5">
        <w:tc>
          <w:tcPr>
            <w:tcW w:w="1271" w:type="dxa"/>
          </w:tcPr>
          <w:p w14:paraId="5CDEF0BC" w14:textId="77777777" w:rsidR="00E63678" w:rsidRPr="00E320C5" w:rsidRDefault="00E320C5"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6FC6395B" w14:textId="77777777" w:rsidR="00E63678" w:rsidRPr="00E320C5" w:rsidRDefault="00E320C5" w:rsidP="00593473">
            <w:pPr>
              <w:widowControl/>
              <w:kinsoku w:val="0"/>
              <w:wordWrap/>
              <w:overflowPunct w:val="0"/>
              <w:rPr>
                <w:rFonts w:ascii="Times New Roman" w:eastAsia="SimSun"/>
                <w:szCs w:val="20"/>
                <w:lang w:eastAsia="zh-CN"/>
              </w:rPr>
            </w:pPr>
            <w:r>
              <w:rPr>
                <w:rFonts w:ascii="Times New Roman" w:eastAsia="SimSun"/>
                <w:szCs w:val="20"/>
                <w:lang w:eastAsia="zh-CN"/>
              </w:rPr>
              <w:t>Agree with the wording by intel</w:t>
            </w:r>
          </w:p>
        </w:tc>
      </w:tr>
      <w:tr w:rsidR="00E63678" w14:paraId="4A192D07" w14:textId="77777777" w:rsidTr="001F44C5">
        <w:tc>
          <w:tcPr>
            <w:tcW w:w="1271" w:type="dxa"/>
          </w:tcPr>
          <w:p w14:paraId="075DAEBB" w14:textId="77777777" w:rsidR="00E63678" w:rsidRDefault="00322C10" w:rsidP="00593473">
            <w:pPr>
              <w:widowControl/>
              <w:kinsoku w:val="0"/>
              <w:wordWrap/>
              <w:overflowPunct w:val="0"/>
              <w:rPr>
                <w:rFonts w:ascii="Times New Roman"/>
                <w:szCs w:val="20"/>
              </w:rPr>
            </w:pPr>
            <w:r>
              <w:rPr>
                <w:rFonts w:ascii="Times New Roman"/>
                <w:szCs w:val="20"/>
              </w:rPr>
              <w:t>Futurewei</w:t>
            </w:r>
          </w:p>
        </w:tc>
        <w:tc>
          <w:tcPr>
            <w:tcW w:w="8080" w:type="dxa"/>
          </w:tcPr>
          <w:p w14:paraId="3004FAE0" w14:textId="77777777" w:rsidR="00E63678" w:rsidRDefault="00322C10" w:rsidP="00593473">
            <w:pPr>
              <w:widowControl/>
              <w:kinsoku w:val="0"/>
              <w:wordWrap/>
              <w:overflowPunct w:val="0"/>
              <w:rPr>
                <w:rFonts w:ascii="Times New Roman"/>
                <w:szCs w:val="20"/>
              </w:rPr>
            </w:pPr>
            <w:r>
              <w:rPr>
                <w:rFonts w:ascii="Times New Roman"/>
                <w:szCs w:val="20"/>
              </w:rPr>
              <w:t>Support</w:t>
            </w:r>
          </w:p>
        </w:tc>
      </w:tr>
      <w:tr w:rsidR="000B19E7" w14:paraId="406FB9E1" w14:textId="77777777" w:rsidTr="001F44C5">
        <w:tc>
          <w:tcPr>
            <w:tcW w:w="1271" w:type="dxa"/>
          </w:tcPr>
          <w:p w14:paraId="42E15496" w14:textId="77777777" w:rsidR="000B19E7" w:rsidRDefault="000B19E7" w:rsidP="00593473">
            <w:pPr>
              <w:widowControl/>
              <w:kinsoku w:val="0"/>
              <w:wordWrap/>
              <w:overflowPunct w:val="0"/>
              <w:rPr>
                <w:rFonts w:ascii="Times New Roman"/>
                <w:szCs w:val="20"/>
              </w:rPr>
            </w:pPr>
            <w:r>
              <w:rPr>
                <w:rFonts w:ascii="Times New Roman"/>
                <w:szCs w:val="20"/>
              </w:rPr>
              <w:t>Qualcomm</w:t>
            </w:r>
          </w:p>
        </w:tc>
        <w:tc>
          <w:tcPr>
            <w:tcW w:w="8080" w:type="dxa"/>
          </w:tcPr>
          <w:p w14:paraId="5976DFAC" w14:textId="77777777" w:rsidR="000B19E7" w:rsidRDefault="000B19E7" w:rsidP="00593473">
            <w:pPr>
              <w:widowControl/>
              <w:kinsoku w:val="0"/>
              <w:wordWrap/>
              <w:overflowPunct w:val="0"/>
              <w:rPr>
                <w:rFonts w:ascii="Times New Roman"/>
                <w:szCs w:val="20"/>
              </w:rPr>
            </w:pPr>
            <w:r>
              <w:rPr>
                <w:rFonts w:ascii="Times New Roman"/>
                <w:szCs w:val="20"/>
              </w:rPr>
              <w:t xml:space="preserve">It is fine to capture that V2X and PubS have scenarios where the UE may change coverage states. However, there should be some clarification regarding the requirements derived from such scenarios, i.e. they need a positioning mechanism that works in all coverage states. </w:t>
            </w:r>
          </w:p>
        </w:tc>
      </w:tr>
      <w:tr w:rsidR="002A0486" w14:paraId="32179141" w14:textId="77777777" w:rsidTr="001F44C5">
        <w:tc>
          <w:tcPr>
            <w:tcW w:w="1271" w:type="dxa"/>
          </w:tcPr>
          <w:p w14:paraId="193AB1E6"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080" w:type="dxa"/>
          </w:tcPr>
          <w:p w14:paraId="7BC79121" w14:textId="77777777" w:rsidR="002A0486" w:rsidRDefault="002A0486" w:rsidP="00593473">
            <w:pPr>
              <w:widowControl/>
              <w:kinsoku w:val="0"/>
              <w:wordWrap/>
              <w:overflowPunct w:val="0"/>
              <w:rPr>
                <w:rFonts w:ascii="Times New Roman"/>
                <w:szCs w:val="20"/>
              </w:rPr>
            </w:pPr>
            <w:r>
              <w:rPr>
                <w:rFonts w:ascii="Times New Roman"/>
                <w:szCs w:val="20"/>
              </w:rPr>
              <w:t>Okay to add “</w:t>
            </w:r>
            <w:r w:rsidRPr="003E4413">
              <w:rPr>
                <w:rFonts w:ascii="Times New Roman"/>
                <w:szCs w:val="20"/>
              </w:rPr>
              <w:t>A UE may transition between in-coverage, partial coverage and out-of-coverage scenarios”, as proposed by Intel</w:t>
            </w:r>
            <w:r>
              <w:rPr>
                <w:rFonts w:ascii="SimSun" w:eastAsia="SimSun" w:hAnsi="SimSun" w:hint="eastAsia"/>
                <w:szCs w:val="20"/>
                <w:lang w:eastAsia="zh-CN"/>
              </w:rPr>
              <w:t>.</w:t>
            </w:r>
          </w:p>
        </w:tc>
      </w:tr>
      <w:tr w:rsidR="0016129E" w14:paraId="26C48C24" w14:textId="77777777" w:rsidTr="001F44C5">
        <w:tc>
          <w:tcPr>
            <w:tcW w:w="1271" w:type="dxa"/>
          </w:tcPr>
          <w:p w14:paraId="4D2C449A"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3650A78E"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W</w:t>
            </w:r>
            <w:r>
              <w:rPr>
                <w:rFonts w:ascii="Times New Roman" w:eastAsia="SimSun"/>
                <w:szCs w:val="20"/>
                <w:lang w:eastAsia="zh-CN"/>
              </w:rPr>
              <w:t>e are generally fine with the wording proposed by Intel, yet wondering if the following update would be needed</w:t>
            </w:r>
          </w:p>
          <w:p w14:paraId="4F38C3BC"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szCs w:val="20"/>
                <w:lang w:eastAsia="zh-CN"/>
              </w:rPr>
              <w:t>“</w:t>
            </w:r>
            <w:r w:rsidRPr="00A50C4D">
              <w:rPr>
                <w:rFonts w:ascii="Times New Roman" w:eastAsia="SimSun"/>
                <w:strike/>
                <w:szCs w:val="20"/>
                <w:highlight w:val="yellow"/>
                <w:lang w:eastAsia="zh-CN"/>
              </w:rPr>
              <w:t>A</w:t>
            </w:r>
            <w:r>
              <w:rPr>
                <w:rFonts w:ascii="Times New Roman" w:eastAsia="SimSun"/>
                <w:szCs w:val="20"/>
                <w:lang w:eastAsia="zh-CN"/>
              </w:rPr>
              <w:t xml:space="preserve"> </w:t>
            </w:r>
            <w:r w:rsidRPr="00A50C4D">
              <w:rPr>
                <w:rFonts w:ascii="Times New Roman" w:eastAsia="SimSun"/>
                <w:szCs w:val="20"/>
                <w:highlight w:val="yellow"/>
                <w:lang w:eastAsia="zh-CN"/>
              </w:rPr>
              <w:t>The at least two</w:t>
            </w:r>
            <w:r w:rsidRPr="000D4F58">
              <w:rPr>
                <w:rFonts w:ascii="Times New Roman" w:eastAsia="SimSun"/>
                <w:szCs w:val="20"/>
                <w:lang w:eastAsia="zh-CN"/>
              </w:rPr>
              <w:t xml:space="preserve"> UE</w:t>
            </w:r>
            <w:r w:rsidRPr="00A50C4D">
              <w:rPr>
                <w:rFonts w:ascii="Times New Roman" w:eastAsia="SimSun"/>
                <w:szCs w:val="20"/>
                <w:highlight w:val="yellow"/>
                <w:lang w:eastAsia="zh-CN"/>
              </w:rPr>
              <w:t>s</w:t>
            </w:r>
            <w:r w:rsidRPr="000D4F58">
              <w:rPr>
                <w:rFonts w:ascii="Times New Roman" w:eastAsia="SimSun"/>
                <w:szCs w:val="20"/>
                <w:lang w:eastAsia="zh-CN"/>
              </w:rPr>
              <w:t xml:space="preserve"> may transit</w:t>
            </w:r>
            <w:r w:rsidRPr="00A50C4D">
              <w:rPr>
                <w:rFonts w:ascii="Times New Roman" w:eastAsia="SimSun"/>
                <w:strike/>
                <w:szCs w:val="20"/>
                <w:highlight w:val="yellow"/>
                <w:lang w:eastAsia="zh-CN"/>
              </w:rPr>
              <w:t>ion</w:t>
            </w:r>
            <w:r w:rsidRPr="000D4F58">
              <w:rPr>
                <w:rFonts w:ascii="Times New Roman" w:eastAsia="SimSun"/>
                <w:szCs w:val="20"/>
                <w:lang w:eastAsia="zh-CN"/>
              </w:rPr>
              <w:t xml:space="preserve"> between in-coverage, partial coverage and out-of-coverage scenarios.</w:t>
            </w:r>
            <w:r>
              <w:rPr>
                <w:rFonts w:ascii="Times New Roman" w:eastAsia="SimSun"/>
                <w:szCs w:val="20"/>
                <w:lang w:eastAsia="zh-CN"/>
              </w:rPr>
              <w:t>”</w:t>
            </w:r>
          </w:p>
          <w:p w14:paraId="4FB9D245"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S</w:t>
            </w:r>
            <w:r>
              <w:rPr>
                <w:rFonts w:ascii="Times New Roman" w:eastAsia="SimSun"/>
                <w:szCs w:val="20"/>
                <w:lang w:eastAsia="zh-CN"/>
              </w:rPr>
              <w:t>ince it is a bit misleading to talk about “partial coverage” for a single UE, considering partial coverage is defined as “</w:t>
            </w:r>
            <w:r w:rsidRPr="000D4F58">
              <w:rPr>
                <w:rFonts w:ascii="Times New Roman" w:eastAsia="SimSun"/>
                <w:szCs w:val="20"/>
                <w:lang w:eastAsia="zh-CN"/>
              </w:rPr>
              <w:t>Partial coverage means that one UE remains inside the network coverage but the other UE is outside the network coverage.</w:t>
            </w:r>
            <w:r>
              <w:rPr>
                <w:rFonts w:ascii="Times New Roman" w:eastAsia="SimSun"/>
                <w:szCs w:val="20"/>
                <w:lang w:eastAsia="zh-CN"/>
              </w:rPr>
              <w:t>”</w:t>
            </w:r>
          </w:p>
        </w:tc>
      </w:tr>
      <w:tr w:rsidR="001F44C5" w14:paraId="3BD0F0C5" w14:textId="77777777" w:rsidTr="001F44C5">
        <w:tc>
          <w:tcPr>
            <w:tcW w:w="1271" w:type="dxa"/>
          </w:tcPr>
          <w:p w14:paraId="5D410A35"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080" w:type="dxa"/>
          </w:tcPr>
          <w:p w14:paraId="233177E2"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OK with RP-212004</w:t>
            </w:r>
          </w:p>
        </w:tc>
      </w:tr>
      <w:tr w:rsidR="00D161F2" w14:paraId="680C2C6D" w14:textId="77777777" w:rsidTr="00D161F2">
        <w:tc>
          <w:tcPr>
            <w:tcW w:w="1271" w:type="dxa"/>
          </w:tcPr>
          <w:p w14:paraId="59B17CF9" w14:textId="77777777" w:rsidR="00D161F2" w:rsidRDefault="00D161F2" w:rsidP="00593473">
            <w:pPr>
              <w:widowControl/>
              <w:kinsoku w:val="0"/>
              <w:wordWrap/>
              <w:overflowPunct w:val="0"/>
              <w:rPr>
                <w:rFonts w:ascii="Times New Roman"/>
                <w:szCs w:val="20"/>
              </w:rPr>
            </w:pPr>
            <w:r>
              <w:rPr>
                <w:rFonts w:ascii="Times New Roman"/>
                <w:szCs w:val="20"/>
              </w:rPr>
              <w:t>Apple</w:t>
            </w:r>
          </w:p>
        </w:tc>
        <w:tc>
          <w:tcPr>
            <w:tcW w:w="8080" w:type="dxa"/>
          </w:tcPr>
          <w:p w14:paraId="09143A45" w14:textId="77777777" w:rsidR="00D161F2" w:rsidRDefault="00D161F2" w:rsidP="00593473">
            <w:pPr>
              <w:widowControl/>
              <w:kinsoku w:val="0"/>
              <w:wordWrap/>
              <w:overflowPunct w:val="0"/>
              <w:rPr>
                <w:rFonts w:ascii="Times New Roman"/>
                <w:szCs w:val="20"/>
              </w:rPr>
            </w:pPr>
            <w:r>
              <w:rPr>
                <w:rFonts w:ascii="Times New Roman"/>
                <w:szCs w:val="20"/>
              </w:rPr>
              <w:t>Support</w:t>
            </w:r>
          </w:p>
        </w:tc>
      </w:tr>
      <w:tr w:rsidR="00A154B1" w14:paraId="4DC5E368" w14:textId="77777777" w:rsidTr="00D161F2">
        <w:tc>
          <w:tcPr>
            <w:tcW w:w="1271" w:type="dxa"/>
          </w:tcPr>
          <w:p w14:paraId="361136C0"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080" w:type="dxa"/>
          </w:tcPr>
          <w:p w14:paraId="4D6E45D5" w14:textId="77777777" w:rsidR="00A154B1" w:rsidRDefault="00A154B1" w:rsidP="00593473">
            <w:pPr>
              <w:widowControl/>
              <w:kinsoku w:val="0"/>
              <w:wordWrap/>
              <w:overflowPunct w:val="0"/>
              <w:rPr>
                <w:rFonts w:ascii="Times New Roman"/>
                <w:szCs w:val="20"/>
              </w:rPr>
            </w:pPr>
            <w:r>
              <w:rPr>
                <w:rFonts w:ascii="Times New Roman"/>
                <w:szCs w:val="20"/>
              </w:rPr>
              <w:t>Agree to capture the transition between coverage states but the actual text proposal needs further discussion. If Intel text proposal is considered, our suggestion is to reword “measurements” to make it “assistance” to make it more generic.</w:t>
            </w:r>
          </w:p>
          <w:p w14:paraId="1A79CD4E" w14:textId="77777777" w:rsidR="00A154B1" w:rsidRDefault="00A154B1" w:rsidP="00593473">
            <w:pPr>
              <w:widowControl/>
              <w:kinsoku w:val="0"/>
              <w:wordWrap/>
              <w:overflowPunct w:val="0"/>
              <w:rPr>
                <w:rFonts w:ascii="Times New Roman"/>
                <w:szCs w:val="20"/>
              </w:rPr>
            </w:pPr>
            <w:r>
              <w:rPr>
                <w:rFonts w:ascii="Times New Roman"/>
                <w:szCs w:val="20"/>
              </w:rPr>
              <w:t>In the Intel text proposal</w:t>
            </w:r>
            <w:r w:rsidRPr="001400F1">
              <w:rPr>
                <w:rFonts w:ascii="Times New Roman"/>
                <w:szCs w:val="20"/>
              </w:rPr>
              <w:t>, the deleted editor note covered solutions where one interface can assist another for the solution, but the proposed new text takes away this mention of “assistance”. The existing text only talks from the perspective of measurements.</w:t>
            </w:r>
          </w:p>
        </w:tc>
      </w:tr>
      <w:tr w:rsidR="00B94F77" w14:paraId="51389D81" w14:textId="77777777" w:rsidTr="00D161F2">
        <w:tc>
          <w:tcPr>
            <w:tcW w:w="1271" w:type="dxa"/>
          </w:tcPr>
          <w:p w14:paraId="3BB1DDDB" w14:textId="77777777" w:rsidR="00B94F77" w:rsidRPr="00B94F77"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080" w:type="dxa"/>
          </w:tcPr>
          <w:p w14:paraId="3198E291" w14:textId="77777777" w:rsidR="00B94F77" w:rsidRPr="00B94F77" w:rsidRDefault="00A65FAD"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Can accept Intel's text</w:t>
            </w:r>
          </w:p>
        </w:tc>
      </w:tr>
      <w:tr w:rsidR="000A2A8A" w14:paraId="4EC0A626" w14:textId="77777777" w:rsidTr="00D161F2">
        <w:tc>
          <w:tcPr>
            <w:tcW w:w="1271" w:type="dxa"/>
          </w:tcPr>
          <w:p w14:paraId="03FF4CFC"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080" w:type="dxa"/>
          </w:tcPr>
          <w:p w14:paraId="74392155" w14:textId="77777777" w:rsidR="000A2A8A" w:rsidRDefault="000A2A8A" w:rsidP="00593473">
            <w:pPr>
              <w:widowControl/>
              <w:kinsoku w:val="0"/>
              <w:wordWrap/>
              <w:overflowPunct w:val="0"/>
              <w:rPr>
                <w:rFonts w:ascii="Times New Roman"/>
                <w:szCs w:val="20"/>
              </w:rPr>
            </w:pPr>
            <w:r>
              <w:rPr>
                <w:rFonts w:ascii="Times New Roman"/>
                <w:szCs w:val="20"/>
              </w:rPr>
              <w:t>S</w:t>
            </w:r>
            <w:r>
              <w:rPr>
                <w:rFonts w:ascii="Times New Roman" w:hint="eastAsia"/>
                <w:szCs w:val="20"/>
              </w:rPr>
              <w:t xml:space="preserve">upport </w:t>
            </w:r>
            <w:r>
              <w:rPr>
                <w:rFonts w:ascii="Times New Roman"/>
                <w:szCs w:val="20"/>
              </w:rPr>
              <w:t xml:space="preserve">of </w:t>
            </w:r>
            <w:r>
              <w:rPr>
                <w:rFonts w:ascii="Times New Roman" w:hint="eastAsia"/>
                <w:szCs w:val="20"/>
              </w:rPr>
              <w:t>the wording proposed by Intel</w:t>
            </w:r>
          </w:p>
        </w:tc>
      </w:tr>
      <w:tr w:rsidR="00393795" w14:paraId="4D9B59F7" w14:textId="77777777" w:rsidTr="00D161F2">
        <w:tc>
          <w:tcPr>
            <w:tcW w:w="1271" w:type="dxa"/>
          </w:tcPr>
          <w:p w14:paraId="4FB2EBC7" w14:textId="77777777" w:rsidR="00393795" w:rsidRDefault="00393795" w:rsidP="00593473">
            <w:pPr>
              <w:widowControl/>
              <w:kinsoku w:val="0"/>
              <w:wordWrap/>
              <w:overflowPunct w:val="0"/>
              <w:rPr>
                <w:rFonts w:ascii="Times New Roman"/>
                <w:szCs w:val="20"/>
              </w:rPr>
            </w:pPr>
            <w:r>
              <w:rPr>
                <w:rFonts w:ascii="Times New Roman"/>
                <w:szCs w:val="20"/>
              </w:rPr>
              <w:t>Lenovo, Motorola Mobility</w:t>
            </w:r>
          </w:p>
        </w:tc>
        <w:tc>
          <w:tcPr>
            <w:tcW w:w="8080" w:type="dxa"/>
          </w:tcPr>
          <w:p w14:paraId="1E0C0152" w14:textId="77777777" w:rsidR="00393795" w:rsidRDefault="00393795" w:rsidP="00593473">
            <w:pPr>
              <w:widowControl/>
              <w:kinsoku w:val="0"/>
              <w:wordWrap/>
              <w:overflowPunct w:val="0"/>
              <w:rPr>
                <w:rFonts w:ascii="Times New Roman"/>
                <w:szCs w:val="20"/>
              </w:rPr>
            </w:pPr>
            <w:r>
              <w:rPr>
                <w:rFonts w:ascii="Times New Roman"/>
                <w:szCs w:val="20"/>
              </w:rPr>
              <w:t>Ok with Intel’s wording that “</w:t>
            </w:r>
            <w:r w:rsidRPr="00F11D3F">
              <w:rPr>
                <w:rFonts w:ascii="Times New Roman"/>
                <w:szCs w:val="20"/>
              </w:rPr>
              <w:t>A UE may transition between in-coverage, partial coverage and out-of-coverage scenarios.</w:t>
            </w:r>
            <w:r>
              <w:rPr>
                <w:rFonts w:ascii="Times New Roman"/>
                <w:szCs w:val="20"/>
              </w:rPr>
              <w:t>”</w:t>
            </w:r>
          </w:p>
        </w:tc>
      </w:tr>
      <w:tr w:rsidR="00C87858" w14:paraId="4195DE1E" w14:textId="77777777" w:rsidTr="00D161F2">
        <w:tc>
          <w:tcPr>
            <w:tcW w:w="1271" w:type="dxa"/>
          </w:tcPr>
          <w:p w14:paraId="5BD734E4"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80" w:type="dxa"/>
          </w:tcPr>
          <w:p w14:paraId="6A14F8B3" w14:textId="77777777" w:rsidR="00C87858" w:rsidRDefault="00C87858" w:rsidP="00593473">
            <w:pPr>
              <w:widowControl/>
              <w:kinsoku w:val="0"/>
              <w:wordWrap/>
              <w:overflowPunct w:val="0"/>
              <w:rPr>
                <w:rFonts w:ascii="Times New Roman"/>
                <w:szCs w:val="20"/>
              </w:rPr>
            </w:pPr>
            <w:r>
              <w:rPr>
                <w:rFonts w:ascii="Times New Roman"/>
                <w:szCs w:val="20"/>
              </w:rPr>
              <w:t xml:space="preserve">We can use intel’s wording and remove the FFS. </w:t>
            </w:r>
          </w:p>
        </w:tc>
      </w:tr>
      <w:tr w:rsidR="00602282" w14:paraId="22571845" w14:textId="77777777" w:rsidTr="001F1BDA">
        <w:tc>
          <w:tcPr>
            <w:tcW w:w="1271" w:type="dxa"/>
          </w:tcPr>
          <w:p w14:paraId="2D76FEBD"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080" w:type="dxa"/>
          </w:tcPr>
          <w:p w14:paraId="49176A55" w14:textId="77777777" w:rsidR="00602282" w:rsidRDefault="00602282" w:rsidP="00593473">
            <w:pPr>
              <w:widowControl/>
              <w:kinsoku w:val="0"/>
              <w:wordWrap/>
              <w:overflowPunct w:val="0"/>
              <w:rPr>
                <w:rFonts w:ascii="Times New Roman"/>
                <w:szCs w:val="20"/>
              </w:rPr>
            </w:pPr>
            <w:r>
              <w:rPr>
                <w:rFonts w:ascii="Times New Roman"/>
                <w:szCs w:val="20"/>
              </w:rPr>
              <w:t>OK with Intel’s proposal</w:t>
            </w:r>
          </w:p>
        </w:tc>
      </w:tr>
      <w:tr w:rsidR="00593473" w14:paraId="790E95FA" w14:textId="77777777" w:rsidTr="00D161F2">
        <w:tc>
          <w:tcPr>
            <w:tcW w:w="1271" w:type="dxa"/>
          </w:tcPr>
          <w:p w14:paraId="024ADD4C" w14:textId="77777777" w:rsidR="00593473" w:rsidRDefault="00593473" w:rsidP="00593473">
            <w:pPr>
              <w:widowControl/>
              <w:kinsoku w:val="0"/>
              <w:wordWrap/>
              <w:overflowPunct w:val="0"/>
              <w:rPr>
                <w:rFonts w:ascii="Times New Roman"/>
                <w:szCs w:val="20"/>
              </w:rPr>
            </w:pPr>
            <w:r>
              <w:rPr>
                <w:rFonts w:ascii="Times New Roman"/>
                <w:szCs w:val="20"/>
              </w:rPr>
              <w:t>Huawei, HiSilicon</w:t>
            </w:r>
          </w:p>
        </w:tc>
        <w:tc>
          <w:tcPr>
            <w:tcW w:w="8080" w:type="dxa"/>
          </w:tcPr>
          <w:p w14:paraId="0D185201" w14:textId="77777777" w:rsidR="00593473" w:rsidRDefault="00593473" w:rsidP="00593473">
            <w:pPr>
              <w:widowControl/>
              <w:kinsoku w:val="0"/>
              <w:wordWrap/>
              <w:overflowPunct w:val="0"/>
              <w:rPr>
                <w:rFonts w:ascii="Times New Roman"/>
                <w:szCs w:val="20"/>
              </w:rPr>
            </w:pPr>
            <w:r>
              <w:rPr>
                <w:rFonts w:ascii="Times New Roman"/>
                <w:szCs w:val="20"/>
              </w:rPr>
              <w:t>Agree to add the sentence on transitions proposed by Intel.</w:t>
            </w:r>
          </w:p>
        </w:tc>
      </w:tr>
      <w:tr w:rsidR="00593473" w14:paraId="10324C47" w14:textId="77777777" w:rsidTr="00D161F2">
        <w:tc>
          <w:tcPr>
            <w:tcW w:w="1271" w:type="dxa"/>
          </w:tcPr>
          <w:p w14:paraId="3F9C8FB2" w14:textId="77777777" w:rsidR="00593473" w:rsidRDefault="00593473" w:rsidP="00593473">
            <w:pPr>
              <w:widowControl/>
              <w:kinsoku w:val="0"/>
              <w:wordWrap/>
              <w:overflowPunct w:val="0"/>
              <w:rPr>
                <w:rFonts w:ascii="Times New Roman"/>
                <w:szCs w:val="20"/>
              </w:rPr>
            </w:pPr>
          </w:p>
        </w:tc>
        <w:tc>
          <w:tcPr>
            <w:tcW w:w="8080" w:type="dxa"/>
          </w:tcPr>
          <w:p w14:paraId="74418257" w14:textId="77777777" w:rsidR="00593473" w:rsidRDefault="00593473" w:rsidP="00593473">
            <w:pPr>
              <w:widowControl/>
              <w:kinsoku w:val="0"/>
              <w:wordWrap/>
              <w:overflowPunct w:val="0"/>
              <w:rPr>
                <w:rFonts w:ascii="Times New Roman"/>
                <w:szCs w:val="20"/>
              </w:rPr>
            </w:pPr>
          </w:p>
        </w:tc>
      </w:tr>
    </w:tbl>
    <w:p w14:paraId="74A4FF41" w14:textId="77777777" w:rsidR="00BC6E88" w:rsidRDefault="00BC6E88" w:rsidP="00593473">
      <w:pPr>
        <w:widowControl/>
        <w:kinsoku w:val="0"/>
        <w:wordWrap/>
        <w:overflowPunct w:val="0"/>
        <w:rPr>
          <w:rFonts w:ascii="Times New Roman"/>
          <w:szCs w:val="20"/>
        </w:rPr>
      </w:pPr>
    </w:p>
    <w:p w14:paraId="78E15B0B" w14:textId="77777777" w:rsidR="00DC7337" w:rsidRPr="00DC7337" w:rsidRDefault="00DC7337" w:rsidP="00DC7337">
      <w:pPr>
        <w:widowControl/>
        <w:kinsoku w:val="0"/>
        <w:wordWrap/>
        <w:overflowPunct w:val="0"/>
        <w:rPr>
          <w:rFonts w:ascii="Times New Roman"/>
          <w:color w:val="FF0000"/>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 xml:space="preserve">suggest adopting the proposal in </w:t>
      </w:r>
      <w:r w:rsidRPr="00DC7337">
        <w:rPr>
          <w:rFonts w:ascii="Times New Roman"/>
          <w:color w:val="FF0000"/>
          <w:szCs w:val="20"/>
        </w:rPr>
        <w:t>RP-212004</w:t>
      </w:r>
      <w:r>
        <w:rPr>
          <w:rFonts w:ascii="Times New Roman"/>
          <w:color w:val="FF0000"/>
          <w:szCs w:val="20"/>
        </w:rPr>
        <w:t>.</w:t>
      </w:r>
      <w:r w:rsidR="00CB401A">
        <w:rPr>
          <w:rFonts w:ascii="Times New Roman"/>
          <w:color w:val="FF0000"/>
          <w:szCs w:val="20"/>
        </w:rPr>
        <w:t xml:space="preserve"> On OPPO’s point, in moderator’s understanding, a UE can be in either of the three scenarios as a part of the two UEs illustrated in the figure.</w:t>
      </w:r>
    </w:p>
    <w:p w14:paraId="786EADB4" w14:textId="77777777" w:rsidR="00DC7337" w:rsidRPr="00DC7337" w:rsidRDefault="00DC7337" w:rsidP="00593473">
      <w:pPr>
        <w:widowControl/>
        <w:kinsoku w:val="0"/>
        <w:wordWrap/>
        <w:overflowPunct w:val="0"/>
        <w:rPr>
          <w:rFonts w:ascii="Times New Roman"/>
          <w:szCs w:val="20"/>
        </w:rPr>
      </w:pPr>
    </w:p>
    <w:p w14:paraId="490AC435" w14:textId="77777777" w:rsidR="00DC7337" w:rsidRDefault="00DC7337" w:rsidP="00593473">
      <w:pPr>
        <w:widowControl/>
        <w:kinsoku w:val="0"/>
        <w:wordWrap/>
        <w:overflowPunct w:val="0"/>
        <w:rPr>
          <w:rFonts w:ascii="Times New Roman"/>
          <w:szCs w:val="20"/>
        </w:rPr>
      </w:pPr>
    </w:p>
    <w:p w14:paraId="3D15FBCC" w14:textId="77777777" w:rsidR="00463712" w:rsidRDefault="00463712" w:rsidP="00593473">
      <w:pPr>
        <w:widowControl/>
        <w:kinsoku w:val="0"/>
        <w:wordWrap/>
        <w:overflowPunct w:val="0"/>
        <w:rPr>
          <w:rFonts w:ascii="Times New Roman"/>
          <w:szCs w:val="20"/>
        </w:rPr>
      </w:pPr>
      <w:r>
        <w:rPr>
          <w:rFonts w:ascii="Times New Roman" w:hint="eastAsia"/>
          <w:szCs w:val="20"/>
        </w:rPr>
        <w:t xml:space="preserve">Q3: </w:t>
      </w:r>
      <w:r>
        <w:rPr>
          <w:rFonts w:ascii="Times New Roman"/>
          <w:szCs w:val="20"/>
        </w:rPr>
        <w:t>[</w:t>
      </w:r>
      <w:r w:rsidRPr="00463712">
        <w:rPr>
          <w:rFonts w:ascii="Times New Roman"/>
          <w:szCs w:val="20"/>
        </w:rPr>
        <w:t>RP-212036</w:t>
      </w:r>
      <w:r>
        <w:rPr>
          <w:rFonts w:ascii="Times New Roman"/>
          <w:szCs w:val="20"/>
        </w:rPr>
        <w:t>, LGE]</w:t>
      </w:r>
      <w:r w:rsidR="00E35329">
        <w:rPr>
          <w:rFonts w:ascii="Times New Roman"/>
          <w:szCs w:val="20"/>
        </w:rPr>
        <w:t>,</w:t>
      </w:r>
      <w:r>
        <w:rPr>
          <w:rFonts w:ascii="Times New Roman"/>
          <w:szCs w:val="20"/>
        </w:rPr>
        <w:t xml:space="preserve"> </w:t>
      </w:r>
      <w:r w:rsidR="00C034DE">
        <w:rPr>
          <w:rFonts w:ascii="Times New Roman"/>
          <w:szCs w:val="20"/>
        </w:rPr>
        <w:t>[</w:t>
      </w:r>
      <w:r w:rsidR="00C034DE" w:rsidRPr="00C034DE">
        <w:rPr>
          <w:rFonts w:ascii="Times New Roman"/>
          <w:szCs w:val="20"/>
        </w:rPr>
        <w:t>RP-212410</w:t>
      </w:r>
      <w:r w:rsidR="00C034DE">
        <w:rPr>
          <w:rFonts w:ascii="Times New Roman"/>
          <w:szCs w:val="20"/>
        </w:rPr>
        <w:t>, ZTE]</w:t>
      </w:r>
      <w:r w:rsidR="00E35329">
        <w:rPr>
          <w:rFonts w:ascii="Times New Roman"/>
          <w:szCs w:val="20"/>
        </w:rPr>
        <w:t>, [</w:t>
      </w:r>
      <w:r w:rsidR="00E35329" w:rsidRPr="00E35329">
        <w:rPr>
          <w:rFonts w:ascii="Times New Roman"/>
          <w:szCs w:val="20"/>
        </w:rPr>
        <w:t>RP-212460</w:t>
      </w:r>
      <w:r w:rsidR="00E35329">
        <w:rPr>
          <w:rFonts w:ascii="Times New Roman"/>
          <w:szCs w:val="20"/>
        </w:rPr>
        <w:t>, Lenovo]</w:t>
      </w:r>
      <w:r w:rsidR="00C034DE">
        <w:rPr>
          <w:rFonts w:ascii="Times New Roman"/>
          <w:szCs w:val="20"/>
        </w:rPr>
        <w:t xml:space="preserve"> </w:t>
      </w:r>
      <w:r>
        <w:rPr>
          <w:rFonts w:ascii="Times New Roman"/>
          <w:szCs w:val="20"/>
        </w:rPr>
        <w:t>proposed to add a figure illustrating the three coverage scenarios.</w:t>
      </w:r>
    </w:p>
    <w:p w14:paraId="0F699316" w14:textId="77777777" w:rsidR="00463712" w:rsidRDefault="000F1CC7" w:rsidP="00593473">
      <w:pPr>
        <w:widowControl/>
        <w:kinsoku w:val="0"/>
        <w:wordWrap/>
        <w:overflowPunct w:val="0"/>
        <w:rPr>
          <w:rFonts w:ascii="Times New Roman"/>
          <w:szCs w:val="20"/>
        </w:rPr>
      </w:pPr>
      <w:r w:rsidRPr="000F1CC7">
        <w:rPr>
          <w:rFonts w:ascii="Times New Roman"/>
          <w:szCs w:val="20"/>
        </w:rPr>
        <w:t>Please provide your view on this.</w:t>
      </w:r>
    </w:p>
    <w:tbl>
      <w:tblPr>
        <w:tblStyle w:val="aa"/>
        <w:tblW w:w="0" w:type="auto"/>
        <w:tblLook w:val="04A0" w:firstRow="1" w:lastRow="0" w:firstColumn="1" w:lastColumn="0" w:noHBand="0" w:noVBand="1"/>
      </w:tblPr>
      <w:tblGrid>
        <w:gridCol w:w="1444"/>
        <w:gridCol w:w="8080"/>
      </w:tblGrid>
      <w:tr w:rsidR="00463712" w14:paraId="6447350E" w14:textId="77777777" w:rsidTr="001F44C5">
        <w:tc>
          <w:tcPr>
            <w:tcW w:w="1271" w:type="dxa"/>
          </w:tcPr>
          <w:p w14:paraId="603C5B87" w14:textId="77777777" w:rsidR="00463712" w:rsidRDefault="00463712"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06902E27" w14:textId="77777777" w:rsidR="00463712" w:rsidRDefault="00463712" w:rsidP="00593473">
            <w:pPr>
              <w:widowControl/>
              <w:kinsoku w:val="0"/>
              <w:wordWrap/>
              <w:overflowPunct w:val="0"/>
              <w:rPr>
                <w:rFonts w:ascii="Times New Roman"/>
                <w:szCs w:val="20"/>
              </w:rPr>
            </w:pPr>
            <w:r>
              <w:rPr>
                <w:rFonts w:ascii="Times New Roman" w:hint="eastAsia"/>
                <w:szCs w:val="20"/>
              </w:rPr>
              <w:t>Comment</w:t>
            </w:r>
          </w:p>
        </w:tc>
      </w:tr>
      <w:tr w:rsidR="00463712" w14:paraId="23C4C9C3" w14:textId="77777777" w:rsidTr="001F44C5">
        <w:tc>
          <w:tcPr>
            <w:tcW w:w="1271" w:type="dxa"/>
          </w:tcPr>
          <w:p w14:paraId="1ACB3E58" w14:textId="77777777" w:rsidR="00463712" w:rsidRDefault="00E35329" w:rsidP="00593473">
            <w:pPr>
              <w:widowControl/>
              <w:kinsoku w:val="0"/>
              <w:wordWrap/>
              <w:overflowPunct w:val="0"/>
              <w:rPr>
                <w:rFonts w:ascii="Times New Roman"/>
                <w:szCs w:val="20"/>
              </w:rPr>
            </w:pPr>
            <w:r>
              <w:rPr>
                <w:rFonts w:ascii="Times New Roman" w:hint="eastAsia"/>
                <w:szCs w:val="20"/>
              </w:rPr>
              <w:t>LGE</w:t>
            </w:r>
          </w:p>
        </w:tc>
        <w:tc>
          <w:tcPr>
            <w:tcW w:w="8080" w:type="dxa"/>
          </w:tcPr>
          <w:p w14:paraId="02236ACC" w14:textId="77777777" w:rsidR="00463712" w:rsidRDefault="00E35329" w:rsidP="00593473">
            <w:pPr>
              <w:widowControl/>
              <w:kinsoku w:val="0"/>
              <w:wordWrap/>
              <w:overflowPunct w:val="0"/>
              <w:rPr>
                <w:rFonts w:ascii="Times New Roman"/>
                <w:szCs w:val="20"/>
              </w:rPr>
            </w:pPr>
            <w:r>
              <w:rPr>
                <w:rFonts w:ascii="Times New Roman" w:hint="eastAsia"/>
                <w:szCs w:val="20"/>
              </w:rPr>
              <w:t xml:space="preserve">Support. </w:t>
            </w:r>
            <w:r>
              <w:rPr>
                <w:rFonts w:ascii="Times New Roman"/>
                <w:szCs w:val="20"/>
              </w:rPr>
              <w:t>We prefer the figure in RP-212036 as the others used vehicles as UEs</w:t>
            </w:r>
            <w:r w:rsidR="00481B5F">
              <w:rPr>
                <w:rFonts w:ascii="Times New Roman"/>
                <w:szCs w:val="20"/>
              </w:rPr>
              <w:t xml:space="preserve"> and thus may not be suitable in covering non-vehicle operation scenarios</w:t>
            </w:r>
            <w:r>
              <w:rPr>
                <w:rFonts w:ascii="Times New Roman"/>
                <w:szCs w:val="20"/>
              </w:rPr>
              <w:t>.</w:t>
            </w:r>
          </w:p>
        </w:tc>
      </w:tr>
      <w:tr w:rsidR="00463712" w14:paraId="30ABDFB5" w14:textId="77777777" w:rsidTr="001F44C5">
        <w:tc>
          <w:tcPr>
            <w:tcW w:w="1271" w:type="dxa"/>
          </w:tcPr>
          <w:p w14:paraId="4F7CF36A" w14:textId="77777777" w:rsidR="00463712" w:rsidRPr="00E320C5" w:rsidRDefault="00E320C5"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0793157C" w14:textId="77777777" w:rsidR="00463712" w:rsidRPr="00E320C5" w:rsidRDefault="00E320C5" w:rsidP="00593473">
            <w:pPr>
              <w:widowControl/>
              <w:kinsoku w:val="0"/>
              <w:wordWrap/>
              <w:overflowPunct w:val="0"/>
              <w:rPr>
                <w:rFonts w:ascii="Times New Roman" w:eastAsia="SimSun"/>
                <w:szCs w:val="20"/>
                <w:lang w:eastAsia="zh-CN"/>
              </w:rPr>
            </w:pPr>
            <w:r>
              <w:rPr>
                <w:rFonts w:ascii="Times New Roman" w:eastAsia="SimSun"/>
                <w:szCs w:val="20"/>
                <w:lang w:eastAsia="zh-CN"/>
              </w:rPr>
              <w:t>Agree to add the fi</w:t>
            </w:r>
            <w:r w:rsidR="00E534E1">
              <w:rPr>
                <w:rFonts w:ascii="Times New Roman" w:eastAsia="SimSun"/>
                <w:szCs w:val="20"/>
                <w:lang w:eastAsia="zh-CN"/>
              </w:rPr>
              <w:t>g</w:t>
            </w:r>
            <w:r>
              <w:rPr>
                <w:rFonts w:ascii="Times New Roman" w:eastAsia="SimSun"/>
                <w:szCs w:val="20"/>
                <w:lang w:eastAsia="zh-CN"/>
              </w:rPr>
              <w:t>ure</w:t>
            </w:r>
            <w:r w:rsidR="00E534E1">
              <w:rPr>
                <w:rFonts w:ascii="Times New Roman" w:eastAsia="SimSun"/>
                <w:szCs w:val="20"/>
                <w:lang w:eastAsia="zh-CN"/>
              </w:rPr>
              <w:t xml:space="preserve"> in 212036</w:t>
            </w:r>
          </w:p>
        </w:tc>
      </w:tr>
      <w:tr w:rsidR="00463712" w14:paraId="295E70A8" w14:textId="77777777" w:rsidTr="001F44C5">
        <w:tc>
          <w:tcPr>
            <w:tcW w:w="1271" w:type="dxa"/>
          </w:tcPr>
          <w:p w14:paraId="4CB1FC4B" w14:textId="77777777" w:rsidR="00463712" w:rsidRDefault="00322C10" w:rsidP="00593473">
            <w:pPr>
              <w:widowControl/>
              <w:kinsoku w:val="0"/>
              <w:wordWrap/>
              <w:overflowPunct w:val="0"/>
              <w:rPr>
                <w:rFonts w:ascii="Times New Roman"/>
                <w:szCs w:val="20"/>
              </w:rPr>
            </w:pPr>
            <w:r>
              <w:rPr>
                <w:rFonts w:ascii="Times New Roman"/>
                <w:szCs w:val="20"/>
              </w:rPr>
              <w:t>Futurewei</w:t>
            </w:r>
          </w:p>
        </w:tc>
        <w:tc>
          <w:tcPr>
            <w:tcW w:w="8080" w:type="dxa"/>
          </w:tcPr>
          <w:p w14:paraId="6328A568" w14:textId="77777777" w:rsidR="00463712" w:rsidRDefault="00322C10" w:rsidP="00593473">
            <w:pPr>
              <w:widowControl/>
              <w:kinsoku w:val="0"/>
              <w:wordWrap/>
              <w:overflowPunct w:val="0"/>
              <w:rPr>
                <w:rFonts w:ascii="Times New Roman"/>
                <w:szCs w:val="20"/>
              </w:rPr>
            </w:pPr>
            <w:r>
              <w:rPr>
                <w:rFonts w:ascii="Times New Roman"/>
                <w:szCs w:val="20"/>
              </w:rPr>
              <w:t>Support</w:t>
            </w:r>
          </w:p>
        </w:tc>
      </w:tr>
      <w:tr w:rsidR="002A0486" w:rsidRPr="007365CC" w14:paraId="39596219" w14:textId="77777777" w:rsidTr="001F44C5">
        <w:tc>
          <w:tcPr>
            <w:tcW w:w="1271" w:type="dxa"/>
          </w:tcPr>
          <w:p w14:paraId="2714A9C2"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080" w:type="dxa"/>
          </w:tcPr>
          <w:p w14:paraId="5EC15150" w14:textId="77777777" w:rsidR="002A0486" w:rsidRDefault="002A0486" w:rsidP="00593473">
            <w:pPr>
              <w:widowControl/>
              <w:kinsoku w:val="0"/>
              <w:wordWrap/>
              <w:overflowPunct w:val="0"/>
              <w:rPr>
                <w:rFonts w:ascii="Times New Roman"/>
                <w:szCs w:val="20"/>
              </w:rPr>
            </w:pPr>
            <w:r>
              <w:rPr>
                <w:rFonts w:ascii="Times New Roman" w:hint="eastAsia"/>
                <w:szCs w:val="20"/>
              </w:rPr>
              <w:t xml:space="preserve">Support. </w:t>
            </w:r>
            <w:r>
              <w:rPr>
                <w:rFonts w:ascii="Times New Roman"/>
                <w:szCs w:val="20"/>
              </w:rPr>
              <w:t>We prefer the figure in RP-212036.</w:t>
            </w:r>
          </w:p>
        </w:tc>
      </w:tr>
      <w:tr w:rsidR="0016129E" w:rsidRPr="007365CC" w14:paraId="2E7F48D4" w14:textId="77777777" w:rsidTr="001F44C5">
        <w:tc>
          <w:tcPr>
            <w:tcW w:w="1271" w:type="dxa"/>
          </w:tcPr>
          <w:p w14:paraId="35153279"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093E1A30"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W</w:t>
            </w:r>
            <w:r>
              <w:rPr>
                <w:rFonts w:ascii="Times New Roman" w:eastAsia="SimSun"/>
                <w:szCs w:val="20"/>
                <w:lang w:eastAsia="zh-CN"/>
              </w:rPr>
              <w:t>e are fine with the figure in 2036, with the revision of “PC-5” to “PC5”.</w:t>
            </w:r>
          </w:p>
        </w:tc>
      </w:tr>
      <w:tr w:rsidR="001F44C5" w:rsidRPr="007365CC" w14:paraId="6963D80C" w14:textId="77777777" w:rsidTr="001F44C5">
        <w:tc>
          <w:tcPr>
            <w:tcW w:w="1271" w:type="dxa"/>
          </w:tcPr>
          <w:p w14:paraId="6419B8FE"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080" w:type="dxa"/>
          </w:tcPr>
          <w:p w14:paraId="49DAC928"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Agree. Figures in </w:t>
            </w:r>
            <w:r w:rsidRPr="00463712">
              <w:rPr>
                <w:rFonts w:ascii="Times New Roman"/>
                <w:szCs w:val="20"/>
              </w:rPr>
              <w:t>RP-212036</w:t>
            </w:r>
            <w:r>
              <w:rPr>
                <w:rFonts w:ascii="Times New Roman"/>
                <w:szCs w:val="20"/>
              </w:rPr>
              <w:t xml:space="preserve"> are preferred.</w:t>
            </w:r>
          </w:p>
        </w:tc>
      </w:tr>
      <w:tr w:rsidR="00D161F2" w14:paraId="6935880F" w14:textId="77777777" w:rsidTr="00D161F2">
        <w:tc>
          <w:tcPr>
            <w:tcW w:w="1271" w:type="dxa"/>
          </w:tcPr>
          <w:p w14:paraId="3664405E" w14:textId="77777777" w:rsidR="00D161F2" w:rsidRDefault="00D161F2" w:rsidP="00593473">
            <w:pPr>
              <w:widowControl/>
              <w:kinsoku w:val="0"/>
              <w:wordWrap/>
              <w:overflowPunct w:val="0"/>
              <w:rPr>
                <w:rFonts w:ascii="Times New Roman"/>
                <w:szCs w:val="20"/>
              </w:rPr>
            </w:pPr>
            <w:r>
              <w:rPr>
                <w:rFonts w:ascii="Times New Roman"/>
                <w:szCs w:val="20"/>
              </w:rPr>
              <w:t>Apple</w:t>
            </w:r>
          </w:p>
        </w:tc>
        <w:tc>
          <w:tcPr>
            <w:tcW w:w="8080" w:type="dxa"/>
          </w:tcPr>
          <w:p w14:paraId="3F06213A" w14:textId="77777777" w:rsidR="00D161F2" w:rsidRDefault="00D161F2" w:rsidP="00593473">
            <w:pPr>
              <w:widowControl/>
              <w:kinsoku w:val="0"/>
              <w:wordWrap/>
              <w:overflowPunct w:val="0"/>
              <w:rPr>
                <w:rFonts w:ascii="Times New Roman"/>
                <w:szCs w:val="20"/>
              </w:rPr>
            </w:pPr>
            <w:r>
              <w:rPr>
                <w:rFonts w:ascii="Times New Roman"/>
                <w:szCs w:val="20"/>
              </w:rPr>
              <w:t>Support</w:t>
            </w:r>
          </w:p>
        </w:tc>
      </w:tr>
      <w:tr w:rsidR="00A154B1" w14:paraId="2E0A8B8F" w14:textId="77777777" w:rsidTr="00D161F2">
        <w:tc>
          <w:tcPr>
            <w:tcW w:w="1271" w:type="dxa"/>
          </w:tcPr>
          <w:p w14:paraId="45B1870F"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080" w:type="dxa"/>
          </w:tcPr>
          <w:p w14:paraId="46971B99" w14:textId="77777777" w:rsidR="00A154B1" w:rsidRDefault="00A154B1" w:rsidP="00593473">
            <w:pPr>
              <w:widowControl/>
              <w:kinsoku w:val="0"/>
              <w:wordWrap/>
              <w:overflowPunct w:val="0"/>
              <w:rPr>
                <w:rFonts w:ascii="Times New Roman"/>
                <w:szCs w:val="20"/>
              </w:rPr>
            </w:pPr>
            <w:r>
              <w:rPr>
                <w:rFonts w:ascii="Times New Roman"/>
                <w:szCs w:val="20"/>
              </w:rPr>
              <w:t xml:space="preserve">Agree to add a figure illustrating the three coverage scenarios. Prefer the figure in </w:t>
            </w:r>
            <w:r w:rsidRPr="00B36C91">
              <w:rPr>
                <w:rFonts w:ascii="Times New Roman"/>
                <w:szCs w:val="20"/>
              </w:rPr>
              <w:t>RP-212036</w:t>
            </w:r>
            <w:r>
              <w:rPr>
                <w:rFonts w:ascii="Times New Roman"/>
                <w:szCs w:val="20"/>
              </w:rPr>
              <w:t>.</w:t>
            </w:r>
          </w:p>
        </w:tc>
      </w:tr>
      <w:tr w:rsidR="00B94F77" w14:paraId="2EB11E4F" w14:textId="77777777" w:rsidTr="00D161F2">
        <w:tc>
          <w:tcPr>
            <w:tcW w:w="1271" w:type="dxa"/>
          </w:tcPr>
          <w:p w14:paraId="6598B1A8" w14:textId="77777777" w:rsidR="00B94F77" w:rsidRPr="001E0F84"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ZTE,Sanechips</w:t>
            </w:r>
          </w:p>
        </w:tc>
        <w:tc>
          <w:tcPr>
            <w:tcW w:w="8080" w:type="dxa"/>
          </w:tcPr>
          <w:p w14:paraId="2DE46987" w14:textId="77777777" w:rsidR="00B94F77" w:rsidRPr="001E0F84"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Support</w:t>
            </w:r>
          </w:p>
        </w:tc>
      </w:tr>
      <w:tr w:rsidR="000A2A8A" w14:paraId="446EA265" w14:textId="77777777" w:rsidTr="00D161F2">
        <w:tc>
          <w:tcPr>
            <w:tcW w:w="1271" w:type="dxa"/>
          </w:tcPr>
          <w:p w14:paraId="5BE4945D"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080" w:type="dxa"/>
          </w:tcPr>
          <w:p w14:paraId="6B1CA18E" w14:textId="77777777" w:rsidR="000A2A8A" w:rsidRDefault="000A2A8A" w:rsidP="00593473">
            <w:pPr>
              <w:widowControl/>
              <w:kinsoku w:val="0"/>
              <w:wordWrap/>
              <w:overflowPunct w:val="0"/>
              <w:rPr>
                <w:rFonts w:ascii="Times New Roman"/>
                <w:szCs w:val="20"/>
              </w:rPr>
            </w:pPr>
            <w:r>
              <w:rPr>
                <w:rFonts w:ascii="Times New Roman"/>
                <w:szCs w:val="20"/>
              </w:rPr>
              <w:t>Support to capture the 3 figures in x2036 to TR38.845</w:t>
            </w:r>
          </w:p>
        </w:tc>
      </w:tr>
      <w:tr w:rsidR="00393795" w14:paraId="76BF1679" w14:textId="77777777" w:rsidTr="00D161F2">
        <w:tc>
          <w:tcPr>
            <w:tcW w:w="1271" w:type="dxa"/>
          </w:tcPr>
          <w:p w14:paraId="6358E66A" w14:textId="77777777" w:rsidR="00393795" w:rsidRDefault="00393795" w:rsidP="00593473">
            <w:pPr>
              <w:widowControl/>
              <w:kinsoku w:val="0"/>
              <w:wordWrap/>
              <w:overflowPunct w:val="0"/>
              <w:rPr>
                <w:rFonts w:ascii="Times New Roman"/>
                <w:szCs w:val="20"/>
              </w:rPr>
            </w:pPr>
            <w:r>
              <w:rPr>
                <w:rFonts w:ascii="Times New Roman"/>
                <w:szCs w:val="20"/>
              </w:rPr>
              <w:lastRenderedPageBreak/>
              <w:t>Lenovo, Motorola Mobility</w:t>
            </w:r>
          </w:p>
        </w:tc>
        <w:tc>
          <w:tcPr>
            <w:tcW w:w="8080" w:type="dxa"/>
          </w:tcPr>
          <w:p w14:paraId="648C55A9" w14:textId="77777777" w:rsidR="00393795" w:rsidRDefault="00393795" w:rsidP="00593473">
            <w:pPr>
              <w:widowControl/>
              <w:kinsoku w:val="0"/>
              <w:wordWrap/>
              <w:overflowPunct w:val="0"/>
              <w:rPr>
                <w:rFonts w:ascii="Times New Roman"/>
                <w:szCs w:val="20"/>
              </w:rPr>
            </w:pPr>
            <w:r>
              <w:rPr>
                <w:rFonts w:ascii="Times New Roman"/>
                <w:szCs w:val="20"/>
              </w:rPr>
              <w:t xml:space="preserve">Fine to support Figure in </w:t>
            </w:r>
            <w:r w:rsidRPr="00463712">
              <w:rPr>
                <w:rFonts w:ascii="Times New Roman"/>
                <w:szCs w:val="20"/>
              </w:rPr>
              <w:t>RP-212036</w:t>
            </w:r>
            <w:r>
              <w:rPr>
                <w:rFonts w:ascii="Times New Roman"/>
                <w:szCs w:val="20"/>
              </w:rPr>
              <w:t>, for a more neutral depiction of a UE. The labelling of the PC-5 link should be corrected to “PC5”.</w:t>
            </w:r>
          </w:p>
        </w:tc>
      </w:tr>
      <w:tr w:rsidR="00C87858" w14:paraId="6145D913" w14:textId="77777777" w:rsidTr="00D161F2">
        <w:tc>
          <w:tcPr>
            <w:tcW w:w="1271" w:type="dxa"/>
          </w:tcPr>
          <w:p w14:paraId="1BCE173F"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80" w:type="dxa"/>
          </w:tcPr>
          <w:p w14:paraId="4C5E85F5" w14:textId="77777777" w:rsidR="00C87858" w:rsidRDefault="00C87858" w:rsidP="00593473">
            <w:pPr>
              <w:widowControl/>
              <w:kinsoku w:val="0"/>
              <w:wordWrap/>
              <w:overflowPunct w:val="0"/>
              <w:rPr>
                <w:rFonts w:ascii="Times New Roman"/>
                <w:szCs w:val="20"/>
              </w:rPr>
            </w:pPr>
            <w:r>
              <w:rPr>
                <w:rFonts w:ascii="Times New Roman"/>
                <w:szCs w:val="20"/>
              </w:rPr>
              <w:t xml:space="preserve">OK to use the rapporteur’s figure in </w:t>
            </w:r>
            <w:r w:rsidRPr="00463712">
              <w:rPr>
                <w:rFonts w:ascii="Times New Roman"/>
                <w:szCs w:val="20"/>
              </w:rPr>
              <w:t>RP-212036</w:t>
            </w:r>
            <w:r>
              <w:rPr>
                <w:rFonts w:ascii="Times New Roman"/>
                <w:szCs w:val="20"/>
              </w:rPr>
              <w:t xml:space="preserve">. </w:t>
            </w:r>
          </w:p>
        </w:tc>
      </w:tr>
      <w:tr w:rsidR="00602282" w14:paraId="1822BD19" w14:textId="77777777" w:rsidTr="001F1BDA">
        <w:tc>
          <w:tcPr>
            <w:tcW w:w="1271" w:type="dxa"/>
          </w:tcPr>
          <w:p w14:paraId="4FA59C45"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080" w:type="dxa"/>
          </w:tcPr>
          <w:p w14:paraId="1F68F243" w14:textId="77777777" w:rsidR="00602282" w:rsidRDefault="00602282" w:rsidP="00593473">
            <w:pPr>
              <w:widowControl/>
              <w:kinsoku w:val="0"/>
              <w:wordWrap/>
              <w:overflowPunct w:val="0"/>
              <w:rPr>
                <w:rFonts w:ascii="Times New Roman"/>
                <w:szCs w:val="20"/>
              </w:rPr>
            </w:pPr>
            <w:r>
              <w:rPr>
                <w:rFonts w:ascii="Times New Roman"/>
                <w:szCs w:val="20"/>
              </w:rPr>
              <w:t>Basically fine with LGE’s proposal. BTW, now we consider only NR coverage? Or LTE coverage as well? The figure uses “gNB”, so some clarification might be better. (My intention is just to have same understanding among companies. No other intention.)</w:t>
            </w:r>
          </w:p>
        </w:tc>
      </w:tr>
      <w:tr w:rsidR="00593473" w14:paraId="27E1C445" w14:textId="77777777" w:rsidTr="00D161F2">
        <w:tc>
          <w:tcPr>
            <w:tcW w:w="1271" w:type="dxa"/>
          </w:tcPr>
          <w:p w14:paraId="07BD29DF" w14:textId="77777777" w:rsidR="00593473" w:rsidRDefault="00593473" w:rsidP="00593473">
            <w:pPr>
              <w:widowControl/>
              <w:kinsoku w:val="0"/>
              <w:wordWrap/>
              <w:overflowPunct w:val="0"/>
              <w:rPr>
                <w:rFonts w:ascii="Times New Roman"/>
                <w:szCs w:val="20"/>
              </w:rPr>
            </w:pPr>
            <w:r>
              <w:rPr>
                <w:rFonts w:ascii="Times New Roman"/>
                <w:szCs w:val="20"/>
              </w:rPr>
              <w:t>Huawei, HiSilicon</w:t>
            </w:r>
          </w:p>
        </w:tc>
        <w:tc>
          <w:tcPr>
            <w:tcW w:w="8080" w:type="dxa"/>
          </w:tcPr>
          <w:p w14:paraId="7EFC15EB" w14:textId="77777777" w:rsidR="00593473" w:rsidRPr="00593473" w:rsidRDefault="00593473" w:rsidP="00593473">
            <w:pPr>
              <w:widowControl/>
              <w:kinsoku w:val="0"/>
              <w:wordWrap/>
              <w:overflowPunct w:val="0"/>
              <w:rPr>
                <w:rFonts w:ascii="Times New Roman"/>
                <w:szCs w:val="20"/>
              </w:rPr>
            </w:pPr>
            <w:r>
              <w:rPr>
                <w:rFonts w:ascii="Times New Roman"/>
                <w:szCs w:val="20"/>
              </w:rPr>
              <w:t>Support to add the figure referred to in RP-212036.</w:t>
            </w:r>
          </w:p>
        </w:tc>
      </w:tr>
      <w:tr w:rsidR="00593473" w14:paraId="76296785" w14:textId="77777777" w:rsidTr="00D161F2">
        <w:tc>
          <w:tcPr>
            <w:tcW w:w="1271" w:type="dxa"/>
          </w:tcPr>
          <w:p w14:paraId="1B335420" w14:textId="77777777" w:rsidR="00593473" w:rsidRDefault="00593473" w:rsidP="00593473">
            <w:pPr>
              <w:widowControl/>
              <w:kinsoku w:val="0"/>
              <w:wordWrap/>
              <w:overflowPunct w:val="0"/>
              <w:rPr>
                <w:rFonts w:ascii="Times New Roman"/>
                <w:szCs w:val="20"/>
              </w:rPr>
            </w:pPr>
          </w:p>
        </w:tc>
        <w:tc>
          <w:tcPr>
            <w:tcW w:w="8080" w:type="dxa"/>
          </w:tcPr>
          <w:p w14:paraId="1B2F06ED" w14:textId="77777777" w:rsidR="00593473" w:rsidRDefault="00593473" w:rsidP="00593473">
            <w:pPr>
              <w:widowControl/>
              <w:kinsoku w:val="0"/>
              <w:wordWrap/>
              <w:overflowPunct w:val="0"/>
              <w:rPr>
                <w:rFonts w:ascii="Times New Roman"/>
                <w:szCs w:val="20"/>
              </w:rPr>
            </w:pPr>
          </w:p>
        </w:tc>
      </w:tr>
    </w:tbl>
    <w:p w14:paraId="2D7546B7" w14:textId="77777777" w:rsidR="00463712" w:rsidRDefault="00463712" w:rsidP="00593473">
      <w:pPr>
        <w:widowControl/>
        <w:kinsoku w:val="0"/>
        <w:wordWrap/>
        <w:overflowPunct w:val="0"/>
        <w:rPr>
          <w:rFonts w:ascii="Times New Roman"/>
          <w:szCs w:val="20"/>
        </w:rPr>
      </w:pPr>
    </w:p>
    <w:p w14:paraId="07269574" w14:textId="77777777" w:rsidR="00DC7337" w:rsidRPr="00DC7337" w:rsidRDefault="00DC7337" w:rsidP="00DC7337">
      <w:pPr>
        <w:widowControl/>
        <w:kinsoku w:val="0"/>
        <w:wordWrap/>
        <w:overflowPunct w:val="0"/>
        <w:rPr>
          <w:rFonts w:ascii="Times New Roman"/>
          <w:color w:val="FF0000"/>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adopting the figure in RP-212036. Regarding DOCOMO’s question, we may close this study with gNB as this is an NR study item. But whether to consider LTE coverage additionally can be discussed later, e.g., in the discussion for Rel-18 positioning item.</w:t>
      </w:r>
    </w:p>
    <w:p w14:paraId="6E4034BE" w14:textId="77777777" w:rsidR="00DC7337" w:rsidRDefault="00DC7337" w:rsidP="00593473">
      <w:pPr>
        <w:widowControl/>
        <w:kinsoku w:val="0"/>
        <w:wordWrap/>
        <w:overflowPunct w:val="0"/>
        <w:rPr>
          <w:rFonts w:ascii="Times New Roman"/>
          <w:szCs w:val="20"/>
        </w:rPr>
      </w:pPr>
    </w:p>
    <w:p w14:paraId="3034404E" w14:textId="77777777" w:rsidR="00463712" w:rsidRDefault="00115A06" w:rsidP="00593473">
      <w:pPr>
        <w:widowControl/>
        <w:kinsoku w:val="0"/>
        <w:wordWrap/>
        <w:overflowPunct w:val="0"/>
        <w:rPr>
          <w:rFonts w:ascii="Times New Roman"/>
          <w:szCs w:val="20"/>
        </w:rPr>
      </w:pPr>
      <w:r>
        <w:rPr>
          <w:rFonts w:ascii="Times New Roman" w:hint="eastAsia"/>
          <w:szCs w:val="20"/>
        </w:rPr>
        <w:t xml:space="preserve">Q4: </w:t>
      </w:r>
      <w:r>
        <w:rPr>
          <w:rFonts w:ascii="Times New Roman"/>
          <w:szCs w:val="20"/>
        </w:rPr>
        <w:t>[</w:t>
      </w:r>
      <w:r w:rsidRPr="00115A06">
        <w:rPr>
          <w:rFonts w:ascii="Times New Roman"/>
          <w:szCs w:val="20"/>
        </w:rPr>
        <w:t>RP-212131</w:t>
      </w:r>
      <w:r>
        <w:rPr>
          <w:rFonts w:ascii="Times New Roman"/>
          <w:szCs w:val="20"/>
        </w:rPr>
        <w:t xml:space="preserve">, Huawei] proposed to add that some V2X and public safety use cases require to be in network coverage while some other use cases are independent of the network coverage. It also proposed to add that </w:t>
      </w:r>
      <w:r w:rsidRPr="00115A06">
        <w:rPr>
          <w:rFonts w:ascii="Times New Roman"/>
          <w:szCs w:val="20"/>
        </w:rPr>
        <w:t>there are scenarios operating with no network and GNSS coverage</w:t>
      </w:r>
      <w:r>
        <w:rPr>
          <w:rFonts w:ascii="Times New Roman"/>
          <w:szCs w:val="20"/>
        </w:rPr>
        <w:t>.</w:t>
      </w:r>
    </w:p>
    <w:p w14:paraId="5F93BDBC" w14:textId="77777777" w:rsidR="00115A06" w:rsidRDefault="000F1CC7" w:rsidP="00593473">
      <w:pPr>
        <w:widowControl/>
        <w:kinsoku w:val="0"/>
        <w:wordWrap/>
        <w:overflowPunct w:val="0"/>
        <w:rPr>
          <w:rFonts w:ascii="Times New Roman"/>
          <w:szCs w:val="20"/>
        </w:rPr>
      </w:pPr>
      <w:r w:rsidRPr="000F1CC7">
        <w:rPr>
          <w:rFonts w:ascii="Times New Roman"/>
          <w:szCs w:val="20"/>
        </w:rPr>
        <w:t>Please provide your view on this.</w:t>
      </w:r>
    </w:p>
    <w:tbl>
      <w:tblPr>
        <w:tblStyle w:val="aa"/>
        <w:tblW w:w="0" w:type="auto"/>
        <w:tblLook w:val="04A0" w:firstRow="1" w:lastRow="0" w:firstColumn="1" w:lastColumn="0" w:noHBand="0" w:noVBand="1"/>
      </w:tblPr>
      <w:tblGrid>
        <w:gridCol w:w="1444"/>
        <w:gridCol w:w="8144"/>
      </w:tblGrid>
      <w:tr w:rsidR="00115A06" w14:paraId="459E54D2" w14:textId="77777777" w:rsidTr="00B94F77">
        <w:tc>
          <w:tcPr>
            <w:tcW w:w="833" w:type="dxa"/>
          </w:tcPr>
          <w:p w14:paraId="41E2C77D" w14:textId="77777777" w:rsidR="00115A06" w:rsidRDefault="00115A06" w:rsidP="00593473">
            <w:pPr>
              <w:widowControl/>
              <w:kinsoku w:val="0"/>
              <w:wordWrap/>
              <w:overflowPunct w:val="0"/>
              <w:rPr>
                <w:rFonts w:ascii="Times New Roman"/>
                <w:szCs w:val="20"/>
              </w:rPr>
            </w:pPr>
            <w:r>
              <w:rPr>
                <w:rFonts w:ascii="Times New Roman" w:hint="eastAsia"/>
                <w:szCs w:val="20"/>
              </w:rPr>
              <w:t>Company</w:t>
            </w:r>
          </w:p>
        </w:tc>
        <w:tc>
          <w:tcPr>
            <w:tcW w:w="8755" w:type="dxa"/>
          </w:tcPr>
          <w:p w14:paraId="340BD95B" w14:textId="77777777" w:rsidR="00115A06" w:rsidRDefault="00115A06" w:rsidP="00593473">
            <w:pPr>
              <w:widowControl/>
              <w:kinsoku w:val="0"/>
              <w:wordWrap/>
              <w:overflowPunct w:val="0"/>
              <w:rPr>
                <w:rFonts w:ascii="Times New Roman"/>
                <w:szCs w:val="20"/>
              </w:rPr>
            </w:pPr>
            <w:r>
              <w:rPr>
                <w:rFonts w:ascii="Times New Roman" w:hint="eastAsia"/>
                <w:szCs w:val="20"/>
              </w:rPr>
              <w:t>Comment</w:t>
            </w:r>
          </w:p>
        </w:tc>
      </w:tr>
      <w:tr w:rsidR="00115A06" w14:paraId="2B72BD00" w14:textId="77777777" w:rsidTr="00B94F77">
        <w:tc>
          <w:tcPr>
            <w:tcW w:w="833" w:type="dxa"/>
          </w:tcPr>
          <w:p w14:paraId="6628D12E" w14:textId="77777777" w:rsidR="00115A06" w:rsidRDefault="007365CC" w:rsidP="00593473">
            <w:pPr>
              <w:widowControl/>
              <w:kinsoku w:val="0"/>
              <w:wordWrap/>
              <w:overflowPunct w:val="0"/>
              <w:rPr>
                <w:rFonts w:ascii="Times New Roman"/>
                <w:szCs w:val="20"/>
              </w:rPr>
            </w:pPr>
            <w:r>
              <w:rPr>
                <w:rFonts w:ascii="Times New Roman" w:hint="eastAsia"/>
                <w:szCs w:val="20"/>
              </w:rPr>
              <w:t>LGE</w:t>
            </w:r>
          </w:p>
        </w:tc>
        <w:tc>
          <w:tcPr>
            <w:tcW w:w="8755" w:type="dxa"/>
          </w:tcPr>
          <w:p w14:paraId="46EDCA32" w14:textId="77777777" w:rsidR="00115A06" w:rsidRDefault="007365CC" w:rsidP="00593473">
            <w:pPr>
              <w:widowControl/>
              <w:kinsoku w:val="0"/>
              <w:wordWrap/>
              <w:overflowPunct w:val="0"/>
              <w:rPr>
                <w:rFonts w:ascii="Times New Roman"/>
                <w:szCs w:val="20"/>
              </w:rPr>
            </w:pPr>
            <w:r>
              <w:rPr>
                <w:rFonts w:ascii="Times New Roman" w:hint="eastAsia"/>
                <w:szCs w:val="20"/>
              </w:rPr>
              <w:t xml:space="preserve">Support in general. </w:t>
            </w:r>
            <w:r>
              <w:rPr>
                <w:rFonts w:ascii="Times New Roman"/>
                <w:szCs w:val="20"/>
              </w:rPr>
              <w:t>But we don’t want to specify which use case</w:t>
            </w:r>
            <w:r w:rsidR="00402DCA">
              <w:rPr>
                <w:rFonts w:ascii="Times New Roman"/>
                <w:szCs w:val="20"/>
              </w:rPr>
              <w:t>s</w:t>
            </w:r>
            <w:r>
              <w:rPr>
                <w:rFonts w:ascii="Times New Roman"/>
                <w:szCs w:val="20"/>
              </w:rPr>
              <w:t xml:space="preserve"> require network coverage as this may lead to solution-level discussions not for the positioning but for the data communication. So we prefer simple clarification that there are V2X and public safety use cases that require positioning with no network and GNSS coverage.</w:t>
            </w:r>
          </w:p>
        </w:tc>
      </w:tr>
      <w:tr w:rsidR="00115A06" w14:paraId="2F7B2DCE" w14:textId="77777777" w:rsidTr="00B94F77">
        <w:tc>
          <w:tcPr>
            <w:tcW w:w="833" w:type="dxa"/>
          </w:tcPr>
          <w:p w14:paraId="6BC984DC" w14:textId="77777777" w:rsidR="00115A06" w:rsidRPr="00E534E1" w:rsidRDefault="00E534E1"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755" w:type="dxa"/>
          </w:tcPr>
          <w:p w14:paraId="2CFAE049" w14:textId="77777777" w:rsidR="00115A06" w:rsidRPr="00E534E1" w:rsidRDefault="00E534E1" w:rsidP="00593473">
            <w:pPr>
              <w:widowControl/>
              <w:kinsoku w:val="0"/>
              <w:wordWrap/>
              <w:overflowPunct w:val="0"/>
              <w:rPr>
                <w:rFonts w:ascii="Times New Roman" w:eastAsia="SimSun"/>
                <w:szCs w:val="20"/>
                <w:lang w:eastAsia="zh-CN"/>
              </w:rPr>
            </w:pPr>
            <w:r>
              <w:rPr>
                <w:rFonts w:ascii="Times New Roman" w:eastAsia="SimSun"/>
                <w:szCs w:val="20"/>
                <w:lang w:eastAsia="zh-CN"/>
              </w:rPr>
              <w:t>Ok to add this clarification</w:t>
            </w:r>
          </w:p>
        </w:tc>
      </w:tr>
      <w:tr w:rsidR="00115A06" w14:paraId="4E3758B9" w14:textId="77777777" w:rsidTr="00B94F77">
        <w:tc>
          <w:tcPr>
            <w:tcW w:w="833" w:type="dxa"/>
          </w:tcPr>
          <w:p w14:paraId="23991726" w14:textId="77777777" w:rsidR="00115A06" w:rsidRDefault="00322C10" w:rsidP="00593473">
            <w:pPr>
              <w:widowControl/>
              <w:kinsoku w:val="0"/>
              <w:wordWrap/>
              <w:overflowPunct w:val="0"/>
              <w:rPr>
                <w:rFonts w:ascii="Times New Roman"/>
                <w:szCs w:val="20"/>
              </w:rPr>
            </w:pPr>
            <w:r>
              <w:rPr>
                <w:rFonts w:ascii="Times New Roman"/>
                <w:szCs w:val="20"/>
              </w:rPr>
              <w:t>Futurewei</w:t>
            </w:r>
          </w:p>
        </w:tc>
        <w:tc>
          <w:tcPr>
            <w:tcW w:w="8755" w:type="dxa"/>
          </w:tcPr>
          <w:p w14:paraId="4319C214" w14:textId="77777777" w:rsidR="00115A06" w:rsidRDefault="00322C10" w:rsidP="00593473">
            <w:pPr>
              <w:widowControl/>
              <w:kinsoku w:val="0"/>
              <w:wordWrap/>
              <w:overflowPunct w:val="0"/>
              <w:rPr>
                <w:rFonts w:ascii="Times New Roman"/>
                <w:szCs w:val="20"/>
              </w:rPr>
            </w:pPr>
            <w:r>
              <w:rPr>
                <w:rFonts w:ascii="Times New Roman"/>
                <w:szCs w:val="20"/>
              </w:rPr>
              <w:t>Ok with it</w:t>
            </w:r>
          </w:p>
        </w:tc>
      </w:tr>
      <w:tr w:rsidR="006C2384" w14:paraId="50CB7256" w14:textId="77777777" w:rsidTr="00B94F77">
        <w:tc>
          <w:tcPr>
            <w:tcW w:w="833" w:type="dxa"/>
          </w:tcPr>
          <w:p w14:paraId="3C539AC8" w14:textId="77777777" w:rsidR="006C2384" w:rsidRDefault="006C2384" w:rsidP="00593473">
            <w:pPr>
              <w:widowControl/>
              <w:kinsoku w:val="0"/>
              <w:wordWrap/>
              <w:overflowPunct w:val="0"/>
              <w:rPr>
                <w:rFonts w:ascii="Times New Roman"/>
                <w:szCs w:val="20"/>
              </w:rPr>
            </w:pPr>
            <w:r>
              <w:rPr>
                <w:rFonts w:ascii="Times New Roman"/>
                <w:szCs w:val="20"/>
              </w:rPr>
              <w:t>Qualcomm</w:t>
            </w:r>
          </w:p>
        </w:tc>
        <w:tc>
          <w:tcPr>
            <w:tcW w:w="8755" w:type="dxa"/>
          </w:tcPr>
          <w:p w14:paraId="6E65C1DF" w14:textId="77777777" w:rsidR="006C2384" w:rsidRDefault="006C2384" w:rsidP="00593473">
            <w:pPr>
              <w:widowControl/>
              <w:kinsoku w:val="0"/>
              <w:wordWrap/>
              <w:overflowPunct w:val="0"/>
              <w:rPr>
                <w:rFonts w:ascii="Times New Roman"/>
                <w:szCs w:val="20"/>
              </w:rPr>
            </w:pPr>
            <w:r>
              <w:rPr>
                <w:rFonts w:ascii="Times New Roman"/>
                <w:szCs w:val="20"/>
              </w:rPr>
              <w:t>Agree with LGE.</w:t>
            </w:r>
          </w:p>
        </w:tc>
      </w:tr>
      <w:tr w:rsidR="002A0486" w14:paraId="38834D22" w14:textId="77777777" w:rsidTr="00B94F77">
        <w:tc>
          <w:tcPr>
            <w:tcW w:w="833" w:type="dxa"/>
          </w:tcPr>
          <w:p w14:paraId="27EE1D7E" w14:textId="77777777" w:rsidR="002A0486" w:rsidRDefault="002A0486" w:rsidP="00593473">
            <w:pPr>
              <w:widowControl/>
              <w:kinsoku w:val="0"/>
              <w:wordWrap/>
              <w:overflowPunct w:val="0"/>
              <w:rPr>
                <w:rFonts w:ascii="Times New Roman"/>
                <w:szCs w:val="20"/>
              </w:rPr>
            </w:pPr>
            <w:r>
              <w:rPr>
                <w:rFonts w:ascii="Times New Roman" w:eastAsia="SimSun" w:hint="eastAsia"/>
                <w:szCs w:val="20"/>
                <w:lang w:eastAsia="zh-CN"/>
              </w:rPr>
              <w:t>CATT</w:t>
            </w:r>
          </w:p>
        </w:tc>
        <w:tc>
          <w:tcPr>
            <w:tcW w:w="8755" w:type="dxa"/>
          </w:tcPr>
          <w:p w14:paraId="74EE32DA" w14:textId="77777777" w:rsidR="002A0486" w:rsidRPr="003E4413" w:rsidRDefault="002A0486" w:rsidP="00593473">
            <w:pPr>
              <w:kinsoku w:val="0"/>
              <w:wordWrap/>
              <w:overflowPunct w:val="0"/>
              <w:rPr>
                <w:rFonts w:ascii="Times New Roman"/>
                <w:szCs w:val="20"/>
              </w:rPr>
            </w:pPr>
            <w:r w:rsidRPr="003E4413">
              <w:rPr>
                <w:rFonts w:ascii="Times New Roman"/>
                <w:szCs w:val="20"/>
              </w:rPr>
              <w:t>Partial agree. For the network coverage scenarios, we think it has already captured by the in-coverage, partial coverage and out-of-coverage and transition between coverage states</w:t>
            </w:r>
            <w:r>
              <w:rPr>
                <w:rFonts w:ascii="Times New Roman" w:eastAsia="SimSun" w:hint="eastAsia"/>
                <w:szCs w:val="20"/>
                <w:lang w:eastAsia="zh-CN"/>
              </w:rPr>
              <w:t xml:space="preserve"> </w:t>
            </w:r>
            <w:r w:rsidRPr="003E4413">
              <w:rPr>
                <w:rFonts w:ascii="Times New Roman"/>
                <w:szCs w:val="20"/>
              </w:rPr>
              <w:t>(in Q2), no need to further clarify.</w:t>
            </w:r>
          </w:p>
          <w:p w14:paraId="7121CB5B" w14:textId="77777777" w:rsidR="002A0486" w:rsidRDefault="002A0486" w:rsidP="00593473">
            <w:pPr>
              <w:widowControl/>
              <w:kinsoku w:val="0"/>
              <w:wordWrap/>
              <w:overflowPunct w:val="0"/>
              <w:rPr>
                <w:rFonts w:ascii="Times New Roman"/>
                <w:szCs w:val="20"/>
              </w:rPr>
            </w:pPr>
            <w:r w:rsidRPr="003E4413">
              <w:rPr>
                <w:rFonts w:ascii="Times New Roman"/>
                <w:szCs w:val="20"/>
              </w:rPr>
              <w:t>We support to include the clarification on operating with/without GNSS coverage.</w:t>
            </w:r>
          </w:p>
        </w:tc>
      </w:tr>
      <w:tr w:rsidR="0016129E" w14:paraId="02F18FA0" w14:textId="77777777" w:rsidTr="00B94F77">
        <w:tc>
          <w:tcPr>
            <w:tcW w:w="833" w:type="dxa"/>
          </w:tcPr>
          <w:p w14:paraId="2032DA8F"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8755" w:type="dxa"/>
          </w:tcPr>
          <w:p w14:paraId="59F7652F" w14:textId="77777777" w:rsidR="0016129E" w:rsidRPr="003E4413" w:rsidRDefault="0016129E" w:rsidP="00593473">
            <w:pPr>
              <w:kinsoku w:val="0"/>
              <w:wordWrap/>
              <w:overflowPunct w:val="0"/>
              <w:rPr>
                <w:rFonts w:ascii="Times New Roman"/>
                <w:szCs w:val="20"/>
              </w:rPr>
            </w:pPr>
            <w:r>
              <w:rPr>
                <w:rFonts w:ascii="Times New Roman" w:eastAsia="SimSun" w:hint="eastAsia"/>
                <w:szCs w:val="20"/>
                <w:lang w:eastAsia="zh-CN"/>
              </w:rPr>
              <w:t>W</w:t>
            </w:r>
            <w:r>
              <w:rPr>
                <w:rFonts w:ascii="Times New Roman" w:eastAsia="SimSun"/>
                <w:szCs w:val="20"/>
                <w:lang w:eastAsia="zh-CN"/>
              </w:rPr>
              <w:t>e are fine to add clarification like: T</w:t>
            </w:r>
            <w:r w:rsidRPr="00CD25B1">
              <w:rPr>
                <w:rFonts w:ascii="Times New Roman" w:eastAsia="SimSun"/>
                <w:szCs w:val="20"/>
                <w:lang w:eastAsia="zh-CN"/>
              </w:rPr>
              <w:t xml:space="preserve">here are V2X and public safety use cases that require positioning </w:t>
            </w:r>
            <w:r>
              <w:rPr>
                <w:rFonts w:ascii="Times New Roman" w:eastAsia="SimSun"/>
                <w:szCs w:val="20"/>
                <w:lang w:eastAsia="zh-CN"/>
              </w:rPr>
              <w:t>when there is no network coverage (and GNSS coverage)</w:t>
            </w:r>
            <w:r w:rsidRPr="00CD25B1">
              <w:rPr>
                <w:rFonts w:ascii="Times New Roman" w:eastAsia="SimSun"/>
                <w:szCs w:val="20"/>
                <w:lang w:eastAsia="zh-CN"/>
              </w:rPr>
              <w:t>.</w:t>
            </w:r>
          </w:p>
        </w:tc>
      </w:tr>
      <w:tr w:rsidR="001F44C5" w14:paraId="14D7BF22" w14:textId="77777777" w:rsidTr="00B94F77">
        <w:tc>
          <w:tcPr>
            <w:tcW w:w="833" w:type="dxa"/>
          </w:tcPr>
          <w:p w14:paraId="081F8E8C"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755" w:type="dxa"/>
          </w:tcPr>
          <w:p w14:paraId="3DAC44CA" w14:textId="77777777" w:rsidR="001F44C5" w:rsidRDefault="001F44C5" w:rsidP="00593473">
            <w:pPr>
              <w:kinsoku w:val="0"/>
              <w:wordWrap/>
              <w:overflowPunct w:val="0"/>
              <w:rPr>
                <w:rFonts w:ascii="Times New Roman" w:eastAsia="SimSun"/>
                <w:szCs w:val="20"/>
                <w:lang w:eastAsia="zh-CN"/>
              </w:rPr>
            </w:pPr>
            <w:r>
              <w:rPr>
                <w:rFonts w:ascii="Times New Roman"/>
                <w:szCs w:val="20"/>
              </w:rPr>
              <w:t>Clarification is needed. Original proposal seems refer to communication use cases while TR is about positioning. Suggestion from LGE looks reasonable.</w:t>
            </w:r>
          </w:p>
        </w:tc>
      </w:tr>
      <w:tr w:rsidR="00D161F2" w14:paraId="31BBFBA4" w14:textId="77777777" w:rsidTr="00B94F77">
        <w:tc>
          <w:tcPr>
            <w:tcW w:w="833" w:type="dxa"/>
          </w:tcPr>
          <w:p w14:paraId="33CC4A07" w14:textId="77777777" w:rsidR="00D161F2" w:rsidRDefault="00D161F2" w:rsidP="00593473">
            <w:pPr>
              <w:widowControl/>
              <w:kinsoku w:val="0"/>
              <w:wordWrap/>
              <w:overflowPunct w:val="0"/>
              <w:rPr>
                <w:rFonts w:ascii="Times New Roman"/>
                <w:szCs w:val="20"/>
              </w:rPr>
            </w:pPr>
            <w:r>
              <w:rPr>
                <w:rFonts w:ascii="Times New Roman"/>
                <w:szCs w:val="20"/>
              </w:rPr>
              <w:t>Apple</w:t>
            </w:r>
          </w:p>
        </w:tc>
        <w:tc>
          <w:tcPr>
            <w:tcW w:w="8755" w:type="dxa"/>
          </w:tcPr>
          <w:p w14:paraId="3F40BDBE" w14:textId="77777777" w:rsidR="00D161F2" w:rsidRDefault="00D161F2" w:rsidP="00593473">
            <w:pPr>
              <w:widowControl/>
              <w:kinsoku w:val="0"/>
              <w:wordWrap/>
              <w:overflowPunct w:val="0"/>
              <w:rPr>
                <w:rFonts w:ascii="Times New Roman"/>
                <w:szCs w:val="20"/>
              </w:rPr>
            </w:pPr>
            <w:r>
              <w:rPr>
                <w:rFonts w:ascii="Times New Roman"/>
                <w:szCs w:val="20"/>
              </w:rPr>
              <w:t>We share similar view as LGE</w:t>
            </w:r>
          </w:p>
        </w:tc>
      </w:tr>
      <w:tr w:rsidR="00A154B1" w14:paraId="14DFDE50" w14:textId="77777777" w:rsidTr="00B94F77">
        <w:tc>
          <w:tcPr>
            <w:tcW w:w="833" w:type="dxa"/>
          </w:tcPr>
          <w:p w14:paraId="13B17F59"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755" w:type="dxa"/>
          </w:tcPr>
          <w:p w14:paraId="1B6F38B9" w14:textId="77777777" w:rsidR="00A154B1" w:rsidRDefault="00A154B1" w:rsidP="00593473">
            <w:pPr>
              <w:widowControl/>
              <w:kinsoku w:val="0"/>
              <w:wordWrap/>
              <w:overflowPunct w:val="0"/>
              <w:rPr>
                <w:rFonts w:ascii="Times New Roman"/>
                <w:szCs w:val="20"/>
              </w:rPr>
            </w:pPr>
            <w:r>
              <w:rPr>
                <w:rFonts w:ascii="Times New Roman"/>
                <w:szCs w:val="20"/>
              </w:rPr>
              <w:t>Agree with LGE. Adding some text without example use cases is fine. Note that 22.872 is already referenced in TR 38.845 and so PS use case is already covered. So, is V2X use case. If any clarification about dependencies to network coverage is required, then it should be captured under the respective use case in Section 4.2 and 4.3.</w:t>
            </w:r>
          </w:p>
        </w:tc>
      </w:tr>
      <w:tr w:rsidR="00B94F77" w14:paraId="4864F070" w14:textId="77777777" w:rsidTr="00B94F77">
        <w:tc>
          <w:tcPr>
            <w:tcW w:w="833" w:type="dxa"/>
          </w:tcPr>
          <w:p w14:paraId="6B605304" w14:textId="77777777" w:rsidR="00B94F77" w:rsidRPr="001E0F84"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ZTE,Sanechips</w:t>
            </w:r>
          </w:p>
        </w:tc>
        <w:tc>
          <w:tcPr>
            <w:tcW w:w="8755" w:type="dxa"/>
          </w:tcPr>
          <w:p w14:paraId="695DA3E1" w14:textId="77777777" w:rsidR="00B94F77" w:rsidRPr="001E0F84" w:rsidRDefault="00A65FAD"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Agree with CATT</w:t>
            </w:r>
          </w:p>
        </w:tc>
      </w:tr>
      <w:tr w:rsidR="000A2A8A" w14:paraId="196B725D" w14:textId="77777777" w:rsidTr="00B94F77">
        <w:tc>
          <w:tcPr>
            <w:tcW w:w="833" w:type="dxa"/>
          </w:tcPr>
          <w:p w14:paraId="6368E2A2"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755" w:type="dxa"/>
          </w:tcPr>
          <w:p w14:paraId="49CB5AE9" w14:textId="77777777" w:rsidR="000A2A8A" w:rsidRDefault="000A2A8A" w:rsidP="00593473">
            <w:pPr>
              <w:widowControl/>
              <w:kinsoku w:val="0"/>
              <w:wordWrap/>
              <w:overflowPunct w:val="0"/>
              <w:rPr>
                <w:rFonts w:ascii="Times New Roman"/>
                <w:szCs w:val="20"/>
              </w:rPr>
            </w:pPr>
            <w:r>
              <w:rPr>
                <w:rFonts w:ascii="Times New Roman" w:hint="eastAsia"/>
                <w:szCs w:val="20"/>
              </w:rPr>
              <w:t xml:space="preserve">We tend to agree with </w:t>
            </w:r>
            <w:r>
              <w:rPr>
                <w:rFonts w:ascii="Times New Roman"/>
                <w:szCs w:val="20"/>
              </w:rPr>
              <w:t>FL’s assessments and it is preferred to have a simple clarification rather than to describe details.</w:t>
            </w:r>
          </w:p>
        </w:tc>
      </w:tr>
      <w:tr w:rsidR="00393795" w14:paraId="0CA630E0" w14:textId="77777777" w:rsidTr="00B94F77">
        <w:tc>
          <w:tcPr>
            <w:tcW w:w="833" w:type="dxa"/>
          </w:tcPr>
          <w:p w14:paraId="4A0F2BD5" w14:textId="77777777" w:rsidR="00393795" w:rsidRPr="000A2A8A" w:rsidRDefault="00393795" w:rsidP="00593473">
            <w:pPr>
              <w:widowControl/>
              <w:kinsoku w:val="0"/>
              <w:wordWrap/>
              <w:overflowPunct w:val="0"/>
              <w:rPr>
                <w:rFonts w:ascii="Times New Roman"/>
                <w:szCs w:val="20"/>
              </w:rPr>
            </w:pPr>
            <w:r>
              <w:rPr>
                <w:rFonts w:ascii="Times New Roman"/>
                <w:szCs w:val="20"/>
              </w:rPr>
              <w:t>Lenovo, Motorola Mobility</w:t>
            </w:r>
          </w:p>
        </w:tc>
        <w:tc>
          <w:tcPr>
            <w:tcW w:w="8755" w:type="dxa"/>
          </w:tcPr>
          <w:p w14:paraId="4311603F" w14:textId="77777777" w:rsidR="00393795" w:rsidRDefault="00393795" w:rsidP="00593473">
            <w:pPr>
              <w:widowControl/>
              <w:kinsoku w:val="0"/>
              <w:wordWrap/>
              <w:overflowPunct w:val="0"/>
              <w:rPr>
                <w:rFonts w:ascii="Times New Roman"/>
                <w:szCs w:val="20"/>
              </w:rPr>
            </w:pPr>
            <w:r>
              <w:rPr>
                <w:rFonts w:ascii="Times New Roman"/>
                <w:szCs w:val="20"/>
              </w:rPr>
              <w:t>Ok to indicate the different examples of use cases that can be considered in all coverage scenarios including no GNSS coverage.</w:t>
            </w:r>
          </w:p>
        </w:tc>
      </w:tr>
      <w:tr w:rsidR="00C87858" w14:paraId="648D11DC" w14:textId="77777777" w:rsidTr="00B94F77">
        <w:tc>
          <w:tcPr>
            <w:tcW w:w="833" w:type="dxa"/>
          </w:tcPr>
          <w:p w14:paraId="5EADA8A3"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755" w:type="dxa"/>
          </w:tcPr>
          <w:p w14:paraId="472B55F2" w14:textId="77777777" w:rsidR="00C87858" w:rsidRDefault="00C87858" w:rsidP="00593473">
            <w:pPr>
              <w:widowControl/>
              <w:kinsoku w:val="0"/>
              <w:wordWrap/>
              <w:overflowPunct w:val="0"/>
              <w:rPr>
                <w:rFonts w:ascii="Times New Roman"/>
                <w:szCs w:val="20"/>
              </w:rPr>
            </w:pPr>
            <w:r>
              <w:rPr>
                <w:rFonts w:ascii="Times New Roman"/>
                <w:szCs w:val="20"/>
              </w:rPr>
              <w:t xml:space="preserve">We are OK to clarify that there are use cases requiring network coverage and other requiring to be independent of the network coverage (P1 and P2 in </w:t>
            </w:r>
            <w:r w:rsidRPr="00115A06">
              <w:rPr>
                <w:rFonts w:ascii="Times New Roman"/>
                <w:szCs w:val="20"/>
              </w:rPr>
              <w:t>RP-212131</w:t>
            </w:r>
            <w:r>
              <w:rPr>
                <w:rFonts w:ascii="Times New Roman"/>
                <w:szCs w:val="20"/>
              </w:rPr>
              <w:t xml:space="preserve">). Regarding P3 for the scenario where there is neither network nor GNSS available, we think that in that case an autonomous deployment can be used to provide a local coverage. </w:t>
            </w:r>
          </w:p>
        </w:tc>
      </w:tr>
      <w:tr w:rsidR="00602282" w14:paraId="420BE113" w14:textId="77777777" w:rsidTr="001F1BDA">
        <w:tc>
          <w:tcPr>
            <w:tcW w:w="833" w:type="dxa"/>
          </w:tcPr>
          <w:p w14:paraId="12F302CF" w14:textId="77777777" w:rsidR="00602282" w:rsidRPr="000A2A8A" w:rsidRDefault="00602282" w:rsidP="00593473">
            <w:pPr>
              <w:widowControl/>
              <w:kinsoku w:val="0"/>
              <w:wordWrap/>
              <w:overflowPunct w:val="0"/>
              <w:rPr>
                <w:rFonts w:ascii="Times New Roman"/>
                <w:szCs w:val="20"/>
              </w:rPr>
            </w:pPr>
            <w:r>
              <w:rPr>
                <w:rFonts w:ascii="Times New Roman"/>
                <w:szCs w:val="20"/>
              </w:rPr>
              <w:t>NTT DOCOMO</w:t>
            </w:r>
          </w:p>
        </w:tc>
        <w:tc>
          <w:tcPr>
            <w:tcW w:w="8755" w:type="dxa"/>
          </w:tcPr>
          <w:p w14:paraId="0FBF8988" w14:textId="77777777" w:rsidR="00602282" w:rsidRDefault="00602282" w:rsidP="00593473">
            <w:pPr>
              <w:widowControl/>
              <w:kinsoku w:val="0"/>
              <w:wordWrap/>
              <w:overflowPunct w:val="0"/>
              <w:rPr>
                <w:rFonts w:ascii="Times New Roman"/>
                <w:szCs w:val="20"/>
              </w:rPr>
            </w:pPr>
            <w:r>
              <w:rPr>
                <w:rFonts w:ascii="Times New Roman"/>
                <w:szCs w:val="20"/>
              </w:rPr>
              <w:t>Same view with LGE.</w:t>
            </w:r>
          </w:p>
        </w:tc>
      </w:tr>
      <w:tr w:rsidR="00593473" w14:paraId="564BBA40" w14:textId="77777777" w:rsidTr="00B94F77">
        <w:tc>
          <w:tcPr>
            <w:tcW w:w="833" w:type="dxa"/>
          </w:tcPr>
          <w:p w14:paraId="5CC6785B" w14:textId="77777777" w:rsidR="00593473" w:rsidRDefault="00593473" w:rsidP="00593473">
            <w:pPr>
              <w:widowControl/>
              <w:kinsoku w:val="0"/>
              <w:wordWrap/>
              <w:overflowPunct w:val="0"/>
              <w:rPr>
                <w:rFonts w:ascii="Times New Roman"/>
                <w:szCs w:val="20"/>
              </w:rPr>
            </w:pPr>
            <w:r>
              <w:rPr>
                <w:rFonts w:ascii="Times New Roman"/>
                <w:szCs w:val="20"/>
              </w:rPr>
              <w:t>Huawei, HiSilicon</w:t>
            </w:r>
          </w:p>
        </w:tc>
        <w:tc>
          <w:tcPr>
            <w:tcW w:w="8755" w:type="dxa"/>
          </w:tcPr>
          <w:p w14:paraId="45042ED3" w14:textId="77777777" w:rsidR="00593473" w:rsidRDefault="00593473" w:rsidP="00593473">
            <w:pPr>
              <w:widowControl/>
              <w:kinsoku w:val="0"/>
              <w:wordWrap/>
              <w:overflowPunct w:val="0"/>
              <w:rPr>
                <w:rFonts w:ascii="Times New Roman"/>
                <w:szCs w:val="20"/>
              </w:rPr>
            </w:pPr>
            <w:r>
              <w:rPr>
                <w:rFonts w:ascii="Times New Roman"/>
                <w:szCs w:val="20"/>
              </w:rPr>
              <w:t xml:space="preserve">It is important to capture the network coverage requirements in the TR, i.e. that some use cases require network coverage for operation and some other use cases require to be independent of the network coverage. Note that </w:t>
            </w:r>
            <w:r w:rsidRPr="00BE192C">
              <w:rPr>
                <w:rFonts w:ascii="Times New Roman"/>
                <w:szCs w:val="20"/>
              </w:rPr>
              <w:t>5GAA and SAE have identified</w:t>
            </w:r>
            <w:r>
              <w:rPr>
                <w:rFonts w:ascii="Times New Roman"/>
                <w:szCs w:val="20"/>
              </w:rPr>
              <w:t xml:space="preserve"> in their LS</w:t>
            </w:r>
            <w:r w:rsidRPr="00BE192C">
              <w:rPr>
                <w:rFonts w:ascii="Times New Roman"/>
                <w:szCs w:val="20"/>
              </w:rPr>
              <w:t xml:space="preserve"> that some advanced V2X applications need to be supported also in out of coverage scenarios, e.g. tunnels, underground parking lots</w:t>
            </w:r>
            <w:r>
              <w:rPr>
                <w:rFonts w:ascii="Times New Roman"/>
                <w:szCs w:val="20"/>
              </w:rPr>
              <w:t>.</w:t>
            </w:r>
          </w:p>
          <w:p w14:paraId="4C85207B" w14:textId="77777777" w:rsidR="00593473" w:rsidRDefault="00593473" w:rsidP="00593473">
            <w:pPr>
              <w:widowControl/>
              <w:kinsoku w:val="0"/>
              <w:wordWrap/>
              <w:overflowPunct w:val="0"/>
              <w:rPr>
                <w:rFonts w:ascii="Times New Roman"/>
                <w:szCs w:val="20"/>
              </w:rPr>
            </w:pPr>
          </w:p>
          <w:p w14:paraId="2A3BE1A2" w14:textId="77777777" w:rsidR="00593473" w:rsidRDefault="00593473" w:rsidP="00593473">
            <w:pPr>
              <w:widowControl/>
              <w:kinsoku w:val="0"/>
              <w:wordWrap/>
              <w:overflowPunct w:val="0"/>
              <w:rPr>
                <w:rFonts w:ascii="Times New Roman"/>
                <w:szCs w:val="20"/>
              </w:rPr>
            </w:pPr>
            <w:r>
              <w:rPr>
                <w:rFonts w:ascii="Times New Roman" w:hint="eastAsia"/>
                <w:szCs w:val="20"/>
              </w:rPr>
              <w:t>T</w:t>
            </w:r>
            <w:r>
              <w:rPr>
                <w:rFonts w:ascii="Times New Roman"/>
                <w:szCs w:val="20"/>
              </w:rPr>
              <w:t xml:space="preserve">he reason it would be good to mention as examples a couple of use cases is not related to solution-level details, but to use case level issues. For example, 5GAA state some use cases such as software updates and HD content delivery for which the network necessarily has to be present. </w:t>
            </w:r>
          </w:p>
        </w:tc>
      </w:tr>
      <w:tr w:rsidR="00593473" w14:paraId="37BDA826" w14:textId="77777777" w:rsidTr="00B94F77">
        <w:tc>
          <w:tcPr>
            <w:tcW w:w="833" w:type="dxa"/>
          </w:tcPr>
          <w:p w14:paraId="3234FE25" w14:textId="77777777" w:rsidR="00593473" w:rsidRDefault="00593473" w:rsidP="00593473">
            <w:pPr>
              <w:widowControl/>
              <w:kinsoku w:val="0"/>
              <w:wordWrap/>
              <w:overflowPunct w:val="0"/>
              <w:rPr>
                <w:rFonts w:ascii="Times New Roman"/>
                <w:szCs w:val="20"/>
              </w:rPr>
            </w:pPr>
          </w:p>
        </w:tc>
        <w:tc>
          <w:tcPr>
            <w:tcW w:w="8755" w:type="dxa"/>
          </w:tcPr>
          <w:p w14:paraId="3606A390" w14:textId="77777777" w:rsidR="00593473" w:rsidRDefault="00593473" w:rsidP="00593473">
            <w:pPr>
              <w:widowControl/>
              <w:kinsoku w:val="0"/>
              <w:wordWrap/>
              <w:overflowPunct w:val="0"/>
              <w:rPr>
                <w:rFonts w:ascii="Times New Roman"/>
                <w:szCs w:val="20"/>
              </w:rPr>
            </w:pPr>
          </w:p>
        </w:tc>
      </w:tr>
    </w:tbl>
    <w:p w14:paraId="01E895AC" w14:textId="77777777" w:rsidR="00115A06" w:rsidRDefault="00115A06" w:rsidP="00593473">
      <w:pPr>
        <w:widowControl/>
        <w:kinsoku w:val="0"/>
        <w:wordWrap/>
        <w:overflowPunct w:val="0"/>
        <w:rPr>
          <w:rFonts w:ascii="Times New Roman"/>
          <w:szCs w:val="20"/>
        </w:rPr>
      </w:pPr>
    </w:p>
    <w:p w14:paraId="52C28F1F" w14:textId="77777777" w:rsidR="00DC7337" w:rsidRDefault="00DC7337"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 xml:space="preserve">suggest adding a clarification that </w:t>
      </w:r>
      <w:r w:rsidRPr="00DC7337">
        <w:rPr>
          <w:rFonts w:ascii="Times New Roman"/>
          <w:color w:val="FF0000"/>
          <w:szCs w:val="20"/>
        </w:rPr>
        <w:t>there are V2X and public safety use cases that require positioning with no network and GNSS coverage</w:t>
      </w:r>
      <w:r>
        <w:rPr>
          <w:rFonts w:ascii="Times New Roman"/>
          <w:color w:val="FF0000"/>
          <w:szCs w:val="20"/>
        </w:rPr>
        <w:t>.</w:t>
      </w:r>
    </w:p>
    <w:p w14:paraId="0CF9757A" w14:textId="77777777" w:rsidR="00DC7337" w:rsidRDefault="00DC7337" w:rsidP="00593473">
      <w:pPr>
        <w:widowControl/>
        <w:kinsoku w:val="0"/>
        <w:wordWrap/>
        <w:overflowPunct w:val="0"/>
        <w:rPr>
          <w:rFonts w:ascii="Times New Roman"/>
          <w:szCs w:val="20"/>
        </w:rPr>
      </w:pPr>
    </w:p>
    <w:p w14:paraId="591C924D" w14:textId="77777777" w:rsidR="00115A06" w:rsidRDefault="00D432F1" w:rsidP="00593473">
      <w:pPr>
        <w:widowControl/>
        <w:kinsoku w:val="0"/>
        <w:wordWrap/>
        <w:overflowPunct w:val="0"/>
        <w:rPr>
          <w:rFonts w:ascii="Times New Roman"/>
          <w:szCs w:val="20"/>
        </w:rPr>
      </w:pPr>
      <w:r>
        <w:rPr>
          <w:rFonts w:ascii="Times New Roman" w:hint="eastAsia"/>
          <w:szCs w:val="20"/>
        </w:rPr>
        <w:t xml:space="preserve">Q5: </w:t>
      </w:r>
      <w:r>
        <w:rPr>
          <w:rFonts w:ascii="Times New Roman"/>
          <w:szCs w:val="20"/>
        </w:rPr>
        <w:t>[</w:t>
      </w:r>
      <w:r w:rsidRPr="00D432F1">
        <w:rPr>
          <w:rFonts w:ascii="Times New Roman"/>
          <w:szCs w:val="20"/>
        </w:rPr>
        <w:t>RP-212498</w:t>
      </w:r>
      <w:r>
        <w:rPr>
          <w:rFonts w:ascii="Times New Roman"/>
          <w:szCs w:val="20"/>
        </w:rPr>
        <w:t xml:space="preserve">, Ericsson] proposed to capture that the description of the partial coverage scenario needs to include whether GNSS is available and whether </w:t>
      </w:r>
      <w:r w:rsidRPr="00D432F1">
        <w:rPr>
          <w:rFonts w:ascii="Times New Roman"/>
          <w:szCs w:val="20"/>
        </w:rPr>
        <w:t>autonomous network deployment or coverage extension is possible</w:t>
      </w:r>
      <w:r>
        <w:rPr>
          <w:rFonts w:ascii="Times New Roman"/>
          <w:szCs w:val="20"/>
        </w:rPr>
        <w:t>.</w:t>
      </w:r>
    </w:p>
    <w:p w14:paraId="38256AAA" w14:textId="77777777" w:rsidR="00D432F1" w:rsidRDefault="00D432F1" w:rsidP="00593473">
      <w:pPr>
        <w:widowControl/>
        <w:kinsoku w:val="0"/>
        <w:wordWrap/>
        <w:overflowPunct w:val="0"/>
        <w:rPr>
          <w:rFonts w:ascii="Times New Roman"/>
          <w:szCs w:val="20"/>
        </w:rPr>
      </w:pPr>
      <w:r w:rsidRPr="000F1CC7">
        <w:rPr>
          <w:rFonts w:ascii="Times New Roman"/>
          <w:szCs w:val="20"/>
        </w:rPr>
        <w:t>Please provide your view on this.</w:t>
      </w:r>
    </w:p>
    <w:tbl>
      <w:tblPr>
        <w:tblStyle w:val="aa"/>
        <w:tblW w:w="0" w:type="auto"/>
        <w:tblLook w:val="04A0" w:firstRow="1" w:lastRow="0" w:firstColumn="1" w:lastColumn="0" w:noHBand="0" w:noVBand="1"/>
      </w:tblPr>
      <w:tblGrid>
        <w:gridCol w:w="1444"/>
        <w:gridCol w:w="8080"/>
      </w:tblGrid>
      <w:tr w:rsidR="00D432F1" w14:paraId="649DB825" w14:textId="77777777" w:rsidTr="00B11D31">
        <w:tc>
          <w:tcPr>
            <w:tcW w:w="1444" w:type="dxa"/>
          </w:tcPr>
          <w:p w14:paraId="0E79DBAB" w14:textId="77777777" w:rsidR="00D432F1" w:rsidRDefault="00D432F1"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73ECF5C7" w14:textId="77777777" w:rsidR="00D432F1" w:rsidRDefault="00D432F1" w:rsidP="00593473">
            <w:pPr>
              <w:widowControl/>
              <w:kinsoku w:val="0"/>
              <w:wordWrap/>
              <w:overflowPunct w:val="0"/>
              <w:rPr>
                <w:rFonts w:ascii="Times New Roman"/>
                <w:szCs w:val="20"/>
              </w:rPr>
            </w:pPr>
            <w:r>
              <w:rPr>
                <w:rFonts w:ascii="Times New Roman" w:hint="eastAsia"/>
                <w:szCs w:val="20"/>
              </w:rPr>
              <w:t>Comment</w:t>
            </w:r>
          </w:p>
        </w:tc>
      </w:tr>
      <w:tr w:rsidR="00D432F1" w14:paraId="08E90EDB" w14:textId="77777777" w:rsidTr="00B11D31">
        <w:tc>
          <w:tcPr>
            <w:tcW w:w="1444" w:type="dxa"/>
          </w:tcPr>
          <w:p w14:paraId="11AE502A" w14:textId="77777777" w:rsidR="00D432F1" w:rsidRDefault="007365CC" w:rsidP="00593473">
            <w:pPr>
              <w:widowControl/>
              <w:kinsoku w:val="0"/>
              <w:wordWrap/>
              <w:overflowPunct w:val="0"/>
              <w:rPr>
                <w:rFonts w:ascii="Times New Roman"/>
                <w:szCs w:val="20"/>
              </w:rPr>
            </w:pPr>
            <w:r>
              <w:rPr>
                <w:rFonts w:ascii="Times New Roman" w:hint="eastAsia"/>
                <w:szCs w:val="20"/>
              </w:rPr>
              <w:t>LGE</w:t>
            </w:r>
          </w:p>
        </w:tc>
        <w:tc>
          <w:tcPr>
            <w:tcW w:w="8080" w:type="dxa"/>
          </w:tcPr>
          <w:p w14:paraId="6746243C" w14:textId="77777777" w:rsidR="00D432F1" w:rsidRDefault="007365CC" w:rsidP="00593473">
            <w:pPr>
              <w:widowControl/>
              <w:kinsoku w:val="0"/>
              <w:wordWrap/>
              <w:overflowPunct w:val="0"/>
              <w:rPr>
                <w:rFonts w:ascii="Times New Roman"/>
                <w:szCs w:val="20"/>
              </w:rPr>
            </w:pPr>
            <w:r>
              <w:rPr>
                <w:rFonts w:ascii="Times New Roman" w:hint="eastAsia"/>
                <w:szCs w:val="20"/>
              </w:rPr>
              <w:t xml:space="preserve">Not support. </w:t>
            </w:r>
            <w:r w:rsidR="003533CB">
              <w:rPr>
                <w:rFonts w:ascii="Times New Roman"/>
                <w:szCs w:val="20"/>
              </w:rPr>
              <w:t xml:space="preserve">The coverage extension mentioned in RP-212498 is considered as a part of network coverage so </w:t>
            </w:r>
            <w:r w:rsidR="00402DCA">
              <w:rPr>
                <w:rFonts w:ascii="Times New Roman"/>
                <w:szCs w:val="20"/>
              </w:rPr>
              <w:t>we understand the current network coverage description already covers the cases in the proposal</w:t>
            </w:r>
            <w:r w:rsidR="003533CB">
              <w:rPr>
                <w:rFonts w:ascii="Times New Roman"/>
                <w:szCs w:val="20"/>
              </w:rPr>
              <w:t>. The text discussed in Q4 is enough to deal with the GNSS coverage.</w:t>
            </w:r>
          </w:p>
        </w:tc>
      </w:tr>
      <w:tr w:rsidR="00D432F1" w14:paraId="64456D28" w14:textId="77777777" w:rsidTr="00B11D31">
        <w:tc>
          <w:tcPr>
            <w:tcW w:w="1444" w:type="dxa"/>
          </w:tcPr>
          <w:p w14:paraId="6FEBA11A" w14:textId="77777777" w:rsidR="00D432F1" w:rsidRPr="00E534E1" w:rsidRDefault="00E534E1"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3D904F77" w14:textId="77777777" w:rsidR="00D432F1" w:rsidRPr="00E534E1" w:rsidRDefault="00E534E1"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ot agree, covered by Q4</w:t>
            </w:r>
          </w:p>
        </w:tc>
      </w:tr>
      <w:tr w:rsidR="00D432F1" w14:paraId="151A93F7" w14:textId="77777777" w:rsidTr="00B11D31">
        <w:tc>
          <w:tcPr>
            <w:tcW w:w="1444" w:type="dxa"/>
          </w:tcPr>
          <w:p w14:paraId="56798B12" w14:textId="77777777" w:rsidR="00D432F1" w:rsidRDefault="00322C10" w:rsidP="00593473">
            <w:pPr>
              <w:widowControl/>
              <w:kinsoku w:val="0"/>
              <w:wordWrap/>
              <w:overflowPunct w:val="0"/>
              <w:rPr>
                <w:rFonts w:ascii="Times New Roman"/>
                <w:szCs w:val="20"/>
              </w:rPr>
            </w:pPr>
            <w:r>
              <w:rPr>
                <w:rFonts w:ascii="Times New Roman"/>
                <w:szCs w:val="20"/>
              </w:rPr>
              <w:t>Futurewei</w:t>
            </w:r>
          </w:p>
        </w:tc>
        <w:tc>
          <w:tcPr>
            <w:tcW w:w="8080" w:type="dxa"/>
          </w:tcPr>
          <w:p w14:paraId="0FD90ED4" w14:textId="77777777" w:rsidR="00D432F1" w:rsidRDefault="00322C10" w:rsidP="00593473">
            <w:pPr>
              <w:widowControl/>
              <w:kinsoku w:val="0"/>
              <w:wordWrap/>
              <w:overflowPunct w:val="0"/>
              <w:rPr>
                <w:rFonts w:ascii="Times New Roman"/>
                <w:szCs w:val="20"/>
              </w:rPr>
            </w:pPr>
            <w:r>
              <w:rPr>
                <w:rFonts w:ascii="Times New Roman"/>
                <w:szCs w:val="20"/>
              </w:rPr>
              <w:t>Do not support. Same understanding as LGE.</w:t>
            </w:r>
          </w:p>
        </w:tc>
      </w:tr>
      <w:tr w:rsidR="00340F34" w14:paraId="64637BD2" w14:textId="77777777" w:rsidTr="00B11D31">
        <w:tc>
          <w:tcPr>
            <w:tcW w:w="1444" w:type="dxa"/>
          </w:tcPr>
          <w:p w14:paraId="37AB2001" w14:textId="77777777" w:rsidR="00340F34" w:rsidRDefault="00340F34" w:rsidP="00593473">
            <w:pPr>
              <w:widowControl/>
              <w:kinsoku w:val="0"/>
              <w:wordWrap/>
              <w:overflowPunct w:val="0"/>
              <w:rPr>
                <w:rFonts w:ascii="Times New Roman"/>
                <w:szCs w:val="20"/>
              </w:rPr>
            </w:pPr>
            <w:r>
              <w:rPr>
                <w:rFonts w:ascii="Times New Roman"/>
                <w:szCs w:val="20"/>
              </w:rPr>
              <w:t>Qualcomm</w:t>
            </w:r>
          </w:p>
        </w:tc>
        <w:tc>
          <w:tcPr>
            <w:tcW w:w="8080" w:type="dxa"/>
          </w:tcPr>
          <w:p w14:paraId="3AF7A5D3" w14:textId="77777777" w:rsidR="00340F34" w:rsidRDefault="00340F34" w:rsidP="00593473">
            <w:pPr>
              <w:widowControl/>
              <w:kinsoku w:val="0"/>
              <w:wordWrap/>
              <w:overflowPunct w:val="0"/>
              <w:rPr>
                <w:rFonts w:ascii="Times New Roman"/>
                <w:szCs w:val="20"/>
              </w:rPr>
            </w:pPr>
            <w:r>
              <w:rPr>
                <w:rFonts w:ascii="Times New Roman"/>
                <w:szCs w:val="20"/>
              </w:rPr>
              <w:t xml:space="preserve">This is also related to the Q1 regarding the coverage definition. It should be clarified regarding the "coverage" is referring to communication or positioning. </w:t>
            </w:r>
          </w:p>
          <w:p w14:paraId="49A152DD" w14:textId="77777777" w:rsidR="00340F34" w:rsidRDefault="00340F34" w:rsidP="00593473">
            <w:pPr>
              <w:widowControl/>
              <w:kinsoku w:val="0"/>
              <w:wordWrap/>
              <w:overflowPunct w:val="0"/>
              <w:rPr>
                <w:rFonts w:ascii="Times New Roman"/>
                <w:szCs w:val="20"/>
              </w:rPr>
            </w:pPr>
            <w:r>
              <w:rPr>
                <w:rFonts w:ascii="Times New Roman"/>
                <w:szCs w:val="20"/>
              </w:rPr>
              <w:t xml:space="preserve">Additionally, the autonomous network deployment or coverage extension does not necessarily provide positioning coverage. </w:t>
            </w:r>
          </w:p>
          <w:p w14:paraId="4CF4BF80" w14:textId="77777777" w:rsidR="00340F34" w:rsidRDefault="00340F34" w:rsidP="00593473">
            <w:pPr>
              <w:widowControl/>
              <w:kinsoku w:val="0"/>
              <w:wordWrap/>
              <w:overflowPunct w:val="0"/>
              <w:rPr>
                <w:rFonts w:ascii="Times New Roman"/>
                <w:szCs w:val="20"/>
              </w:rPr>
            </w:pPr>
            <w:r>
              <w:rPr>
                <w:rFonts w:ascii="Times New Roman"/>
                <w:szCs w:val="20"/>
              </w:rPr>
              <w:t xml:space="preserve">Therefore, </w:t>
            </w:r>
            <w:r w:rsidR="00870D7F">
              <w:rPr>
                <w:rFonts w:ascii="Times New Roman"/>
                <w:szCs w:val="20"/>
              </w:rPr>
              <w:t xml:space="preserve">we </w:t>
            </w:r>
            <w:r>
              <w:rPr>
                <w:rFonts w:ascii="Times New Roman"/>
                <w:szCs w:val="20"/>
              </w:rPr>
              <w:t xml:space="preserve">do not support the proposal. </w:t>
            </w:r>
          </w:p>
        </w:tc>
      </w:tr>
      <w:tr w:rsidR="002A0486" w14:paraId="5A4438E8" w14:textId="77777777" w:rsidTr="00B11D31">
        <w:tc>
          <w:tcPr>
            <w:tcW w:w="1444" w:type="dxa"/>
          </w:tcPr>
          <w:p w14:paraId="57921DD3"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080" w:type="dxa"/>
          </w:tcPr>
          <w:p w14:paraId="1B8F0F22" w14:textId="77777777" w:rsidR="002A0486" w:rsidRDefault="002A0486" w:rsidP="00593473">
            <w:pPr>
              <w:widowControl/>
              <w:kinsoku w:val="0"/>
              <w:wordWrap/>
              <w:overflowPunct w:val="0"/>
              <w:rPr>
                <w:rFonts w:ascii="Times New Roman"/>
                <w:szCs w:val="20"/>
              </w:rPr>
            </w:pPr>
            <w:r>
              <w:rPr>
                <w:rFonts w:ascii="Times New Roman"/>
                <w:szCs w:val="20"/>
              </w:rPr>
              <w:t xml:space="preserve">Our understanding is that use cases clearly cover different network coverage with/without GNSS coverage. We are fine to include the descriptions of the </w:t>
            </w:r>
            <w:r w:rsidRPr="00BC73AA">
              <w:rPr>
                <w:rFonts w:ascii="Times New Roman"/>
                <w:szCs w:val="20"/>
              </w:rPr>
              <w:t xml:space="preserve">autonomous network deployment </w:t>
            </w:r>
            <w:r>
              <w:rPr>
                <w:rFonts w:ascii="Times New Roman"/>
                <w:szCs w:val="20"/>
              </w:rPr>
              <w:t>and</w:t>
            </w:r>
            <w:r w:rsidRPr="00BC73AA">
              <w:rPr>
                <w:rFonts w:ascii="Times New Roman"/>
                <w:szCs w:val="20"/>
              </w:rPr>
              <w:t xml:space="preserve"> Coverage extension </w:t>
            </w:r>
            <w:r>
              <w:rPr>
                <w:rFonts w:ascii="Times New Roman"/>
                <w:szCs w:val="20"/>
              </w:rPr>
              <w:t>scenarios.</w:t>
            </w:r>
          </w:p>
        </w:tc>
      </w:tr>
      <w:tr w:rsidR="0016129E" w14:paraId="1EC755B9" w14:textId="77777777" w:rsidTr="00B11D31">
        <w:tc>
          <w:tcPr>
            <w:tcW w:w="1444" w:type="dxa"/>
          </w:tcPr>
          <w:p w14:paraId="064806E8"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143DB7F8"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S</w:t>
            </w:r>
            <w:r>
              <w:rPr>
                <w:rFonts w:ascii="Times New Roman" w:eastAsia="SimSun"/>
                <w:szCs w:val="20"/>
                <w:lang w:eastAsia="zh-CN"/>
              </w:rPr>
              <w:t xml:space="preserve">ame view as LGE, i.e., </w:t>
            </w:r>
            <w:r w:rsidRPr="009938AF">
              <w:rPr>
                <w:rFonts w:ascii="Times New Roman" w:eastAsia="SimSun"/>
                <w:szCs w:val="20"/>
                <w:lang w:eastAsia="zh-CN"/>
              </w:rPr>
              <w:t>autonomous network deployment or coverage extension are in-coverage scenario.</w:t>
            </w:r>
          </w:p>
        </w:tc>
      </w:tr>
      <w:tr w:rsidR="001F44C5" w14:paraId="08461EC0" w14:textId="77777777" w:rsidTr="00B11D31">
        <w:tc>
          <w:tcPr>
            <w:tcW w:w="1444" w:type="dxa"/>
          </w:tcPr>
          <w:p w14:paraId="60306FA0"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080" w:type="dxa"/>
          </w:tcPr>
          <w:p w14:paraId="3D3729A9"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OK to clarify that partial coverage scenario may or may not have GNSS available.</w:t>
            </w:r>
          </w:p>
        </w:tc>
      </w:tr>
      <w:tr w:rsidR="00D161F2" w14:paraId="3C06C8A2" w14:textId="77777777" w:rsidTr="00B11D31">
        <w:tc>
          <w:tcPr>
            <w:tcW w:w="1444" w:type="dxa"/>
          </w:tcPr>
          <w:p w14:paraId="051663E0" w14:textId="77777777" w:rsidR="00D161F2" w:rsidRDefault="00D161F2" w:rsidP="00593473">
            <w:pPr>
              <w:widowControl/>
              <w:kinsoku w:val="0"/>
              <w:wordWrap/>
              <w:overflowPunct w:val="0"/>
              <w:rPr>
                <w:rFonts w:ascii="Times New Roman"/>
                <w:szCs w:val="20"/>
              </w:rPr>
            </w:pPr>
            <w:r>
              <w:rPr>
                <w:rFonts w:ascii="Times New Roman"/>
                <w:szCs w:val="20"/>
              </w:rPr>
              <w:t>Apple</w:t>
            </w:r>
          </w:p>
        </w:tc>
        <w:tc>
          <w:tcPr>
            <w:tcW w:w="8080" w:type="dxa"/>
          </w:tcPr>
          <w:p w14:paraId="47023DB9" w14:textId="77777777" w:rsidR="00D161F2" w:rsidRDefault="00D161F2" w:rsidP="00593473">
            <w:pPr>
              <w:widowControl/>
              <w:kinsoku w:val="0"/>
              <w:wordWrap/>
              <w:overflowPunct w:val="0"/>
              <w:rPr>
                <w:rFonts w:ascii="Times New Roman"/>
                <w:szCs w:val="20"/>
              </w:rPr>
            </w:pPr>
            <w:r>
              <w:rPr>
                <w:rFonts w:ascii="Times New Roman"/>
                <w:szCs w:val="20"/>
              </w:rPr>
              <w:t>Do Not support</w:t>
            </w:r>
          </w:p>
        </w:tc>
      </w:tr>
      <w:tr w:rsidR="00A154B1" w14:paraId="7D30E9F9" w14:textId="77777777" w:rsidTr="00B11D31">
        <w:tc>
          <w:tcPr>
            <w:tcW w:w="1444" w:type="dxa"/>
          </w:tcPr>
          <w:p w14:paraId="6B4BD44D"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080" w:type="dxa"/>
          </w:tcPr>
          <w:p w14:paraId="571C8BED" w14:textId="77777777" w:rsidR="00A154B1" w:rsidRDefault="00A154B1" w:rsidP="00593473">
            <w:pPr>
              <w:widowControl/>
              <w:kinsoku w:val="0"/>
              <w:wordWrap/>
              <w:overflowPunct w:val="0"/>
              <w:rPr>
                <w:rFonts w:ascii="Times New Roman"/>
                <w:szCs w:val="20"/>
              </w:rPr>
            </w:pPr>
            <w:r>
              <w:rPr>
                <w:rFonts w:ascii="Times New Roman"/>
                <w:szCs w:val="20"/>
              </w:rPr>
              <w:t>The autonomous network deployment is about on-demand network coverage through private network deployment or base stations on wheels while the GNSS availability is about GNSS coverage as opposed to cellular network coverage. Both aspects are covered by “in-coverage” scenarios. We can consider some clarifications to these aspects as part of network coverage in the TR.</w:t>
            </w:r>
          </w:p>
        </w:tc>
      </w:tr>
      <w:tr w:rsidR="00B94F77" w14:paraId="0C6B8F93" w14:textId="77777777" w:rsidTr="00B11D31">
        <w:tc>
          <w:tcPr>
            <w:tcW w:w="1444" w:type="dxa"/>
          </w:tcPr>
          <w:p w14:paraId="588CDE5B" w14:textId="77777777" w:rsidR="00B94F77" w:rsidRPr="001E0F84"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ZTE,Sanechips</w:t>
            </w:r>
          </w:p>
        </w:tc>
        <w:tc>
          <w:tcPr>
            <w:tcW w:w="8080" w:type="dxa"/>
          </w:tcPr>
          <w:p w14:paraId="2F3B2E4A" w14:textId="77777777" w:rsidR="00B94F77" w:rsidRPr="001E0F84" w:rsidRDefault="00A65FAD"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Same view as LGE</w:t>
            </w:r>
          </w:p>
        </w:tc>
      </w:tr>
      <w:tr w:rsidR="000A2A8A" w14:paraId="49E6368F" w14:textId="77777777" w:rsidTr="00B11D31">
        <w:tc>
          <w:tcPr>
            <w:tcW w:w="1444" w:type="dxa"/>
          </w:tcPr>
          <w:p w14:paraId="156FA0D8"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080" w:type="dxa"/>
          </w:tcPr>
          <w:p w14:paraId="767A38E9" w14:textId="77777777" w:rsidR="000A2A8A" w:rsidRDefault="000A2A8A" w:rsidP="00593473">
            <w:pPr>
              <w:widowControl/>
              <w:kinsoku w:val="0"/>
              <w:wordWrap/>
              <w:overflowPunct w:val="0"/>
              <w:rPr>
                <w:rFonts w:ascii="Times New Roman"/>
                <w:szCs w:val="20"/>
              </w:rPr>
            </w:pPr>
            <w:r>
              <w:rPr>
                <w:rFonts w:ascii="Times New Roman"/>
                <w:szCs w:val="20"/>
              </w:rPr>
              <w:t>Not support. A simple description in Q4 seems good enough.</w:t>
            </w:r>
            <w:r>
              <w:rPr>
                <w:rFonts w:ascii="Times New Roman" w:hint="eastAsia"/>
                <w:szCs w:val="20"/>
              </w:rPr>
              <w:t xml:space="preserve"> </w:t>
            </w:r>
          </w:p>
        </w:tc>
      </w:tr>
      <w:tr w:rsidR="00393795" w14:paraId="42241A7A" w14:textId="77777777" w:rsidTr="00B11D31">
        <w:tc>
          <w:tcPr>
            <w:tcW w:w="1444" w:type="dxa"/>
          </w:tcPr>
          <w:p w14:paraId="1FC7E5CA" w14:textId="77777777" w:rsidR="00393795" w:rsidRDefault="00393795" w:rsidP="00593473">
            <w:pPr>
              <w:widowControl/>
              <w:kinsoku w:val="0"/>
              <w:wordWrap/>
              <w:overflowPunct w:val="0"/>
              <w:rPr>
                <w:rFonts w:ascii="Times New Roman"/>
                <w:szCs w:val="20"/>
              </w:rPr>
            </w:pPr>
            <w:r>
              <w:rPr>
                <w:rFonts w:ascii="Times New Roman"/>
                <w:szCs w:val="20"/>
              </w:rPr>
              <w:t>Lenovo, Motorola Mobility</w:t>
            </w:r>
          </w:p>
        </w:tc>
        <w:tc>
          <w:tcPr>
            <w:tcW w:w="8080" w:type="dxa"/>
          </w:tcPr>
          <w:p w14:paraId="52C7480E" w14:textId="77777777" w:rsidR="00393795" w:rsidRDefault="00393795" w:rsidP="00593473">
            <w:pPr>
              <w:widowControl/>
              <w:kinsoku w:val="0"/>
              <w:wordWrap/>
              <w:overflowPunct w:val="0"/>
              <w:rPr>
                <w:rFonts w:ascii="Times New Roman"/>
                <w:szCs w:val="20"/>
              </w:rPr>
            </w:pPr>
            <w:r>
              <w:rPr>
                <w:rFonts w:ascii="Times New Roman"/>
                <w:szCs w:val="20"/>
              </w:rPr>
              <w:t>We think this may not be needed since it will be addressed by the “no GNSS coverage” use case in 2.1-Q4.</w:t>
            </w:r>
          </w:p>
        </w:tc>
      </w:tr>
      <w:tr w:rsidR="00C87858" w14:paraId="0F780917" w14:textId="77777777" w:rsidTr="00B11D31">
        <w:tc>
          <w:tcPr>
            <w:tcW w:w="1444" w:type="dxa"/>
          </w:tcPr>
          <w:p w14:paraId="7E18888B"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80" w:type="dxa"/>
          </w:tcPr>
          <w:p w14:paraId="0E3B2E9E" w14:textId="77777777" w:rsidR="00C87858" w:rsidRDefault="00C87858" w:rsidP="00593473">
            <w:pPr>
              <w:widowControl/>
              <w:kinsoku w:val="0"/>
              <w:wordWrap/>
              <w:overflowPunct w:val="0"/>
              <w:rPr>
                <w:rFonts w:ascii="Times New Roman"/>
                <w:szCs w:val="20"/>
              </w:rPr>
            </w:pPr>
            <w:r>
              <w:rPr>
                <w:rFonts w:ascii="Times New Roman"/>
                <w:szCs w:val="20"/>
              </w:rPr>
              <w:t xml:space="preserve">Support. We also think the proposals in Q4 and Q5 can be considered together. </w:t>
            </w:r>
          </w:p>
        </w:tc>
      </w:tr>
      <w:tr w:rsidR="00602282" w14:paraId="712B08AA" w14:textId="77777777" w:rsidTr="00B11D31">
        <w:tc>
          <w:tcPr>
            <w:tcW w:w="1444" w:type="dxa"/>
          </w:tcPr>
          <w:p w14:paraId="0B0178D9"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080" w:type="dxa"/>
          </w:tcPr>
          <w:p w14:paraId="5285C6DE" w14:textId="77777777" w:rsidR="00602282" w:rsidRDefault="00602282" w:rsidP="00593473">
            <w:pPr>
              <w:widowControl/>
              <w:kinsoku w:val="0"/>
              <w:wordWrap/>
              <w:overflowPunct w:val="0"/>
              <w:rPr>
                <w:rFonts w:ascii="Times New Roman"/>
                <w:szCs w:val="20"/>
              </w:rPr>
            </w:pPr>
            <w:r>
              <w:rPr>
                <w:rFonts w:ascii="Times New Roman"/>
                <w:szCs w:val="20"/>
              </w:rPr>
              <w:t>Our understanding is same as LGE, but some clarification is fine for us.</w:t>
            </w:r>
          </w:p>
        </w:tc>
      </w:tr>
      <w:tr w:rsidR="00B11D31" w14:paraId="2C9C0793" w14:textId="77777777" w:rsidTr="00B11D31">
        <w:tc>
          <w:tcPr>
            <w:tcW w:w="1444" w:type="dxa"/>
          </w:tcPr>
          <w:p w14:paraId="1AF84FAE" w14:textId="77777777" w:rsidR="00B11D31" w:rsidRDefault="00B11D31" w:rsidP="00B11D31">
            <w:pPr>
              <w:widowControl/>
              <w:kinsoku w:val="0"/>
              <w:wordWrap/>
              <w:overflowPunct w:val="0"/>
              <w:rPr>
                <w:rFonts w:ascii="Times New Roman"/>
                <w:szCs w:val="20"/>
              </w:rPr>
            </w:pPr>
            <w:r>
              <w:rPr>
                <w:rFonts w:ascii="Times New Roman"/>
                <w:szCs w:val="20"/>
              </w:rPr>
              <w:t>Huawei, HiSilicon</w:t>
            </w:r>
          </w:p>
        </w:tc>
        <w:tc>
          <w:tcPr>
            <w:tcW w:w="8080" w:type="dxa"/>
          </w:tcPr>
          <w:p w14:paraId="43158BAB" w14:textId="77777777" w:rsidR="00B11D31" w:rsidRDefault="00B11D31" w:rsidP="00B11D31">
            <w:pPr>
              <w:widowControl/>
              <w:kinsoku w:val="0"/>
              <w:wordWrap/>
              <w:overflowPunct w:val="0"/>
              <w:rPr>
                <w:rFonts w:ascii="Times New Roman"/>
                <w:szCs w:val="20"/>
              </w:rPr>
            </w:pPr>
            <w:r>
              <w:rPr>
                <w:rFonts w:ascii="Times New Roman"/>
                <w:szCs w:val="20"/>
              </w:rPr>
              <w:t>We do not support adding this, since the existence of GNSS will be separately mentioned, and autonomous networks are simply network coverage.</w:t>
            </w:r>
          </w:p>
        </w:tc>
      </w:tr>
      <w:tr w:rsidR="00B11D31" w14:paraId="4D9C5FF2" w14:textId="77777777" w:rsidTr="00B11D31">
        <w:tc>
          <w:tcPr>
            <w:tcW w:w="1444" w:type="dxa"/>
          </w:tcPr>
          <w:p w14:paraId="78DB4DD1" w14:textId="77777777" w:rsidR="00B11D31" w:rsidRDefault="00B11D31" w:rsidP="00B11D31">
            <w:pPr>
              <w:widowControl/>
              <w:kinsoku w:val="0"/>
              <w:wordWrap/>
              <w:overflowPunct w:val="0"/>
              <w:rPr>
                <w:rFonts w:ascii="Times New Roman"/>
                <w:szCs w:val="20"/>
              </w:rPr>
            </w:pPr>
          </w:p>
        </w:tc>
        <w:tc>
          <w:tcPr>
            <w:tcW w:w="8080" w:type="dxa"/>
          </w:tcPr>
          <w:p w14:paraId="10454CB4" w14:textId="77777777" w:rsidR="00B11D31" w:rsidRDefault="00B11D31" w:rsidP="00B11D31">
            <w:pPr>
              <w:widowControl/>
              <w:kinsoku w:val="0"/>
              <w:wordWrap/>
              <w:overflowPunct w:val="0"/>
              <w:rPr>
                <w:rFonts w:ascii="Times New Roman"/>
                <w:szCs w:val="20"/>
              </w:rPr>
            </w:pPr>
          </w:p>
        </w:tc>
      </w:tr>
    </w:tbl>
    <w:p w14:paraId="0319967E" w14:textId="77777777" w:rsidR="00D432F1" w:rsidRDefault="00D432F1" w:rsidP="00593473">
      <w:pPr>
        <w:widowControl/>
        <w:kinsoku w:val="0"/>
        <w:wordWrap/>
        <w:overflowPunct w:val="0"/>
        <w:rPr>
          <w:rFonts w:ascii="Times New Roman"/>
          <w:szCs w:val="20"/>
        </w:rPr>
      </w:pPr>
    </w:p>
    <w:p w14:paraId="07AF0F82" w14:textId="77777777" w:rsidR="00DC7337" w:rsidRDefault="00DC7337"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not adding the proposed text.</w:t>
      </w:r>
    </w:p>
    <w:p w14:paraId="61F29664" w14:textId="77777777" w:rsidR="00DC7337" w:rsidRDefault="00DC7337" w:rsidP="00593473">
      <w:pPr>
        <w:widowControl/>
        <w:kinsoku w:val="0"/>
        <w:wordWrap/>
        <w:overflowPunct w:val="0"/>
        <w:rPr>
          <w:rFonts w:ascii="Times New Roman"/>
          <w:szCs w:val="20"/>
        </w:rPr>
      </w:pPr>
    </w:p>
    <w:p w14:paraId="32805296" w14:textId="77777777" w:rsidR="00D432F1" w:rsidRDefault="00D432F1" w:rsidP="00593473">
      <w:pPr>
        <w:widowControl/>
        <w:kinsoku w:val="0"/>
        <w:wordWrap/>
        <w:overflowPunct w:val="0"/>
        <w:rPr>
          <w:rFonts w:ascii="Times New Roman"/>
          <w:szCs w:val="20"/>
        </w:rPr>
      </w:pPr>
      <w:r>
        <w:rPr>
          <w:rFonts w:ascii="Times New Roman" w:hint="eastAsia"/>
          <w:szCs w:val="20"/>
        </w:rPr>
        <w:t>Q</w:t>
      </w:r>
      <w:r>
        <w:rPr>
          <w:rFonts w:ascii="Times New Roman"/>
          <w:szCs w:val="20"/>
        </w:rPr>
        <w:t>6: If you think other changes are necessary for this sub-section, please specify them.</w:t>
      </w:r>
    </w:p>
    <w:tbl>
      <w:tblPr>
        <w:tblStyle w:val="aa"/>
        <w:tblW w:w="0" w:type="auto"/>
        <w:tblLook w:val="04A0" w:firstRow="1" w:lastRow="0" w:firstColumn="1" w:lastColumn="0" w:noHBand="0" w:noVBand="1"/>
      </w:tblPr>
      <w:tblGrid>
        <w:gridCol w:w="1271"/>
        <w:gridCol w:w="8080"/>
      </w:tblGrid>
      <w:tr w:rsidR="00D432F1" w14:paraId="38DAF273" w14:textId="77777777" w:rsidTr="001F44C5">
        <w:tc>
          <w:tcPr>
            <w:tcW w:w="1271" w:type="dxa"/>
          </w:tcPr>
          <w:p w14:paraId="7FED0DFE" w14:textId="77777777" w:rsidR="00D432F1" w:rsidRDefault="00D432F1"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443ED0BE" w14:textId="77777777" w:rsidR="00D432F1" w:rsidRDefault="00D432F1" w:rsidP="00593473">
            <w:pPr>
              <w:widowControl/>
              <w:kinsoku w:val="0"/>
              <w:wordWrap/>
              <w:overflowPunct w:val="0"/>
              <w:rPr>
                <w:rFonts w:ascii="Times New Roman"/>
                <w:szCs w:val="20"/>
              </w:rPr>
            </w:pPr>
            <w:r>
              <w:rPr>
                <w:rFonts w:ascii="Times New Roman" w:hint="eastAsia"/>
                <w:szCs w:val="20"/>
              </w:rPr>
              <w:t>Comment</w:t>
            </w:r>
          </w:p>
        </w:tc>
      </w:tr>
      <w:tr w:rsidR="00D432F1" w14:paraId="79D87C17" w14:textId="77777777" w:rsidTr="001F44C5">
        <w:tc>
          <w:tcPr>
            <w:tcW w:w="1271" w:type="dxa"/>
          </w:tcPr>
          <w:p w14:paraId="4293EF0F" w14:textId="77777777" w:rsidR="00D432F1" w:rsidRDefault="00D432F1" w:rsidP="00593473">
            <w:pPr>
              <w:widowControl/>
              <w:kinsoku w:val="0"/>
              <w:wordWrap/>
              <w:overflowPunct w:val="0"/>
              <w:rPr>
                <w:rFonts w:ascii="Times New Roman"/>
                <w:szCs w:val="20"/>
              </w:rPr>
            </w:pPr>
          </w:p>
        </w:tc>
        <w:tc>
          <w:tcPr>
            <w:tcW w:w="8080" w:type="dxa"/>
          </w:tcPr>
          <w:p w14:paraId="4046DEA7" w14:textId="77777777" w:rsidR="00D432F1" w:rsidRDefault="00D432F1" w:rsidP="00593473">
            <w:pPr>
              <w:widowControl/>
              <w:kinsoku w:val="0"/>
              <w:wordWrap/>
              <w:overflowPunct w:val="0"/>
              <w:rPr>
                <w:rFonts w:ascii="Times New Roman"/>
                <w:szCs w:val="20"/>
              </w:rPr>
            </w:pPr>
          </w:p>
        </w:tc>
      </w:tr>
      <w:tr w:rsidR="00D432F1" w14:paraId="0B36BFD4" w14:textId="77777777" w:rsidTr="001F44C5">
        <w:tc>
          <w:tcPr>
            <w:tcW w:w="1271" w:type="dxa"/>
          </w:tcPr>
          <w:p w14:paraId="011D6CE1" w14:textId="77777777" w:rsidR="00D432F1" w:rsidRDefault="00D432F1" w:rsidP="00593473">
            <w:pPr>
              <w:widowControl/>
              <w:kinsoku w:val="0"/>
              <w:wordWrap/>
              <w:overflowPunct w:val="0"/>
              <w:rPr>
                <w:rFonts w:ascii="Times New Roman"/>
                <w:szCs w:val="20"/>
              </w:rPr>
            </w:pPr>
          </w:p>
        </w:tc>
        <w:tc>
          <w:tcPr>
            <w:tcW w:w="8080" w:type="dxa"/>
          </w:tcPr>
          <w:p w14:paraId="60E6A437" w14:textId="77777777" w:rsidR="00D432F1" w:rsidRDefault="00D432F1" w:rsidP="00593473">
            <w:pPr>
              <w:widowControl/>
              <w:kinsoku w:val="0"/>
              <w:wordWrap/>
              <w:overflowPunct w:val="0"/>
              <w:rPr>
                <w:rFonts w:ascii="Times New Roman"/>
                <w:szCs w:val="20"/>
              </w:rPr>
            </w:pPr>
          </w:p>
        </w:tc>
      </w:tr>
      <w:tr w:rsidR="00D432F1" w14:paraId="133D961D" w14:textId="77777777" w:rsidTr="001F44C5">
        <w:tc>
          <w:tcPr>
            <w:tcW w:w="1271" w:type="dxa"/>
          </w:tcPr>
          <w:p w14:paraId="4E69F1E5" w14:textId="77777777" w:rsidR="00D432F1" w:rsidRDefault="00D432F1" w:rsidP="00593473">
            <w:pPr>
              <w:widowControl/>
              <w:kinsoku w:val="0"/>
              <w:wordWrap/>
              <w:overflowPunct w:val="0"/>
              <w:rPr>
                <w:rFonts w:ascii="Times New Roman"/>
                <w:szCs w:val="20"/>
              </w:rPr>
            </w:pPr>
          </w:p>
        </w:tc>
        <w:tc>
          <w:tcPr>
            <w:tcW w:w="8080" w:type="dxa"/>
          </w:tcPr>
          <w:p w14:paraId="5171BBC7" w14:textId="77777777" w:rsidR="00D432F1" w:rsidRDefault="00D432F1" w:rsidP="00593473">
            <w:pPr>
              <w:widowControl/>
              <w:kinsoku w:val="0"/>
              <w:wordWrap/>
              <w:overflowPunct w:val="0"/>
              <w:rPr>
                <w:rFonts w:ascii="Times New Roman"/>
                <w:szCs w:val="20"/>
              </w:rPr>
            </w:pPr>
          </w:p>
        </w:tc>
      </w:tr>
      <w:tr w:rsidR="00D432F1" w14:paraId="6FA0D5AD" w14:textId="77777777" w:rsidTr="001F44C5">
        <w:tc>
          <w:tcPr>
            <w:tcW w:w="1271" w:type="dxa"/>
          </w:tcPr>
          <w:p w14:paraId="3CB4A1B0" w14:textId="77777777" w:rsidR="00D432F1" w:rsidRDefault="00D432F1" w:rsidP="00593473">
            <w:pPr>
              <w:widowControl/>
              <w:kinsoku w:val="0"/>
              <w:wordWrap/>
              <w:overflowPunct w:val="0"/>
              <w:rPr>
                <w:rFonts w:ascii="Times New Roman"/>
                <w:szCs w:val="20"/>
              </w:rPr>
            </w:pPr>
          </w:p>
        </w:tc>
        <w:tc>
          <w:tcPr>
            <w:tcW w:w="8080" w:type="dxa"/>
          </w:tcPr>
          <w:p w14:paraId="78ABBDE4" w14:textId="77777777" w:rsidR="00D432F1" w:rsidRDefault="00D432F1" w:rsidP="00593473">
            <w:pPr>
              <w:widowControl/>
              <w:kinsoku w:val="0"/>
              <w:wordWrap/>
              <w:overflowPunct w:val="0"/>
              <w:rPr>
                <w:rFonts w:ascii="Times New Roman"/>
                <w:szCs w:val="20"/>
              </w:rPr>
            </w:pPr>
          </w:p>
        </w:tc>
      </w:tr>
    </w:tbl>
    <w:p w14:paraId="083245D0" w14:textId="77777777" w:rsidR="00D432F1" w:rsidRDefault="00D432F1" w:rsidP="00593473">
      <w:pPr>
        <w:widowControl/>
        <w:kinsoku w:val="0"/>
        <w:wordWrap/>
        <w:overflowPunct w:val="0"/>
        <w:rPr>
          <w:rFonts w:ascii="Times New Roman"/>
          <w:szCs w:val="20"/>
        </w:rPr>
      </w:pPr>
    </w:p>
    <w:p w14:paraId="0BACE8B3" w14:textId="77777777" w:rsidR="00620F9D" w:rsidRPr="00EA02A3" w:rsidRDefault="00620F9D" w:rsidP="00593473">
      <w:pPr>
        <w:widowControl/>
        <w:kinsoku w:val="0"/>
        <w:wordWrap/>
        <w:overflowPunct w:val="0"/>
        <w:rPr>
          <w:rFonts w:ascii="Times New Roman" w:eastAsia="바탕체"/>
          <w:b/>
          <w:kern w:val="32"/>
          <w:sz w:val="28"/>
          <w:szCs w:val="28"/>
        </w:rPr>
      </w:pPr>
      <w:r>
        <w:rPr>
          <w:rFonts w:ascii="Times New Roman"/>
          <w:sz w:val="24"/>
          <w:szCs w:val="20"/>
        </w:rPr>
        <w:t xml:space="preserve">2.2. </w:t>
      </w:r>
      <w:r w:rsidRPr="00620F9D">
        <w:rPr>
          <w:rFonts w:ascii="Times New Roman"/>
          <w:sz w:val="24"/>
          <w:szCs w:val="20"/>
        </w:rPr>
        <w:t xml:space="preserve">Changes for </w:t>
      </w:r>
      <w:r>
        <w:rPr>
          <w:rFonts w:ascii="Times New Roman"/>
          <w:sz w:val="24"/>
          <w:szCs w:val="20"/>
        </w:rPr>
        <w:t>“</w:t>
      </w:r>
      <w:r w:rsidR="00BC6E88" w:rsidRPr="00BC6E88">
        <w:rPr>
          <w:rFonts w:ascii="Times New Roman"/>
          <w:sz w:val="24"/>
          <w:szCs w:val="20"/>
        </w:rPr>
        <w:t>5.2 Radio link</w:t>
      </w:r>
      <w:r>
        <w:rPr>
          <w:rFonts w:ascii="Times New Roman"/>
          <w:sz w:val="24"/>
          <w:szCs w:val="20"/>
        </w:rPr>
        <w:t>”</w:t>
      </w:r>
    </w:p>
    <w:p w14:paraId="0367CDFC" w14:textId="77777777" w:rsidR="00620F9D" w:rsidRDefault="00620F9D" w:rsidP="00593473">
      <w:pPr>
        <w:widowControl/>
        <w:kinsoku w:val="0"/>
        <w:wordWrap/>
        <w:overflowPunct w:val="0"/>
        <w:rPr>
          <w:rFonts w:ascii="Times New Roman"/>
          <w:szCs w:val="20"/>
          <w:highlight w:val="green"/>
        </w:rPr>
      </w:pPr>
    </w:p>
    <w:p w14:paraId="4055DD71" w14:textId="77777777" w:rsidR="00234CD2" w:rsidRDefault="00234CD2" w:rsidP="00593473">
      <w:pPr>
        <w:widowControl/>
        <w:kinsoku w:val="0"/>
        <w:wordWrap/>
        <w:overflowPunct w:val="0"/>
        <w:rPr>
          <w:rFonts w:ascii="Times New Roman"/>
          <w:szCs w:val="20"/>
        </w:rPr>
      </w:pPr>
      <w:r w:rsidRPr="00234CD2">
        <w:rPr>
          <w:rFonts w:ascii="Times New Roman" w:hint="eastAsia"/>
          <w:szCs w:val="20"/>
        </w:rPr>
        <w:t>Q1</w:t>
      </w:r>
      <w:r>
        <w:rPr>
          <w:rFonts w:ascii="Times New Roman"/>
          <w:szCs w:val="20"/>
        </w:rPr>
        <w:t>: One FFS in the editor’s note is about “RAT independent positioning.”</w:t>
      </w:r>
    </w:p>
    <w:p w14:paraId="391D07ED" w14:textId="77777777" w:rsidR="00234CD2" w:rsidRDefault="00234CD2" w:rsidP="00593473">
      <w:pPr>
        <w:widowControl/>
        <w:kinsoku w:val="0"/>
        <w:wordWrap/>
        <w:overflowPunct w:val="0"/>
        <w:rPr>
          <w:rFonts w:ascii="Times New Roman"/>
          <w:szCs w:val="20"/>
        </w:rPr>
      </w:pPr>
      <w:r w:rsidRPr="00234CD2">
        <w:rPr>
          <w:rFonts w:ascii="Times New Roman"/>
          <w:szCs w:val="20"/>
        </w:rPr>
        <w:t>[RP-21</w:t>
      </w:r>
      <w:r>
        <w:rPr>
          <w:rFonts w:ascii="Times New Roman"/>
          <w:szCs w:val="20"/>
        </w:rPr>
        <w:t>2004, Intel]</w:t>
      </w:r>
      <w:r w:rsidR="006E603F" w:rsidRPr="006E603F">
        <w:rPr>
          <w:rFonts w:ascii="Times New Roman"/>
          <w:szCs w:val="20"/>
        </w:rPr>
        <w:t xml:space="preserve">, </w:t>
      </w:r>
      <w:r w:rsidR="00463712" w:rsidRPr="00463712">
        <w:rPr>
          <w:rFonts w:ascii="Times New Roman"/>
          <w:szCs w:val="20"/>
        </w:rPr>
        <w:t>[RP-212036, LGE]</w:t>
      </w:r>
      <w:r w:rsidR="00C034DE">
        <w:rPr>
          <w:rFonts w:ascii="Times New Roman"/>
          <w:szCs w:val="20"/>
        </w:rPr>
        <w:t xml:space="preserve">, </w:t>
      </w:r>
      <w:r w:rsidR="00C034DE" w:rsidRPr="00C034DE">
        <w:rPr>
          <w:rFonts w:ascii="Times New Roman"/>
          <w:szCs w:val="20"/>
        </w:rPr>
        <w:t>[RP-212410, ZTE]</w:t>
      </w:r>
      <w:r w:rsidR="00D432F1">
        <w:rPr>
          <w:rFonts w:ascii="Times New Roman"/>
          <w:szCs w:val="20"/>
        </w:rPr>
        <w:t xml:space="preserve">, </w:t>
      </w:r>
      <w:r w:rsidR="00D432F1" w:rsidRPr="00D432F1">
        <w:rPr>
          <w:rFonts w:ascii="Times New Roman"/>
          <w:szCs w:val="20"/>
        </w:rPr>
        <w:t>[RP-212498, Ericsson]</w:t>
      </w:r>
      <w:r w:rsidR="00C034DE" w:rsidRPr="00C034DE">
        <w:rPr>
          <w:rFonts w:ascii="Times New Roman"/>
          <w:szCs w:val="20"/>
        </w:rPr>
        <w:t xml:space="preserve"> </w:t>
      </w:r>
      <w:r>
        <w:rPr>
          <w:rFonts w:ascii="Times New Roman"/>
          <w:szCs w:val="20"/>
        </w:rPr>
        <w:t xml:space="preserve">proposed to add RAT independent positioning </w:t>
      </w:r>
      <w:r w:rsidRPr="00234CD2">
        <w:rPr>
          <w:rFonts w:ascii="Times New Roman"/>
          <w:szCs w:val="20"/>
        </w:rPr>
        <w:t>(e.g., GNSS, sensors, etc.)</w:t>
      </w:r>
      <w:r>
        <w:rPr>
          <w:rFonts w:ascii="Times New Roman"/>
          <w:szCs w:val="20"/>
        </w:rPr>
        <w:t xml:space="preserve"> which can complement RAT dependent positioning.</w:t>
      </w:r>
    </w:p>
    <w:p w14:paraId="29C5DAB4" w14:textId="77777777" w:rsidR="00234CD2"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271"/>
        <w:gridCol w:w="8080"/>
      </w:tblGrid>
      <w:tr w:rsidR="00E63678" w14:paraId="1032C1C4" w14:textId="77777777" w:rsidTr="001F44C5">
        <w:tc>
          <w:tcPr>
            <w:tcW w:w="1271" w:type="dxa"/>
          </w:tcPr>
          <w:p w14:paraId="2663E96F" w14:textId="77777777" w:rsidR="00E63678" w:rsidRDefault="00E63678"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61FF0A15" w14:textId="77777777" w:rsidR="00E63678" w:rsidRDefault="00E63678" w:rsidP="00593473">
            <w:pPr>
              <w:widowControl/>
              <w:kinsoku w:val="0"/>
              <w:wordWrap/>
              <w:overflowPunct w:val="0"/>
              <w:rPr>
                <w:rFonts w:ascii="Times New Roman"/>
                <w:szCs w:val="20"/>
              </w:rPr>
            </w:pPr>
            <w:r>
              <w:rPr>
                <w:rFonts w:ascii="Times New Roman" w:hint="eastAsia"/>
                <w:szCs w:val="20"/>
              </w:rPr>
              <w:t>Comment</w:t>
            </w:r>
          </w:p>
        </w:tc>
      </w:tr>
      <w:tr w:rsidR="00E63678" w14:paraId="78B32A55" w14:textId="77777777" w:rsidTr="001F44C5">
        <w:tc>
          <w:tcPr>
            <w:tcW w:w="1271" w:type="dxa"/>
          </w:tcPr>
          <w:p w14:paraId="06403288" w14:textId="77777777" w:rsidR="00E63678" w:rsidRDefault="003533CB" w:rsidP="00593473">
            <w:pPr>
              <w:widowControl/>
              <w:kinsoku w:val="0"/>
              <w:wordWrap/>
              <w:overflowPunct w:val="0"/>
              <w:rPr>
                <w:rFonts w:ascii="Times New Roman"/>
                <w:szCs w:val="20"/>
              </w:rPr>
            </w:pPr>
            <w:r>
              <w:rPr>
                <w:rFonts w:ascii="Times New Roman" w:hint="eastAsia"/>
                <w:szCs w:val="20"/>
              </w:rPr>
              <w:t>LGE</w:t>
            </w:r>
          </w:p>
        </w:tc>
        <w:tc>
          <w:tcPr>
            <w:tcW w:w="8080" w:type="dxa"/>
          </w:tcPr>
          <w:p w14:paraId="67DF32F7" w14:textId="77777777" w:rsidR="00E63678" w:rsidRDefault="003533CB" w:rsidP="00593473">
            <w:pPr>
              <w:widowControl/>
              <w:kinsoku w:val="0"/>
              <w:wordWrap/>
              <w:overflowPunct w:val="0"/>
              <w:rPr>
                <w:rFonts w:ascii="Times New Roman"/>
                <w:szCs w:val="20"/>
              </w:rPr>
            </w:pPr>
            <w:r>
              <w:rPr>
                <w:rFonts w:ascii="Times New Roman" w:hint="eastAsia"/>
                <w:szCs w:val="20"/>
              </w:rPr>
              <w:t xml:space="preserve">We support the text proposal in </w:t>
            </w:r>
            <w:r w:rsidRPr="003533CB">
              <w:rPr>
                <w:rFonts w:ascii="Times New Roman"/>
                <w:szCs w:val="20"/>
              </w:rPr>
              <w:t>RP-212004</w:t>
            </w:r>
            <w:r>
              <w:rPr>
                <w:rFonts w:ascii="Times New Roman"/>
                <w:szCs w:val="20"/>
              </w:rPr>
              <w:t xml:space="preserve"> or </w:t>
            </w:r>
            <w:r w:rsidRPr="003533CB">
              <w:rPr>
                <w:rFonts w:ascii="Times New Roman"/>
                <w:szCs w:val="20"/>
              </w:rPr>
              <w:t>RP-212036</w:t>
            </w:r>
            <w:r>
              <w:rPr>
                <w:rFonts w:ascii="Times New Roman"/>
                <w:szCs w:val="20"/>
              </w:rPr>
              <w:t>.</w:t>
            </w:r>
          </w:p>
        </w:tc>
      </w:tr>
      <w:tr w:rsidR="00E63678" w14:paraId="1F438F47" w14:textId="77777777" w:rsidTr="001F44C5">
        <w:tc>
          <w:tcPr>
            <w:tcW w:w="1271" w:type="dxa"/>
          </w:tcPr>
          <w:p w14:paraId="0C6C01B5" w14:textId="77777777" w:rsidR="00E63678" w:rsidRPr="00E534E1" w:rsidRDefault="00E534E1"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268A35ED" w14:textId="77777777" w:rsidR="00E63678" w:rsidRPr="00B9248D" w:rsidRDefault="00B9248D"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W</w:t>
            </w:r>
            <w:r>
              <w:rPr>
                <w:rFonts w:ascii="Times New Roman" w:eastAsia="SimSun"/>
                <w:szCs w:val="20"/>
                <w:lang w:eastAsia="zh-CN"/>
              </w:rPr>
              <w:t>e are ok with intel’s proposal</w:t>
            </w:r>
          </w:p>
        </w:tc>
      </w:tr>
      <w:tr w:rsidR="00E63678" w14:paraId="552D5BE9" w14:textId="77777777" w:rsidTr="001F44C5">
        <w:tc>
          <w:tcPr>
            <w:tcW w:w="1271" w:type="dxa"/>
          </w:tcPr>
          <w:p w14:paraId="7DDC69E3" w14:textId="77777777" w:rsidR="00E63678" w:rsidRDefault="00322C10" w:rsidP="00593473">
            <w:pPr>
              <w:widowControl/>
              <w:kinsoku w:val="0"/>
              <w:wordWrap/>
              <w:overflowPunct w:val="0"/>
              <w:rPr>
                <w:rFonts w:ascii="Times New Roman"/>
                <w:szCs w:val="20"/>
              </w:rPr>
            </w:pPr>
            <w:r>
              <w:rPr>
                <w:rFonts w:ascii="Times New Roman"/>
                <w:szCs w:val="20"/>
              </w:rPr>
              <w:t>Futurewei</w:t>
            </w:r>
          </w:p>
        </w:tc>
        <w:tc>
          <w:tcPr>
            <w:tcW w:w="8080" w:type="dxa"/>
          </w:tcPr>
          <w:p w14:paraId="0BD7142B" w14:textId="77777777" w:rsidR="00E63678" w:rsidRDefault="00322C10" w:rsidP="00593473">
            <w:pPr>
              <w:widowControl/>
              <w:kinsoku w:val="0"/>
              <w:wordWrap/>
              <w:overflowPunct w:val="0"/>
              <w:rPr>
                <w:rFonts w:ascii="Times New Roman"/>
                <w:szCs w:val="20"/>
              </w:rPr>
            </w:pPr>
            <w:r>
              <w:rPr>
                <w:rFonts w:ascii="Times New Roman"/>
                <w:szCs w:val="20"/>
              </w:rPr>
              <w:t>Support</w:t>
            </w:r>
          </w:p>
        </w:tc>
      </w:tr>
      <w:tr w:rsidR="00C318D7" w14:paraId="014FAD68" w14:textId="77777777" w:rsidTr="001F44C5">
        <w:tc>
          <w:tcPr>
            <w:tcW w:w="1271" w:type="dxa"/>
          </w:tcPr>
          <w:p w14:paraId="482BCC84" w14:textId="77777777" w:rsidR="00C318D7" w:rsidRDefault="00C318D7" w:rsidP="00593473">
            <w:pPr>
              <w:widowControl/>
              <w:kinsoku w:val="0"/>
              <w:wordWrap/>
              <w:overflowPunct w:val="0"/>
              <w:rPr>
                <w:rFonts w:ascii="Times New Roman"/>
                <w:szCs w:val="20"/>
              </w:rPr>
            </w:pPr>
            <w:r>
              <w:rPr>
                <w:rFonts w:ascii="Times New Roman"/>
                <w:szCs w:val="20"/>
              </w:rPr>
              <w:lastRenderedPageBreak/>
              <w:t>Qualcomm</w:t>
            </w:r>
          </w:p>
        </w:tc>
        <w:tc>
          <w:tcPr>
            <w:tcW w:w="8080" w:type="dxa"/>
          </w:tcPr>
          <w:p w14:paraId="5351B9BF" w14:textId="77777777" w:rsidR="00C318D7" w:rsidRDefault="00C318D7" w:rsidP="00593473">
            <w:pPr>
              <w:widowControl/>
              <w:kinsoku w:val="0"/>
              <w:wordWrap/>
              <w:overflowPunct w:val="0"/>
              <w:rPr>
                <w:rFonts w:ascii="Times New Roman"/>
                <w:szCs w:val="20"/>
              </w:rPr>
            </w:pPr>
            <w:r>
              <w:rPr>
                <w:rFonts w:ascii="Times New Roman"/>
                <w:szCs w:val="20"/>
              </w:rPr>
              <w:t xml:space="preserve">It is fine to add the description. </w:t>
            </w:r>
          </w:p>
        </w:tc>
      </w:tr>
      <w:tr w:rsidR="002A0486" w14:paraId="4A5F8BF7" w14:textId="77777777" w:rsidTr="001F44C5">
        <w:tc>
          <w:tcPr>
            <w:tcW w:w="1271" w:type="dxa"/>
          </w:tcPr>
          <w:p w14:paraId="68BC1A2A"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080" w:type="dxa"/>
          </w:tcPr>
          <w:p w14:paraId="13449D9F" w14:textId="77777777" w:rsidR="002A0486" w:rsidRDefault="002A0486" w:rsidP="00593473">
            <w:pPr>
              <w:widowControl/>
              <w:kinsoku w:val="0"/>
              <w:wordWrap/>
              <w:overflowPunct w:val="0"/>
              <w:rPr>
                <w:rFonts w:ascii="Times New Roman"/>
                <w:szCs w:val="20"/>
              </w:rPr>
            </w:pPr>
            <w:r>
              <w:rPr>
                <w:rFonts w:ascii="Times New Roman" w:hint="eastAsia"/>
                <w:szCs w:val="20"/>
              </w:rPr>
              <w:t xml:space="preserve">We support the text proposal in </w:t>
            </w:r>
            <w:r w:rsidRPr="003533CB">
              <w:rPr>
                <w:rFonts w:ascii="Times New Roman"/>
                <w:szCs w:val="20"/>
              </w:rPr>
              <w:t>RP-212004</w:t>
            </w:r>
            <w:r>
              <w:rPr>
                <w:rFonts w:ascii="Times New Roman"/>
                <w:szCs w:val="20"/>
              </w:rPr>
              <w:t>.</w:t>
            </w:r>
          </w:p>
        </w:tc>
      </w:tr>
      <w:tr w:rsidR="0016129E" w14:paraId="7503D93B" w14:textId="77777777" w:rsidTr="001F44C5">
        <w:tc>
          <w:tcPr>
            <w:tcW w:w="1271" w:type="dxa"/>
          </w:tcPr>
          <w:p w14:paraId="4E896D34"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092F4201"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W</w:t>
            </w:r>
            <w:r>
              <w:rPr>
                <w:rFonts w:ascii="Times New Roman" w:eastAsia="SimSun"/>
                <w:szCs w:val="20"/>
                <w:lang w:eastAsia="zh-CN"/>
              </w:rPr>
              <w:t>e support the TP in 2036 (not quite sure if there is a need to describe hybrid RAT (in)dependent solution as in 2004)</w:t>
            </w:r>
          </w:p>
        </w:tc>
      </w:tr>
      <w:tr w:rsidR="001F44C5" w14:paraId="3871A524" w14:textId="77777777" w:rsidTr="001F44C5">
        <w:tc>
          <w:tcPr>
            <w:tcW w:w="1271" w:type="dxa"/>
          </w:tcPr>
          <w:p w14:paraId="2FB1A778"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080" w:type="dxa"/>
          </w:tcPr>
          <w:p w14:paraId="4D7263F6"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Prefer TP in </w:t>
            </w:r>
            <w:r w:rsidRPr="00234CD2">
              <w:rPr>
                <w:rFonts w:ascii="Times New Roman"/>
                <w:szCs w:val="20"/>
              </w:rPr>
              <w:t>RP-21</w:t>
            </w:r>
            <w:r>
              <w:rPr>
                <w:rFonts w:ascii="Times New Roman"/>
                <w:szCs w:val="20"/>
              </w:rPr>
              <w:t>2004</w:t>
            </w:r>
          </w:p>
        </w:tc>
      </w:tr>
      <w:tr w:rsidR="00A154B1" w14:paraId="431C221A" w14:textId="77777777" w:rsidTr="001F44C5">
        <w:tc>
          <w:tcPr>
            <w:tcW w:w="1271" w:type="dxa"/>
          </w:tcPr>
          <w:p w14:paraId="7AD92892"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080" w:type="dxa"/>
          </w:tcPr>
          <w:p w14:paraId="77F668B7" w14:textId="77777777" w:rsidR="00A154B1" w:rsidRDefault="00A154B1" w:rsidP="00593473">
            <w:pPr>
              <w:widowControl/>
              <w:kinsoku w:val="0"/>
              <w:wordWrap/>
              <w:overflowPunct w:val="0"/>
              <w:rPr>
                <w:rFonts w:ascii="Times New Roman"/>
                <w:szCs w:val="20"/>
              </w:rPr>
            </w:pPr>
            <w:r>
              <w:rPr>
                <w:rFonts w:ascii="Times New Roman"/>
                <w:szCs w:val="20"/>
              </w:rPr>
              <w:t>We are OK to capture the support for RAT-independent positioning. However, the u</w:t>
            </w:r>
            <w:r w:rsidRPr="0074765C">
              <w:rPr>
                <w:rFonts w:ascii="Times New Roman"/>
                <w:szCs w:val="20"/>
              </w:rPr>
              <w:t>se of hybrid RAT-dependent and RAT-independent has always been allowed for implementations and so there is nothing new that needs to be said about it.</w:t>
            </w:r>
            <w:r>
              <w:rPr>
                <w:rFonts w:ascii="Times New Roman"/>
                <w:szCs w:val="20"/>
              </w:rPr>
              <w:t xml:space="preserve"> The TP in </w:t>
            </w:r>
            <w:r w:rsidRPr="00C63A4F">
              <w:rPr>
                <w:rFonts w:ascii="Times New Roman"/>
                <w:szCs w:val="20"/>
              </w:rPr>
              <w:t>RP-212036</w:t>
            </w:r>
            <w:r>
              <w:rPr>
                <w:rFonts w:ascii="Times New Roman"/>
                <w:szCs w:val="20"/>
              </w:rPr>
              <w:t xml:space="preserve"> is preferred.</w:t>
            </w:r>
          </w:p>
        </w:tc>
      </w:tr>
      <w:tr w:rsidR="00B94F77" w14:paraId="0B78B2A0" w14:textId="77777777" w:rsidTr="001F44C5">
        <w:tc>
          <w:tcPr>
            <w:tcW w:w="1271" w:type="dxa"/>
          </w:tcPr>
          <w:p w14:paraId="29550F65"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080" w:type="dxa"/>
          </w:tcPr>
          <w:p w14:paraId="3F3C6843"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Ok with the text proposed</w:t>
            </w:r>
          </w:p>
        </w:tc>
      </w:tr>
      <w:tr w:rsidR="000A2A8A" w14:paraId="039979F1" w14:textId="77777777" w:rsidTr="001F44C5">
        <w:tc>
          <w:tcPr>
            <w:tcW w:w="1271" w:type="dxa"/>
          </w:tcPr>
          <w:p w14:paraId="30696743"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080" w:type="dxa"/>
          </w:tcPr>
          <w:p w14:paraId="56AB4596" w14:textId="77777777" w:rsidR="000A2A8A" w:rsidRDefault="000A2A8A" w:rsidP="00593473">
            <w:pPr>
              <w:widowControl/>
              <w:kinsoku w:val="0"/>
              <w:wordWrap/>
              <w:overflowPunct w:val="0"/>
              <w:rPr>
                <w:rFonts w:ascii="Times New Roman"/>
                <w:szCs w:val="20"/>
              </w:rPr>
            </w:pPr>
            <w:r>
              <w:rPr>
                <w:rFonts w:ascii="Times New Roman" w:hint="eastAsia"/>
                <w:szCs w:val="20"/>
              </w:rPr>
              <w:t>Support of the text proposal</w:t>
            </w:r>
            <w:r>
              <w:rPr>
                <w:rFonts w:ascii="Times New Roman"/>
                <w:szCs w:val="20"/>
              </w:rPr>
              <w:t xml:space="preserve"> in RP-212004</w:t>
            </w:r>
          </w:p>
        </w:tc>
      </w:tr>
      <w:tr w:rsidR="00393795" w14:paraId="4B5FC605" w14:textId="77777777" w:rsidTr="001F44C5">
        <w:tc>
          <w:tcPr>
            <w:tcW w:w="1271" w:type="dxa"/>
          </w:tcPr>
          <w:p w14:paraId="31E7BBFD" w14:textId="77777777" w:rsidR="00393795" w:rsidRDefault="00393795" w:rsidP="00593473">
            <w:pPr>
              <w:widowControl/>
              <w:kinsoku w:val="0"/>
              <w:wordWrap/>
              <w:overflowPunct w:val="0"/>
              <w:rPr>
                <w:rFonts w:ascii="Times New Roman"/>
                <w:szCs w:val="20"/>
              </w:rPr>
            </w:pPr>
            <w:r w:rsidRPr="006515A4">
              <w:rPr>
                <w:rFonts w:ascii="Times New Roman"/>
                <w:szCs w:val="20"/>
              </w:rPr>
              <w:t>Lenovo, Motorola Mobility</w:t>
            </w:r>
          </w:p>
        </w:tc>
        <w:tc>
          <w:tcPr>
            <w:tcW w:w="8080" w:type="dxa"/>
          </w:tcPr>
          <w:p w14:paraId="22239D8C" w14:textId="77777777" w:rsidR="00393795" w:rsidRDefault="00393795" w:rsidP="00593473">
            <w:pPr>
              <w:widowControl/>
              <w:kinsoku w:val="0"/>
              <w:wordWrap/>
              <w:overflowPunct w:val="0"/>
              <w:rPr>
                <w:rFonts w:ascii="Times New Roman"/>
                <w:szCs w:val="20"/>
              </w:rPr>
            </w:pPr>
            <w:r>
              <w:rPr>
                <w:rFonts w:ascii="Times New Roman"/>
                <w:szCs w:val="20"/>
              </w:rPr>
              <w:t>Prefer Intel’s (</w:t>
            </w:r>
            <w:r w:rsidRPr="00234CD2">
              <w:rPr>
                <w:rFonts w:ascii="Times New Roman"/>
                <w:szCs w:val="20"/>
              </w:rPr>
              <w:t>RP</w:t>
            </w:r>
            <w:r>
              <w:rPr>
                <w:rFonts w:ascii="Times New Roman"/>
                <w:szCs w:val="20"/>
              </w:rPr>
              <w:t>-</w:t>
            </w:r>
            <w:r w:rsidRPr="00234CD2">
              <w:rPr>
                <w:rFonts w:ascii="Times New Roman"/>
                <w:szCs w:val="20"/>
              </w:rPr>
              <w:t>21</w:t>
            </w:r>
            <w:r>
              <w:rPr>
                <w:rFonts w:ascii="Times New Roman"/>
                <w:szCs w:val="20"/>
              </w:rPr>
              <w:t>2004) wording as there is differentiation between hybrid positioning on a link basis, i.e. Uu and/or PC5 and on a RAT-dependent/RAT-independent positioning basis. Although, the latter reference to hybrid positioning in 3GPP tends to refer to the utilization of RAT-dependent and RAT-independent positioning solutions.</w:t>
            </w:r>
          </w:p>
        </w:tc>
      </w:tr>
      <w:tr w:rsidR="00C87858" w14:paraId="40966806" w14:textId="77777777" w:rsidTr="001F44C5">
        <w:tc>
          <w:tcPr>
            <w:tcW w:w="1271" w:type="dxa"/>
          </w:tcPr>
          <w:p w14:paraId="343C9691" w14:textId="77777777" w:rsidR="00C87858" w:rsidRPr="006515A4" w:rsidRDefault="00C87858" w:rsidP="00593473">
            <w:pPr>
              <w:widowControl/>
              <w:tabs>
                <w:tab w:val="left" w:pos="820"/>
              </w:tabs>
              <w:kinsoku w:val="0"/>
              <w:wordWrap/>
              <w:overflowPunct w:val="0"/>
              <w:rPr>
                <w:rFonts w:ascii="Times New Roman"/>
                <w:szCs w:val="20"/>
              </w:rPr>
            </w:pPr>
            <w:r>
              <w:rPr>
                <w:rFonts w:ascii="Times New Roman"/>
                <w:szCs w:val="20"/>
              </w:rPr>
              <w:t>Ericsson</w:t>
            </w:r>
          </w:p>
        </w:tc>
        <w:tc>
          <w:tcPr>
            <w:tcW w:w="8080" w:type="dxa"/>
          </w:tcPr>
          <w:p w14:paraId="13690FF8" w14:textId="77777777" w:rsidR="00C87858" w:rsidRDefault="00C87858" w:rsidP="00593473">
            <w:pPr>
              <w:widowControl/>
              <w:kinsoku w:val="0"/>
              <w:wordWrap/>
              <w:overflowPunct w:val="0"/>
              <w:rPr>
                <w:rFonts w:ascii="Times New Roman"/>
                <w:szCs w:val="20"/>
              </w:rPr>
            </w:pPr>
            <w:r>
              <w:rPr>
                <w:rFonts w:ascii="Times New Roman"/>
                <w:szCs w:val="20"/>
              </w:rPr>
              <w:t>We support the text proposal from RP-212004, with the following small edit:</w:t>
            </w:r>
            <w:r>
              <w:rPr>
                <w:rFonts w:ascii="Times New Roman"/>
                <w:szCs w:val="20"/>
              </w:rPr>
              <w:br/>
            </w:r>
            <w:ins w:id="2" w:author="Author" w:date="2021-09-04T12:02:00Z">
              <w:r>
                <w:rPr>
                  <w:rFonts w:eastAsia="맑은 고딕"/>
                </w:rPr>
                <w:t>RAT-dependent and</w:t>
              </w:r>
            </w:ins>
            <w:r w:rsidRPr="00B1389A">
              <w:rPr>
                <w:rFonts w:eastAsia="맑은 고딕"/>
                <w:b/>
                <w:bCs/>
                <w:color w:val="FF0000"/>
              </w:rPr>
              <w:t>/or</w:t>
            </w:r>
            <w:ins w:id="3" w:author="Author" w:date="2021-09-04T12:02:00Z">
              <w:r>
                <w:rPr>
                  <w:rFonts w:eastAsia="맑은 고딕"/>
                </w:rPr>
                <w:t xml:space="preserve"> RAT-independent solution</w:t>
              </w:r>
            </w:ins>
            <w:ins w:id="4" w:author="Author" w:date="2021-09-04T12:05:00Z">
              <w:r>
                <w:rPr>
                  <w:rFonts w:eastAsia="맑은 고딕"/>
                </w:rPr>
                <w:t>s</w:t>
              </w:r>
            </w:ins>
          </w:p>
        </w:tc>
      </w:tr>
      <w:tr w:rsidR="00602282" w14:paraId="50B2EDEB" w14:textId="77777777" w:rsidTr="001F1BDA">
        <w:tc>
          <w:tcPr>
            <w:tcW w:w="1271" w:type="dxa"/>
          </w:tcPr>
          <w:p w14:paraId="65217A3B"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080" w:type="dxa"/>
          </w:tcPr>
          <w:p w14:paraId="505B1149" w14:textId="77777777" w:rsidR="00602282" w:rsidRDefault="00602282" w:rsidP="00593473">
            <w:pPr>
              <w:widowControl/>
              <w:kinsoku w:val="0"/>
              <w:wordWrap/>
              <w:overflowPunct w:val="0"/>
              <w:rPr>
                <w:rFonts w:ascii="Times New Roman"/>
                <w:szCs w:val="20"/>
              </w:rPr>
            </w:pPr>
            <w:r>
              <w:rPr>
                <w:rFonts w:ascii="Times New Roman"/>
                <w:szCs w:val="20"/>
              </w:rPr>
              <w:t>We are fine with either x2004 or x2036.</w:t>
            </w:r>
          </w:p>
        </w:tc>
      </w:tr>
      <w:tr w:rsidR="00C87858" w14:paraId="492C00DB" w14:textId="77777777" w:rsidTr="001F44C5">
        <w:tc>
          <w:tcPr>
            <w:tcW w:w="1271" w:type="dxa"/>
          </w:tcPr>
          <w:p w14:paraId="7B5E2663" w14:textId="77777777" w:rsidR="00C87858" w:rsidRDefault="00917316" w:rsidP="00593473">
            <w:pPr>
              <w:widowControl/>
              <w:tabs>
                <w:tab w:val="left" w:pos="820"/>
              </w:tabs>
              <w:kinsoku w:val="0"/>
              <w:wordWrap/>
              <w:overflowPunct w:val="0"/>
              <w:rPr>
                <w:rFonts w:ascii="Times New Roman"/>
                <w:szCs w:val="20"/>
              </w:rPr>
            </w:pPr>
            <w:r>
              <w:rPr>
                <w:rFonts w:ascii="Times New Roman"/>
                <w:szCs w:val="20"/>
              </w:rPr>
              <w:t>Huawei, HiSilicon</w:t>
            </w:r>
          </w:p>
        </w:tc>
        <w:tc>
          <w:tcPr>
            <w:tcW w:w="8080" w:type="dxa"/>
          </w:tcPr>
          <w:p w14:paraId="65F391E2" w14:textId="77777777" w:rsidR="00917316" w:rsidRDefault="00F47763" w:rsidP="00917316">
            <w:pPr>
              <w:widowControl/>
              <w:kinsoku w:val="0"/>
              <w:wordWrap/>
              <w:overflowPunct w:val="0"/>
              <w:rPr>
                <w:rFonts w:ascii="Times New Roman"/>
                <w:szCs w:val="20"/>
              </w:rPr>
            </w:pPr>
            <w:r>
              <w:rPr>
                <w:rFonts w:ascii="Times New Roman"/>
                <w:szCs w:val="20"/>
              </w:rPr>
              <w:t>I</w:t>
            </w:r>
            <w:r w:rsidR="00917316">
              <w:rPr>
                <w:rFonts w:ascii="Times New Roman"/>
                <w:szCs w:val="20"/>
              </w:rPr>
              <w:t>f RAT-independent is mentioned, it needs to be properly qualified as to how useful it may be in the scenarios discussed in the TR. We are not convinced we need spend the time to do so at this final meeting of the SI, as this would be an effort requiring potentially rather detailed analyses beyond the scope of RAN.</w:t>
            </w:r>
            <w:r>
              <w:rPr>
                <w:rFonts w:ascii="Times New Roman"/>
                <w:szCs w:val="20"/>
              </w:rPr>
              <w:t xml:space="preserve"> E.g. some sensors may not allow to identify the UEs involved in the measurements, and thus not allow positioning of those UEs.</w:t>
            </w:r>
          </w:p>
          <w:p w14:paraId="4C3076EC" w14:textId="77777777" w:rsidR="00917316" w:rsidRDefault="00917316" w:rsidP="00917316">
            <w:pPr>
              <w:widowControl/>
              <w:kinsoku w:val="0"/>
              <w:wordWrap/>
              <w:overflowPunct w:val="0"/>
              <w:rPr>
                <w:rFonts w:ascii="Times New Roman"/>
                <w:szCs w:val="20"/>
              </w:rPr>
            </w:pPr>
          </w:p>
          <w:p w14:paraId="7A4F242E" w14:textId="77777777" w:rsidR="00C87858" w:rsidRDefault="00917316" w:rsidP="00917316">
            <w:pPr>
              <w:widowControl/>
              <w:kinsoku w:val="0"/>
              <w:wordWrap/>
              <w:overflowPunct w:val="0"/>
              <w:rPr>
                <w:rFonts w:ascii="Times New Roman"/>
                <w:szCs w:val="20"/>
              </w:rPr>
            </w:pPr>
            <w:r>
              <w:rPr>
                <w:rFonts w:ascii="Times New Roman" w:hint="eastAsia"/>
                <w:szCs w:val="20"/>
              </w:rPr>
              <w:t>T</w:t>
            </w:r>
            <w:r>
              <w:rPr>
                <w:rFonts w:ascii="Times New Roman"/>
                <w:szCs w:val="20"/>
              </w:rPr>
              <w:t>he proposed text from Intel would unnecessarily change the already-agreed definition of hybrid solutions.</w:t>
            </w:r>
          </w:p>
        </w:tc>
      </w:tr>
      <w:tr w:rsidR="00C87858" w14:paraId="0B3D878F" w14:textId="77777777" w:rsidTr="001F44C5">
        <w:tc>
          <w:tcPr>
            <w:tcW w:w="1271" w:type="dxa"/>
          </w:tcPr>
          <w:p w14:paraId="3829AD0C" w14:textId="77777777" w:rsidR="00C87858" w:rsidRDefault="00C87858" w:rsidP="00593473">
            <w:pPr>
              <w:widowControl/>
              <w:tabs>
                <w:tab w:val="left" w:pos="820"/>
              </w:tabs>
              <w:kinsoku w:val="0"/>
              <w:wordWrap/>
              <w:overflowPunct w:val="0"/>
              <w:rPr>
                <w:rFonts w:ascii="Times New Roman"/>
                <w:szCs w:val="20"/>
              </w:rPr>
            </w:pPr>
          </w:p>
        </w:tc>
        <w:tc>
          <w:tcPr>
            <w:tcW w:w="8080" w:type="dxa"/>
          </w:tcPr>
          <w:p w14:paraId="31E076E2" w14:textId="77777777" w:rsidR="00C87858" w:rsidRDefault="00C87858" w:rsidP="00593473">
            <w:pPr>
              <w:widowControl/>
              <w:kinsoku w:val="0"/>
              <w:wordWrap/>
              <w:overflowPunct w:val="0"/>
              <w:rPr>
                <w:rFonts w:ascii="Times New Roman"/>
                <w:szCs w:val="20"/>
              </w:rPr>
            </w:pPr>
          </w:p>
        </w:tc>
      </w:tr>
    </w:tbl>
    <w:p w14:paraId="5286290D" w14:textId="77777777" w:rsidR="00234CD2" w:rsidRDefault="00234CD2" w:rsidP="00593473">
      <w:pPr>
        <w:widowControl/>
        <w:kinsoku w:val="0"/>
        <w:wordWrap/>
        <w:overflowPunct w:val="0"/>
        <w:rPr>
          <w:rFonts w:ascii="Times New Roman"/>
          <w:szCs w:val="20"/>
        </w:rPr>
      </w:pPr>
    </w:p>
    <w:p w14:paraId="7FE1C916" w14:textId="77777777" w:rsidR="00DC7337" w:rsidRDefault="00DC7337"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 xml:space="preserve">suggest adopting the proposal in </w:t>
      </w:r>
      <w:r w:rsidRPr="00DC7337">
        <w:rPr>
          <w:rFonts w:ascii="Times New Roman"/>
          <w:color w:val="FF0000"/>
          <w:szCs w:val="20"/>
        </w:rPr>
        <w:t>RP-212004</w:t>
      </w:r>
      <w:r>
        <w:rPr>
          <w:rFonts w:ascii="Times New Roman"/>
          <w:color w:val="FF0000"/>
          <w:szCs w:val="20"/>
        </w:rPr>
        <w:t xml:space="preserve"> with some rewording.</w:t>
      </w:r>
    </w:p>
    <w:p w14:paraId="13EC4A61" w14:textId="77777777" w:rsidR="00DC7337" w:rsidRDefault="00DC7337" w:rsidP="00593473">
      <w:pPr>
        <w:widowControl/>
        <w:kinsoku w:val="0"/>
        <w:wordWrap/>
        <w:overflowPunct w:val="0"/>
        <w:rPr>
          <w:rFonts w:ascii="Times New Roman"/>
          <w:szCs w:val="20"/>
        </w:rPr>
      </w:pPr>
    </w:p>
    <w:p w14:paraId="6AEE289A" w14:textId="77777777" w:rsidR="00E63678" w:rsidRDefault="00846BFA" w:rsidP="00593473">
      <w:pPr>
        <w:widowControl/>
        <w:kinsoku w:val="0"/>
        <w:wordWrap/>
        <w:overflowPunct w:val="0"/>
        <w:rPr>
          <w:rFonts w:ascii="Times New Roman"/>
          <w:szCs w:val="20"/>
        </w:rPr>
      </w:pPr>
      <w:r>
        <w:rPr>
          <w:rFonts w:ascii="Times New Roman" w:hint="eastAsia"/>
          <w:szCs w:val="20"/>
        </w:rPr>
        <w:t xml:space="preserve">Q2: </w:t>
      </w:r>
      <w:r w:rsidRPr="00846BFA">
        <w:rPr>
          <w:rFonts w:ascii="Times New Roman"/>
          <w:szCs w:val="20"/>
        </w:rPr>
        <w:t>[RP-212131, Huawei] proposed</w:t>
      </w:r>
      <w:r>
        <w:rPr>
          <w:rFonts w:ascii="Times New Roman"/>
          <w:szCs w:val="20"/>
        </w:rPr>
        <w:t xml:space="preserve"> to include that a</w:t>
      </w:r>
      <w:r w:rsidRPr="00846BFA">
        <w:rPr>
          <w:rFonts w:ascii="Times New Roman"/>
          <w:szCs w:val="20"/>
        </w:rPr>
        <w:t xml:space="preserve"> Uu-based solution consists of UL and/or DL positioning</w:t>
      </w:r>
      <w:r>
        <w:rPr>
          <w:rFonts w:ascii="Times New Roman"/>
          <w:szCs w:val="20"/>
        </w:rPr>
        <w:t xml:space="preserve"> and a</w:t>
      </w:r>
      <w:r w:rsidRPr="00846BFA">
        <w:rPr>
          <w:rFonts w:ascii="Times New Roman"/>
          <w:szCs w:val="20"/>
        </w:rPr>
        <w:t xml:space="preserve"> PC5-based solution consists of SL positioning</w:t>
      </w:r>
      <w:r>
        <w:rPr>
          <w:rFonts w:ascii="Times New Roman"/>
          <w:szCs w:val="20"/>
        </w:rPr>
        <w:t>.</w:t>
      </w:r>
    </w:p>
    <w:p w14:paraId="4D989315" w14:textId="77777777" w:rsidR="00846BFA"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105"/>
        <w:gridCol w:w="8483"/>
      </w:tblGrid>
      <w:tr w:rsidR="00846BFA" w14:paraId="5CF2E3BD" w14:textId="77777777" w:rsidTr="00CC0BA8">
        <w:tc>
          <w:tcPr>
            <w:tcW w:w="1105" w:type="dxa"/>
          </w:tcPr>
          <w:p w14:paraId="714F5F46" w14:textId="77777777" w:rsidR="00846BFA" w:rsidRDefault="00846BFA" w:rsidP="00593473">
            <w:pPr>
              <w:widowControl/>
              <w:kinsoku w:val="0"/>
              <w:wordWrap/>
              <w:overflowPunct w:val="0"/>
              <w:rPr>
                <w:rFonts w:ascii="Times New Roman"/>
                <w:szCs w:val="20"/>
              </w:rPr>
            </w:pPr>
            <w:r>
              <w:rPr>
                <w:rFonts w:ascii="Times New Roman" w:hint="eastAsia"/>
                <w:szCs w:val="20"/>
              </w:rPr>
              <w:t>Company</w:t>
            </w:r>
          </w:p>
        </w:tc>
        <w:tc>
          <w:tcPr>
            <w:tcW w:w="8483" w:type="dxa"/>
          </w:tcPr>
          <w:p w14:paraId="0D06E7AF" w14:textId="77777777" w:rsidR="00846BFA" w:rsidRDefault="00846BFA" w:rsidP="00593473">
            <w:pPr>
              <w:widowControl/>
              <w:kinsoku w:val="0"/>
              <w:wordWrap/>
              <w:overflowPunct w:val="0"/>
              <w:rPr>
                <w:rFonts w:ascii="Times New Roman"/>
                <w:szCs w:val="20"/>
              </w:rPr>
            </w:pPr>
            <w:r>
              <w:rPr>
                <w:rFonts w:ascii="Times New Roman" w:hint="eastAsia"/>
                <w:szCs w:val="20"/>
              </w:rPr>
              <w:t>Comment</w:t>
            </w:r>
          </w:p>
        </w:tc>
      </w:tr>
      <w:tr w:rsidR="00846BFA" w14:paraId="10ED7B90" w14:textId="77777777" w:rsidTr="00CC0BA8">
        <w:tc>
          <w:tcPr>
            <w:tcW w:w="1105" w:type="dxa"/>
          </w:tcPr>
          <w:p w14:paraId="6D17A838" w14:textId="77777777" w:rsidR="00846BFA" w:rsidRDefault="00846BFA" w:rsidP="00593473">
            <w:pPr>
              <w:widowControl/>
              <w:kinsoku w:val="0"/>
              <w:wordWrap/>
              <w:overflowPunct w:val="0"/>
              <w:rPr>
                <w:rFonts w:ascii="Times New Roman"/>
                <w:szCs w:val="20"/>
              </w:rPr>
            </w:pPr>
            <w:r>
              <w:rPr>
                <w:rFonts w:ascii="Times New Roman" w:hint="eastAsia"/>
                <w:szCs w:val="20"/>
              </w:rPr>
              <w:t>LGE</w:t>
            </w:r>
          </w:p>
        </w:tc>
        <w:tc>
          <w:tcPr>
            <w:tcW w:w="8483" w:type="dxa"/>
          </w:tcPr>
          <w:p w14:paraId="3F9D4F06" w14:textId="77777777" w:rsidR="00846BFA" w:rsidRDefault="003533CB" w:rsidP="00593473">
            <w:pPr>
              <w:widowControl/>
              <w:kinsoku w:val="0"/>
              <w:wordWrap/>
              <w:overflowPunct w:val="0"/>
              <w:rPr>
                <w:rFonts w:ascii="Times New Roman"/>
                <w:szCs w:val="20"/>
              </w:rPr>
            </w:pPr>
            <w:r>
              <w:rPr>
                <w:rFonts w:ascii="Times New Roman"/>
                <w:szCs w:val="20"/>
              </w:rPr>
              <w:t xml:space="preserve">Support in general. We prefer a simple </w:t>
            </w:r>
            <w:r w:rsidR="00126462">
              <w:rPr>
                <w:rFonts w:ascii="Times New Roman"/>
                <w:szCs w:val="20"/>
              </w:rPr>
              <w:t xml:space="preserve"> general </w:t>
            </w:r>
            <w:r>
              <w:rPr>
                <w:rFonts w:ascii="Times New Roman"/>
                <w:szCs w:val="20"/>
              </w:rPr>
              <w:t>clarification that Uu interface uses UL and/or DL and PC5 interface uses sidelink.</w:t>
            </w:r>
          </w:p>
        </w:tc>
      </w:tr>
      <w:tr w:rsidR="00846BFA" w14:paraId="2DC719D1" w14:textId="77777777" w:rsidTr="00CC0BA8">
        <w:tc>
          <w:tcPr>
            <w:tcW w:w="1105" w:type="dxa"/>
          </w:tcPr>
          <w:p w14:paraId="01AA09C0" w14:textId="77777777" w:rsidR="00846BFA" w:rsidRPr="00B9248D" w:rsidRDefault="00B9248D"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483" w:type="dxa"/>
          </w:tcPr>
          <w:p w14:paraId="7344B455" w14:textId="77777777" w:rsidR="00846BFA" w:rsidRPr="00B9248D" w:rsidRDefault="00B9248D"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 need for this clarification</w:t>
            </w:r>
          </w:p>
        </w:tc>
      </w:tr>
      <w:tr w:rsidR="00846BFA" w14:paraId="23A99882" w14:textId="77777777" w:rsidTr="00CC0BA8">
        <w:tc>
          <w:tcPr>
            <w:tcW w:w="1105" w:type="dxa"/>
          </w:tcPr>
          <w:p w14:paraId="4A362C62" w14:textId="77777777" w:rsidR="00846BFA" w:rsidRDefault="00322C10" w:rsidP="00593473">
            <w:pPr>
              <w:widowControl/>
              <w:kinsoku w:val="0"/>
              <w:wordWrap/>
              <w:overflowPunct w:val="0"/>
              <w:rPr>
                <w:rFonts w:ascii="Times New Roman"/>
                <w:szCs w:val="20"/>
              </w:rPr>
            </w:pPr>
            <w:r>
              <w:rPr>
                <w:rFonts w:ascii="Times New Roman"/>
                <w:szCs w:val="20"/>
              </w:rPr>
              <w:t>Futurewei</w:t>
            </w:r>
          </w:p>
        </w:tc>
        <w:tc>
          <w:tcPr>
            <w:tcW w:w="8483" w:type="dxa"/>
          </w:tcPr>
          <w:p w14:paraId="1B51940E" w14:textId="77777777" w:rsidR="00846BFA" w:rsidRDefault="00322C10" w:rsidP="00593473">
            <w:pPr>
              <w:widowControl/>
              <w:kinsoku w:val="0"/>
              <w:wordWrap/>
              <w:overflowPunct w:val="0"/>
              <w:rPr>
                <w:rFonts w:ascii="Times New Roman"/>
                <w:szCs w:val="20"/>
              </w:rPr>
            </w:pPr>
            <w:r>
              <w:rPr>
                <w:rFonts w:ascii="Times New Roman"/>
                <w:szCs w:val="20"/>
              </w:rPr>
              <w:t xml:space="preserve">Prefer not to add wording wrt ‘solution’. So, LGE proposal is ok. </w:t>
            </w:r>
          </w:p>
        </w:tc>
      </w:tr>
      <w:tr w:rsidR="00CA33DC" w14:paraId="45B6C3E8" w14:textId="77777777" w:rsidTr="00CC0BA8">
        <w:tc>
          <w:tcPr>
            <w:tcW w:w="1105" w:type="dxa"/>
          </w:tcPr>
          <w:p w14:paraId="3C4C6847" w14:textId="77777777" w:rsidR="00CA33DC" w:rsidRDefault="00CA33DC" w:rsidP="00593473">
            <w:pPr>
              <w:widowControl/>
              <w:kinsoku w:val="0"/>
              <w:wordWrap/>
              <w:overflowPunct w:val="0"/>
              <w:rPr>
                <w:rFonts w:ascii="Times New Roman"/>
                <w:szCs w:val="20"/>
              </w:rPr>
            </w:pPr>
            <w:r>
              <w:rPr>
                <w:rFonts w:ascii="Times New Roman"/>
                <w:szCs w:val="20"/>
              </w:rPr>
              <w:t>Qualcomm</w:t>
            </w:r>
          </w:p>
        </w:tc>
        <w:tc>
          <w:tcPr>
            <w:tcW w:w="8483" w:type="dxa"/>
          </w:tcPr>
          <w:p w14:paraId="5A493658" w14:textId="77777777" w:rsidR="00CA33DC" w:rsidRDefault="00CA33DC" w:rsidP="00593473">
            <w:pPr>
              <w:widowControl/>
              <w:kinsoku w:val="0"/>
              <w:wordWrap/>
              <w:overflowPunct w:val="0"/>
              <w:rPr>
                <w:rFonts w:ascii="Times New Roman"/>
                <w:szCs w:val="20"/>
              </w:rPr>
            </w:pPr>
            <w:r>
              <w:rPr>
                <w:rFonts w:ascii="Times New Roman"/>
                <w:szCs w:val="20"/>
              </w:rPr>
              <w:t xml:space="preserve">Agree with LGE. </w:t>
            </w:r>
          </w:p>
        </w:tc>
      </w:tr>
      <w:tr w:rsidR="002A0486" w14:paraId="3E3EB6AE" w14:textId="77777777" w:rsidTr="00CC0BA8">
        <w:tc>
          <w:tcPr>
            <w:tcW w:w="1105" w:type="dxa"/>
          </w:tcPr>
          <w:p w14:paraId="0F867161"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483" w:type="dxa"/>
          </w:tcPr>
          <w:p w14:paraId="33B83E67" w14:textId="77777777" w:rsidR="002A0486" w:rsidRDefault="002A0486" w:rsidP="00593473">
            <w:pPr>
              <w:widowControl/>
              <w:kinsoku w:val="0"/>
              <w:wordWrap/>
              <w:overflowPunct w:val="0"/>
              <w:rPr>
                <w:rFonts w:ascii="Times New Roman"/>
                <w:szCs w:val="20"/>
              </w:rPr>
            </w:pPr>
            <w:r>
              <w:rPr>
                <w:rFonts w:ascii="Times New Roman"/>
                <w:szCs w:val="20"/>
              </w:rPr>
              <w:t xml:space="preserve">Support. </w:t>
            </w:r>
            <w:r w:rsidRPr="00766763">
              <w:rPr>
                <w:rFonts w:ascii="Times New Roman"/>
                <w:szCs w:val="20"/>
              </w:rPr>
              <w:t>A hybrid solution consists of SL positioning and UL and/or DL positioning</w:t>
            </w:r>
            <w:r>
              <w:rPr>
                <w:rFonts w:ascii="Times New Roman"/>
                <w:szCs w:val="20"/>
              </w:rPr>
              <w:t>.</w:t>
            </w:r>
          </w:p>
        </w:tc>
      </w:tr>
      <w:tr w:rsidR="0016129E" w14:paraId="50F21562" w14:textId="77777777" w:rsidTr="00CC0BA8">
        <w:tc>
          <w:tcPr>
            <w:tcW w:w="1105" w:type="dxa"/>
          </w:tcPr>
          <w:p w14:paraId="06F31312"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483" w:type="dxa"/>
          </w:tcPr>
          <w:p w14:paraId="362F558F" w14:textId="77777777" w:rsidR="0016129E" w:rsidRDefault="0016129E" w:rsidP="00593473">
            <w:pPr>
              <w:widowControl/>
              <w:kinsoku w:val="0"/>
              <w:wordWrap/>
              <w:overflowPunct w:val="0"/>
              <w:rPr>
                <w:rFonts w:ascii="Times New Roman"/>
                <w:szCs w:val="20"/>
              </w:rPr>
            </w:pPr>
            <w:r>
              <w:rPr>
                <w:rFonts w:ascii="Times New Roman" w:eastAsia="SimSun"/>
                <w:szCs w:val="20"/>
                <w:lang w:eastAsia="zh-CN"/>
              </w:rPr>
              <w:t>The only point to add seems to be that Uu-positioning includes both UL and DL (we do not think there is any ambiguity on PC5/SL), which is fine for us, although it seems clear enough already.</w:t>
            </w:r>
          </w:p>
        </w:tc>
      </w:tr>
      <w:tr w:rsidR="001F44C5" w14:paraId="5B0EB32D" w14:textId="77777777" w:rsidTr="00CC0BA8">
        <w:tc>
          <w:tcPr>
            <w:tcW w:w="1105" w:type="dxa"/>
          </w:tcPr>
          <w:p w14:paraId="722B208C"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Intel</w:t>
            </w:r>
          </w:p>
        </w:tc>
        <w:tc>
          <w:tcPr>
            <w:tcW w:w="8483" w:type="dxa"/>
          </w:tcPr>
          <w:p w14:paraId="7B8C93CA"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No strong preference. Details can be discussed during design framework; we do not see the strong motivation behind proposal at this stage.</w:t>
            </w:r>
          </w:p>
        </w:tc>
      </w:tr>
      <w:tr w:rsidR="001872A3" w14:paraId="6C6FC643" w14:textId="77777777" w:rsidTr="00CC0BA8">
        <w:tc>
          <w:tcPr>
            <w:tcW w:w="1105" w:type="dxa"/>
          </w:tcPr>
          <w:p w14:paraId="5DFCBCDB" w14:textId="77777777" w:rsidR="001872A3" w:rsidRDefault="001872A3" w:rsidP="00593473">
            <w:pPr>
              <w:widowControl/>
              <w:kinsoku w:val="0"/>
              <w:wordWrap/>
              <w:overflowPunct w:val="0"/>
              <w:rPr>
                <w:rFonts w:ascii="Times New Roman"/>
                <w:szCs w:val="20"/>
              </w:rPr>
            </w:pPr>
            <w:r>
              <w:rPr>
                <w:rFonts w:ascii="Times New Roman"/>
                <w:szCs w:val="20"/>
              </w:rPr>
              <w:t>Apple</w:t>
            </w:r>
          </w:p>
        </w:tc>
        <w:tc>
          <w:tcPr>
            <w:tcW w:w="8483" w:type="dxa"/>
          </w:tcPr>
          <w:p w14:paraId="43E612E5" w14:textId="77777777" w:rsidR="001872A3" w:rsidRDefault="001872A3" w:rsidP="00593473">
            <w:pPr>
              <w:widowControl/>
              <w:kinsoku w:val="0"/>
              <w:wordWrap/>
              <w:overflowPunct w:val="0"/>
              <w:rPr>
                <w:rFonts w:ascii="Times New Roman"/>
                <w:szCs w:val="20"/>
              </w:rPr>
            </w:pPr>
            <w:r>
              <w:rPr>
                <w:rFonts w:ascii="Times New Roman"/>
                <w:szCs w:val="20"/>
              </w:rPr>
              <w:t>Not needed</w:t>
            </w:r>
          </w:p>
        </w:tc>
      </w:tr>
      <w:tr w:rsidR="00A154B1" w14:paraId="45F21365" w14:textId="77777777" w:rsidTr="00CC0BA8">
        <w:tc>
          <w:tcPr>
            <w:tcW w:w="1105" w:type="dxa"/>
          </w:tcPr>
          <w:p w14:paraId="1715E7D6"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483" w:type="dxa"/>
          </w:tcPr>
          <w:p w14:paraId="3E6BBB02" w14:textId="77777777" w:rsidR="00A154B1" w:rsidRDefault="00A154B1" w:rsidP="00593473">
            <w:pPr>
              <w:widowControl/>
              <w:kinsoku w:val="0"/>
              <w:wordWrap/>
              <w:overflowPunct w:val="0"/>
              <w:rPr>
                <w:rFonts w:ascii="Times New Roman"/>
                <w:szCs w:val="20"/>
              </w:rPr>
            </w:pPr>
            <w:r>
              <w:rPr>
                <w:rFonts w:ascii="Times New Roman"/>
                <w:szCs w:val="20"/>
              </w:rPr>
              <w:t xml:space="preserve">The current text in Section 5.2 about the definition of Uu-based solution and PC5-based solution already allows the possibilities covered by the proposal in </w:t>
            </w:r>
            <w:r w:rsidRPr="007C0032">
              <w:rPr>
                <w:rFonts w:ascii="Times New Roman"/>
                <w:szCs w:val="20"/>
              </w:rPr>
              <w:t>RP-212131</w:t>
            </w:r>
            <w:r>
              <w:rPr>
                <w:rFonts w:ascii="Times New Roman"/>
                <w:szCs w:val="20"/>
              </w:rPr>
              <w:t>. We think the currently level of details in the TR is sufficient and such details about UL and/or DL and SL positioning can be addressed in the solution discussion phase.</w:t>
            </w:r>
          </w:p>
        </w:tc>
      </w:tr>
      <w:tr w:rsidR="00B94F77" w14:paraId="079ED98E" w14:textId="77777777" w:rsidTr="00CC0BA8">
        <w:tc>
          <w:tcPr>
            <w:tcW w:w="1105" w:type="dxa"/>
          </w:tcPr>
          <w:p w14:paraId="72DED118"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483" w:type="dxa"/>
          </w:tcPr>
          <w:p w14:paraId="690889E4"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OK</w:t>
            </w:r>
          </w:p>
        </w:tc>
      </w:tr>
      <w:tr w:rsidR="000A2A8A" w14:paraId="00F82F01" w14:textId="77777777" w:rsidTr="00CC0BA8">
        <w:tc>
          <w:tcPr>
            <w:tcW w:w="1105" w:type="dxa"/>
          </w:tcPr>
          <w:p w14:paraId="740CDB5F"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483" w:type="dxa"/>
          </w:tcPr>
          <w:p w14:paraId="2C48D3F5" w14:textId="77777777" w:rsidR="000A2A8A" w:rsidRDefault="000A2A8A" w:rsidP="00593473">
            <w:pPr>
              <w:widowControl/>
              <w:kinsoku w:val="0"/>
              <w:wordWrap/>
              <w:overflowPunct w:val="0"/>
              <w:rPr>
                <w:rFonts w:ascii="Times New Roman"/>
                <w:szCs w:val="20"/>
              </w:rPr>
            </w:pPr>
            <w:r>
              <w:rPr>
                <w:rFonts w:ascii="Times New Roman" w:hint="eastAsia"/>
                <w:szCs w:val="20"/>
              </w:rPr>
              <w:t>To keep the consistency with other</w:t>
            </w:r>
            <w:r>
              <w:rPr>
                <w:rFonts w:ascii="Times New Roman"/>
                <w:szCs w:val="20"/>
              </w:rPr>
              <w:t xml:space="preserve"> description</w:t>
            </w:r>
            <w:r>
              <w:rPr>
                <w:rFonts w:ascii="Times New Roman" w:hint="eastAsia"/>
                <w:szCs w:val="20"/>
              </w:rPr>
              <w:t>s, a simple clarification</w:t>
            </w:r>
            <w:r>
              <w:rPr>
                <w:rFonts w:ascii="Times New Roman"/>
                <w:szCs w:val="20"/>
              </w:rPr>
              <w:t xml:space="preserve"> seems good enough.</w:t>
            </w:r>
          </w:p>
        </w:tc>
      </w:tr>
      <w:tr w:rsidR="00393795" w14:paraId="6882265B" w14:textId="77777777" w:rsidTr="00CC0BA8">
        <w:tc>
          <w:tcPr>
            <w:tcW w:w="1105" w:type="dxa"/>
          </w:tcPr>
          <w:p w14:paraId="4C2FFA67" w14:textId="77777777" w:rsidR="00393795" w:rsidRPr="000A2A8A" w:rsidRDefault="00393795" w:rsidP="00593473">
            <w:pPr>
              <w:widowControl/>
              <w:kinsoku w:val="0"/>
              <w:wordWrap/>
              <w:overflowPunct w:val="0"/>
              <w:rPr>
                <w:rFonts w:ascii="Times New Roman"/>
                <w:szCs w:val="20"/>
              </w:rPr>
            </w:pPr>
            <w:r>
              <w:rPr>
                <w:rFonts w:ascii="Times New Roman"/>
                <w:szCs w:val="20"/>
              </w:rPr>
              <w:t>Lenovo, Motorola Mobility</w:t>
            </w:r>
          </w:p>
        </w:tc>
        <w:tc>
          <w:tcPr>
            <w:tcW w:w="8483" w:type="dxa"/>
          </w:tcPr>
          <w:p w14:paraId="67A60E5E" w14:textId="77777777" w:rsidR="00393795" w:rsidRDefault="00393795" w:rsidP="00593473">
            <w:pPr>
              <w:widowControl/>
              <w:kinsoku w:val="0"/>
              <w:wordWrap/>
              <w:overflowPunct w:val="0"/>
              <w:rPr>
                <w:rFonts w:ascii="Times New Roman"/>
                <w:szCs w:val="20"/>
              </w:rPr>
            </w:pPr>
            <w:r>
              <w:rPr>
                <w:rFonts w:ascii="Times New Roman"/>
                <w:szCs w:val="20"/>
              </w:rPr>
              <w:t>Okay with general clarification on Uu and PC5 interfaces, but existing text may already be self-explanatory.</w:t>
            </w:r>
          </w:p>
        </w:tc>
      </w:tr>
      <w:tr w:rsidR="00C87858" w14:paraId="51B35923" w14:textId="77777777" w:rsidTr="00CC0BA8">
        <w:tc>
          <w:tcPr>
            <w:tcW w:w="1105" w:type="dxa"/>
          </w:tcPr>
          <w:p w14:paraId="640654B6"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483" w:type="dxa"/>
          </w:tcPr>
          <w:p w14:paraId="61ECBA48" w14:textId="77777777" w:rsidR="00C87858" w:rsidRDefault="00C87858" w:rsidP="00593473">
            <w:pPr>
              <w:widowControl/>
              <w:kinsoku w:val="0"/>
              <w:wordWrap/>
              <w:overflowPunct w:val="0"/>
              <w:rPr>
                <w:rFonts w:ascii="Times New Roman"/>
                <w:szCs w:val="20"/>
              </w:rPr>
            </w:pPr>
            <w:r>
              <w:rPr>
                <w:rFonts w:ascii="Times New Roman"/>
                <w:szCs w:val="20"/>
              </w:rPr>
              <w:t xml:space="preserve">Ok with the clarification. </w:t>
            </w:r>
          </w:p>
        </w:tc>
      </w:tr>
      <w:tr w:rsidR="00602282" w14:paraId="70D870AD" w14:textId="77777777" w:rsidTr="00CC0BA8">
        <w:tc>
          <w:tcPr>
            <w:tcW w:w="1105" w:type="dxa"/>
          </w:tcPr>
          <w:p w14:paraId="686F6CA7" w14:textId="77777777" w:rsidR="00602282" w:rsidRPr="000A2A8A" w:rsidRDefault="00602282" w:rsidP="00593473">
            <w:pPr>
              <w:widowControl/>
              <w:kinsoku w:val="0"/>
              <w:wordWrap/>
              <w:overflowPunct w:val="0"/>
              <w:rPr>
                <w:rFonts w:ascii="Times New Roman"/>
                <w:szCs w:val="20"/>
              </w:rPr>
            </w:pPr>
            <w:r>
              <w:rPr>
                <w:rFonts w:ascii="Times New Roman"/>
                <w:szCs w:val="20"/>
              </w:rPr>
              <w:t>NTT DOCOMO</w:t>
            </w:r>
          </w:p>
        </w:tc>
        <w:tc>
          <w:tcPr>
            <w:tcW w:w="8483" w:type="dxa"/>
          </w:tcPr>
          <w:p w14:paraId="15A833D0" w14:textId="77777777" w:rsidR="00602282" w:rsidRDefault="00602282" w:rsidP="00593473">
            <w:pPr>
              <w:widowControl/>
              <w:kinsoku w:val="0"/>
              <w:wordWrap/>
              <w:overflowPunct w:val="0"/>
              <w:rPr>
                <w:rFonts w:ascii="Times New Roman"/>
                <w:szCs w:val="20"/>
              </w:rPr>
            </w:pPr>
            <w:r>
              <w:rPr>
                <w:rFonts w:ascii="Times New Roman"/>
                <w:szCs w:val="20"/>
              </w:rPr>
              <w:t>LGE’s suggestion would be better.</w:t>
            </w:r>
          </w:p>
        </w:tc>
      </w:tr>
      <w:tr w:rsidR="00CC0BA8" w14:paraId="00B18698" w14:textId="77777777" w:rsidTr="00CC0BA8">
        <w:tc>
          <w:tcPr>
            <w:tcW w:w="1105" w:type="dxa"/>
          </w:tcPr>
          <w:p w14:paraId="3A678CF1" w14:textId="77777777" w:rsidR="00CC0BA8" w:rsidRDefault="00CC0BA8" w:rsidP="00CC0BA8">
            <w:pPr>
              <w:widowControl/>
              <w:kinsoku w:val="0"/>
              <w:wordWrap/>
              <w:overflowPunct w:val="0"/>
              <w:rPr>
                <w:rFonts w:ascii="Times New Roman"/>
                <w:szCs w:val="20"/>
              </w:rPr>
            </w:pPr>
            <w:r>
              <w:rPr>
                <w:rFonts w:ascii="Times New Roman"/>
                <w:szCs w:val="20"/>
              </w:rPr>
              <w:t>Huawei, HiSilicon</w:t>
            </w:r>
          </w:p>
        </w:tc>
        <w:tc>
          <w:tcPr>
            <w:tcW w:w="8483" w:type="dxa"/>
          </w:tcPr>
          <w:p w14:paraId="3196C933" w14:textId="77777777" w:rsidR="00CC0BA8" w:rsidRDefault="00CC0BA8" w:rsidP="00CC0BA8">
            <w:pPr>
              <w:widowControl/>
              <w:kinsoku w:val="0"/>
              <w:wordWrap/>
              <w:overflowPunct w:val="0"/>
              <w:rPr>
                <w:rFonts w:ascii="Times New Roman"/>
                <w:szCs w:val="20"/>
              </w:rPr>
            </w:pPr>
            <w:r>
              <w:rPr>
                <w:rFonts w:ascii="Times New Roman"/>
                <w:szCs w:val="20"/>
              </w:rPr>
              <w:t xml:space="preserve">This clarification is required to define SL positioning in a similar way as </w:t>
            </w:r>
            <w:r>
              <w:rPr>
                <w:rFonts w:ascii="Times New Roman"/>
                <w:szCs w:val="20"/>
                <w:lang w:val="en-GB"/>
              </w:rPr>
              <w:t>UL and</w:t>
            </w:r>
            <w:r w:rsidRPr="00C16A22">
              <w:rPr>
                <w:rFonts w:ascii="Times New Roman"/>
                <w:szCs w:val="20"/>
                <w:lang w:val="en-GB"/>
              </w:rPr>
              <w:t xml:space="preserve"> DL positioning</w:t>
            </w:r>
            <w:r>
              <w:rPr>
                <w:rFonts w:ascii="Times New Roman"/>
                <w:szCs w:val="20"/>
                <w:lang w:val="en-GB"/>
              </w:rPr>
              <w:t xml:space="preserve"> are defined. Sending measurements over the SL cannot be referred to SL positioning, similarly as UL </w:t>
            </w:r>
            <w:r>
              <w:rPr>
                <w:rFonts w:ascii="Times New Roman"/>
                <w:szCs w:val="20"/>
                <w:lang w:val="en-GB"/>
              </w:rPr>
              <w:lastRenderedPageBreak/>
              <w:t>positioning does not consist of a UE sending measurements in the UL.</w:t>
            </w:r>
          </w:p>
        </w:tc>
      </w:tr>
      <w:tr w:rsidR="00CC0BA8" w14:paraId="4491C09E" w14:textId="77777777" w:rsidTr="00CC0BA8">
        <w:tc>
          <w:tcPr>
            <w:tcW w:w="1105" w:type="dxa"/>
          </w:tcPr>
          <w:p w14:paraId="35851943" w14:textId="77777777" w:rsidR="00CC0BA8" w:rsidRDefault="00CC0BA8" w:rsidP="00CC0BA8">
            <w:pPr>
              <w:widowControl/>
              <w:kinsoku w:val="0"/>
              <w:wordWrap/>
              <w:overflowPunct w:val="0"/>
              <w:rPr>
                <w:rFonts w:ascii="Times New Roman"/>
                <w:szCs w:val="20"/>
              </w:rPr>
            </w:pPr>
          </w:p>
        </w:tc>
        <w:tc>
          <w:tcPr>
            <w:tcW w:w="8483" w:type="dxa"/>
          </w:tcPr>
          <w:p w14:paraId="4E26E0FA" w14:textId="77777777" w:rsidR="00CC0BA8" w:rsidRDefault="00CC0BA8" w:rsidP="00CC0BA8">
            <w:pPr>
              <w:widowControl/>
              <w:kinsoku w:val="0"/>
              <w:wordWrap/>
              <w:overflowPunct w:val="0"/>
              <w:rPr>
                <w:rFonts w:ascii="Times New Roman"/>
                <w:szCs w:val="20"/>
              </w:rPr>
            </w:pPr>
          </w:p>
        </w:tc>
      </w:tr>
      <w:tr w:rsidR="00CC0BA8" w14:paraId="44D37217" w14:textId="77777777" w:rsidTr="00CC0BA8">
        <w:tc>
          <w:tcPr>
            <w:tcW w:w="1105" w:type="dxa"/>
          </w:tcPr>
          <w:p w14:paraId="26975986" w14:textId="77777777" w:rsidR="00CC0BA8" w:rsidRDefault="00CC0BA8" w:rsidP="00CC0BA8">
            <w:pPr>
              <w:widowControl/>
              <w:kinsoku w:val="0"/>
              <w:wordWrap/>
              <w:overflowPunct w:val="0"/>
              <w:rPr>
                <w:rFonts w:ascii="Times New Roman"/>
                <w:szCs w:val="20"/>
              </w:rPr>
            </w:pPr>
          </w:p>
        </w:tc>
        <w:tc>
          <w:tcPr>
            <w:tcW w:w="8483" w:type="dxa"/>
          </w:tcPr>
          <w:p w14:paraId="17522147" w14:textId="77777777" w:rsidR="00CC0BA8" w:rsidRDefault="00CC0BA8" w:rsidP="00CC0BA8">
            <w:pPr>
              <w:widowControl/>
              <w:kinsoku w:val="0"/>
              <w:wordWrap/>
              <w:overflowPunct w:val="0"/>
              <w:rPr>
                <w:rFonts w:ascii="Times New Roman"/>
                <w:szCs w:val="20"/>
              </w:rPr>
            </w:pPr>
          </w:p>
        </w:tc>
      </w:tr>
    </w:tbl>
    <w:p w14:paraId="7ECCB943" w14:textId="77777777" w:rsidR="00846BFA" w:rsidRDefault="00846BFA" w:rsidP="00593473">
      <w:pPr>
        <w:widowControl/>
        <w:kinsoku w:val="0"/>
        <w:wordWrap/>
        <w:overflowPunct w:val="0"/>
        <w:rPr>
          <w:rFonts w:ascii="Times New Roman"/>
          <w:szCs w:val="20"/>
        </w:rPr>
      </w:pPr>
    </w:p>
    <w:p w14:paraId="0EEC4889" w14:textId="77777777" w:rsidR="00DC7337" w:rsidRDefault="00DC7337" w:rsidP="00DC7337">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adding a clarification on which “link” is measured in each solution.</w:t>
      </w:r>
    </w:p>
    <w:p w14:paraId="19A779BA" w14:textId="77777777" w:rsidR="00DC7337" w:rsidRDefault="00DC7337" w:rsidP="00593473">
      <w:pPr>
        <w:widowControl/>
        <w:kinsoku w:val="0"/>
        <w:wordWrap/>
        <w:overflowPunct w:val="0"/>
        <w:rPr>
          <w:rFonts w:ascii="Times New Roman"/>
          <w:szCs w:val="20"/>
        </w:rPr>
      </w:pPr>
    </w:p>
    <w:p w14:paraId="48F592C3" w14:textId="77777777" w:rsidR="00C034DE" w:rsidRDefault="00C034DE" w:rsidP="00593473">
      <w:pPr>
        <w:widowControl/>
        <w:kinsoku w:val="0"/>
        <w:wordWrap/>
        <w:overflowPunct w:val="0"/>
        <w:rPr>
          <w:rFonts w:ascii="Times New Roman"/>
          <w:szCs w:val="20"/>
        </w:rPr>
      </w:pPr>
      <w:r>
        <w:rPr>
          <w:rFonts w:ascii="Times New Roman" w:hint="eastAsia"/>
          <w:szCs w:val="20"/>
        </w:rPr>
        <w:t xml:space="preserve">Q3: </w:t>
      </w:r>
      <w:r w:rsidRPr="00C034DE">
        <w:rPr>
          <w:rFonts w:ascii="Times New Roman"/>
          <w:szCs w:val="20"/>
        </w:rPr>
        <w:t>[RP-212410, ZTE]</w:t>
      </w:r>
      <w:r>
        <w:rPr>
          <w:rFonts w:ascii="Times New Roman"/>
          <w:szCs w:val="20"/>
        </w:rPr>
        <w:t xml:space="preserve"> proposed to capture that, in the context of </w:t>
      </w:r>
      <w:r w:rsidR="00E35329">
        <w:rPr>
          <w:rFonts w:ascii="Times New Roman"/>
          <w:szCs w:val="20"/>
        </w:rPr>
        <w:t>“</w:t>
      </w:r>
      <w:r w:rsidR="00E35329" w:rsidRPr="00E35329">
        <w:rPr>
          <w:rFonts w:ascii="Times New Roman"/>
          <w:szCs w:val="20"/>
        </w:rPr>
        <w:t>Uu based solution with assistance of PC5 interface</w:t>
      </w:r>
      <w:r w:rsidR="00E35329">
        <w:rPr>
          <w:rFonts w:ascii="Times New Roman"/>
          <w:szCs w:val="20"/>
        </w:rPr>
        <w:t xml:space="preserve"> and</w:t>
      </w:r>
      <w:r w:rsidR="00E35329" w:rsidRPr="00E35329">
        <w:rPr>
          <w:rFonts w:ascii="Times New Roman"/>
          <w:szCs w:val="20"/>
        </w:rPr>
        <w:t xml:space="preserve"> PC5 based solution with assistance of Uu interface</w:t>
      </w:r>
      <w:r w:rsidR="00E35329">
        <w:rPr>
          <w:rFonts w:ascii="Times New Roman"/>
          <w:szCs w:val="20"/>
        </w:rPr>
        <w:t>,”</w:t>
      </w:r>
      <w:r>
        <w:rPr>
          <w:rFonts w:ascii="Times New Roman"/>
          <w:szCs w:val="20"/>
        </w:rPr>
        <w:t xml:space="preserve"> PC5 inter</w:t>
      </w:r>
      <w:r w:rsidR="00E35329">
        <w:rPr>
          <w:rFonts w:ascii="Times New Roman"/>
          <w:szCs w:val="20"/>
        </w:rPr>
        <w:t>face can forward the Uu based positioning measurement and vice versa.</w:t>
      </w:r>
    </w:p>
    <w:p w14:paraId="100C138A" w14:textId="77777777" w:rsidR="00E35329" w:rsidRDefault="00E35329"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105"/>
        <w:gridCol w:w="8483"/>
      </w:tblGrid>
      <w:tr w:rsidR="00E35329" w14:paraId="55DD8243" w14:textId="77777777" w:rsidTr="00A5682D">
        <w:tc>
          <w:tcPr>
            <w:tcW w:w="1105" w:type="dxa"/>
          </w:tcPr>
          <w:p w14:paraId="3A5660A9" w14:textId="77777777" w:rsidR="00E35329" w:rsidRDefault="00E35329" w:rsidP="00593473">
            <w:pPr>
              <w:widowControl/>
              <w:kinsoku w:val="0"/>
              <w:wordWrap/>
              <w:overflowPunct w:val="0"/>
              <w:rPr>
                <w:rFonts w:ascii="Times New Roman"/>
                <w:szCs w:val="20"/>
              </w:rPr>
            </w:pPr>
            <w:r>
              <w:rPr>
                <w:rFonts w:ascii="Times New Roman" w:hint="eastAsia"/>
                <w:szCs w:val="20"/>
              </w:rPr>
              <w:t>Company</w:t>
            </w:r>
          </w:p>
        </w:tc>
        <w:tc>
          <w:tcPr>
            <w:tcW w:w="8483" w:type="dxa"/>
          </w:tcPr>
          <w:p w14:paraId="1EC710D5" w14:textId="77777777" w:rsidR="00E35329" w:rsidRDefault="00E35329" w:rsidP="00593473">
            <w:pPr>
              <w:widowControl/>
              <w:kinsoku w:val="0"/>
              <w:wordWrap/>
              <w:overflowPunct w:val="0"/>
              <w:rPr>
                <w:rFonts w:ascii="Times New Roman"/>
                <w:szCs w:val="20"/>
              </w:rPr>
            </w:pPr>
            <w:r>
              <w:rPr>
                <w:rFonts w:ascii="Times New Roman" w:hint="eastAsia"/>
                <w:szCs w:val="20"/>
              </w:rPr>
              <w:t>Comment</w:t>
            </w:r>
          </w:p>
        </w:tc>
      </w:tr>
      <w:tr w:rsidR="00E35329" w14:paraId="7AD1A264" w14:textId="77777777" w:rsidTr="00A5682D">
        <w:tc>
          <w:tcPr>
            <w:tcW w:w="1105" w:type="dxa"/>
          </w:tcPr>
          <w:p w14:paraId="2DDB17BD" w14:textId="77777777" w:rsidR="00E35329" w:rsidRDefault="00E35329" w:rsidP="00593473">
            <w:pPr>
              <w:widowControl/>
              <w:kinsoku w:val="0"/>
              <w:wordWrap/>
              <w:overflowPunct w:val="0"/>
              <w:rPr>
                <w:rFonts w:ascii="Times New Roman"/>
                <w:szCs w:val="20"/>
              </w:rPr>
            </w:pPr>
            <w:r>
              <w:rPr>
                <w:rFonts w:ascii="Times New Roman" w:hint="eastAsia"/>
                <w:szCs w:val="20"/>
              </w:rPr>
              <w:t>LGE</w:t>
            </w:r>
          </w:p>
        </w:tc>
        <w:tc>
          <w:tcPr>
            <w:tcW w:w="8483" w:type="dxa"/>
          </w:tcPr>
          <w:p w14:paraId="492A6781" w14:textId="77777777" w:rsidR="00E35329" w:rsidRDefault="003533CB" w:rsidP="00593473">
            <w:pPr>
              <w:widowControl/>
              <w:kinsoku w:val="0"/>
              <w:wordWrap/>
              <w:overflowPunct w:val="0"/>
              <w:rPr>
                <w:rFonts w:ascii="Times New Roman"/>
                <w:szCs w:val="20"/>
              </w:rPr>
            </w:pPr>
            <w:r>
              <w:rPr>
                <w:rFonts w:ascii="Times New Roman"/>
                <w:szCs w:val="20"/>
              </w:rPr>
              <w:t>We don’t think the wording “</w:t>
            </w:r>
            <w:r w:rsidRPr="003533CB">
              <w:rPr>
                <w:rFonts w:ascii="Times New Roman"/>
                <w:szCs w:val="20"/>
              </w:rPr>
              <w:t>Uu based solution with assistance of PC5 interface and PC5 based solution with assistance of Uu interface</w:t>
            </w:r>
            <w:r>
              <w:rPr>
                <w:rFonts w:ascii="Times New Roman"/>
                <w:szCs w:val="20"/>
              </w:rPr>
              <w:t xml:space="preserve">” is necessary. We can clarify that the measurement can be sent to the positioning calculation entity using Uu or PC5 interface. This wording can be merged </w:t>
            </w:r>
            <w:r w:rsidR="00126462">
              <w:rPr>
                <w:rFonts w:ascii="Times New Roman"/>
                <w:szCs w:val="20"/>
              </w:rPr>
              <w:t>to</w:t>
            </w:r>
            <w:r>
              <w:rPr>
                <w:rFonts w:ascii="Times New Roman"/>
                <w:szCs w:val="20"/>
              </w:rPr>
              <w:t xml:space="preserve"> the text to be discussed Q1 for 5.3 Positioning calculation entity.</w:t>
            </w:r>
          </w:p>
        </w:tc>
      </w:tr>
      <w:tr w:rsidR="00E35329" w14:paraId="1A4FF361" w14:textId="77777777" w:rsidTr="00A5682D">
        <w:tc>
          <w:tcPr>
            <w:tcW w:w="1105" w:type="dxa"/>
          </w:tcPr>
          <w:p w14:paraId="574FD10F" w14:textId="77777777" w:rsidR="00E35329" w:rsidRPr="00B9248D" w:rsidRDefault="00B9248D"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483" w:type="dxa"/>
          </w:tcPr>
          <w:p w14:paraId="2C141AAC" w14:textId="77777777" w:rsidR="00E35329" w:rsidRPr="00B9248D" w:rsidRDefault="00B9248D"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U</w:t>
            </w:r>
            <w:r>
              <w:rPr>
                <w:rFonts w:ascii="Times New Roman" w:eastAsia="SimSun"/>
                <w:szCs w:val="20"/>
                <w:lang w:eastAsia="zh-CN"/>
              </w:rPr>
              <w:t>nclear to us</w:t>
            </w:r>
          </w:p>
        </w:tc>
      </w:tr>
      <w:tr w:rsidR="00E35329" w14:paraId="145A0B7B" w14:textId="77777777" w:rsidTr="00A5682D">
        <w:tc>
          <w:tcPr>
            <w:tcW w:w="1105" w:type="dxa"/>
          </w:tcPr>
          <w:p w14:paraId="0838A13D" w14:textId="77777777" w:rsidR="00E35329" w:rsidRDefault="00322C10" w:rsidP="00593473">
            <w:pPr>
              <w:widowControl/>
              <w:kinsoku w:val="0"/>
              <w:wordWrap/>
              <w:overflowPunct w:val="0"/>
              <w:rPr>
                <w:rFonts w:ascii="Times New Roman"/>
                <w:szCs w:val="20"/>
              </w:rPr>
            </w:pPr>
            <w:r>
              <w:rPr>
                <w:rFonts w:ascii="Times New Roman"/>
                <w:szCs w:val="20"/>
              </w:rPr>
              <w:t>Futurewei</w:t>
            </w:r>
          </w:p>
        </w:tc>
        <w:tc>
          <w:tcPr>
            <w:tcW w:w="8483" w:type="dxa"/>
          </w:tcPr>
          <w:p w14:paraId="7F8E6232" w14:textId="77777777" w:rsidR="00E35329" w:rsidRDefault="00322C10" w:rsidP="00593473">
            <w:pPr>
              <w:widowControl/>
              <w:kinsoku w:val="0"/>
              <w:wordWrap/>
              <w:overflowPunct w:val="0"/>
              <w:rPr>
                <w:rFonts w:ascii="Times New Roman"/>
                <w:szCs w:val="20"/>
              </w:rPr>
            </w:pPr>
            <w:r>
              <w:rPr>
                <w:rFonts w:ascii="Times New Roman"/>
                <w:szCs w:val="20"/>
              </w:rPr>
              <w:t>Same comment as Q2 above.</w:t>
            </w:r>
          </w:p>
        </w:tc>
      </w:tr>
      <w:tr w:rsidR="00CD5CDE" w14:paraId="2E796F7E" w14:textId="77777777" w:rsidTr="00A5682D">
        <w:tc>
          <w:tcPr>
            <w:tcW w:w="1105" w:type="dxa"/>
          </w:tcPr>
          <w:p w14:paraId="5D773623" w14:textId="77777777" w:rsidR="00CD5CDE" w:rsidRDefault="00CD5CDE" w:rsidP="00593473">
            <w:pPr>
              <w:widowControl/>
              <w:kinsoku w:val="0"/>
              <w:wordWrap/>
              <w:overflowPunct w:val="0"/>
              <w:rPr>
                <w:rFonts w:ascii="Times New Roman"/>
                <w:szCs w:val="20"/>
              </w:rPr>
            </w:pPr>
            <w:r>
              <w:rPr>
                <w:rFonts w:ascii="Times New Roman"/>
                <w:szCs w:val="20"/>
              </w:rPr>
              <w:t>Qualcomm</w:t>
            </w:r>
          </w:p>
        </w:tc>
        <w:tc>
          <w:tcPr>
            <w:tcW w:w="8483" w:type="dxa"/>
          </w:tcPr>
          <w:p w14:paraId="4164CF5B" w14:textId="77777777" w:rsidR="00CD5CDE" w:rsidRDefault="00CD5CDE" w:rsidP="00593473">
            <w:pPr>
              <w:widowControl/>
              <w:kinsoku w:val="0"/>
              <w:wordWrap/>
              <w:overflowPunct w:val="0"/>
              <w:rPr>
                <w:rFonts w:ascii="Times New Roman"/>
                <w:szCs w:val="20"/>
              </w:rPr>
            </w:pPr>
            <w:r>
              <w:rPr>
                <w:rFonts w:ascii="Times New Roman"/>
                <w:szCs w:val="20"/>
              </w:rPr>
              <w:t xml:space="preserve">The intention of the proposal is unclear. </w:t>
            </w:r>
          </w:p>
          <w:p w14:paraId="5373AC73" w14:textId="77777777" w:rsidR="00CD5CDE" w:rsidRDefault="00CD5CDE" w:rsidP="00593473">
            <w:pPr>
              <w:widowControl/>
              <w:kinsoku w:val="0"/>
              <w:wordWrap/>
              <w:overflowPunct w:val="0"/>
              <w:rPr>
                <w:rFonts w:ascii="Times New Roman"/>
                <w:szCs w:val="20"/>
              </w:rPr>
            </w:pPr>
            <w:r>
              <w:rPr>
                <w:rFonts w:ascii="Times New Roman"/>
                <w:szCs w:val="20"/>
              </w:rPr>
              <w:t xml:space="preserve">If this is trying to clarify the which entity makes the positioning calculation, it should be placed into the corresponding clauses, and describe what are the possible interfaces used for the information transfer. </w:t>
            </w:r>
          </w:p>
          <w:p w14:paraId="17ABA22E" w14:textId="77777777" w:rsidR="00CD5CDE" w:rsidRDefault="00CD5CDE" w:rsidP="00593473">
            <w:pPr>
              <w:widowControl/>
              <w:kinsoku w:val="0"/>
              <w:wordWrap/>
              <w:overflowPunct w:val="0"/>
              <w:rPr>
                <w:rFonts w:ascii="Times New Roman"/>
                <w:szCs w:val="20"/>
              </w:rPr>
            </w:pPr>
            <w:r>
              <w:rPr>
                <w:rFonts w:ascii="Times New Roman"/>
                <w:szCs w:val="20"/>
              </w:rPr>
              <w:t xml:space="preserve">If this is trying to clarify which radio interface is used for positioning signal measurements, the above description seems </w:t>
            </w:r>
            <w:r w:rsidR="00064568">
              <w:rPr>
                <w:rFonts w:ascii="Times New Roman"/>
                <w:szCs w:val="20"/>
              </w:rPr>
              <w:t xml:space="preserve">to </w:t>
            </w:r>
            <w:r>
              <w:rPr>
                <w:rFonts w:ascii="Times New Roman"/>
                <w:szCs w:val="20"/>
              </w:rPr>
              <w:t>creat</w:t>
            </w:r>
            <w:r w:rsidR="00064568">
              <w:rPr>
                <w:rFonts w:ascii="Times New Roman"/>
                <w:szCs w:val="20"/>
              </w:rPr>
              <w:t>e</w:t>
            </w:r>
            <w:r>
              <w:rPr>
                <w:rFonts w:ascii="Times New Roman"/>
                <w:szCs w:val="20"/>
              </w:rPr>
              <w:t xml:space="preserve"> more confusion. It should rather just simply clarify that Uu and/or PC5 may be used for positioning measurements, and that can be independent from the measurements results transfer. </w:t>
            </w:r>
          </w:p>
        </w:tc>
      </w:tr>
      <w:tr w:rsidR="002A0486" w14:paraId="0696AF3E" w14:textId="77777777" w:rsidTr="00A5682D">
        <w:tc>
          <w:tcPr>
            <w:tcW w:w="1105" w:type="dxa"/>
          </w:tcPr>
          <w:p w14:paraId="03B6F1C5"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483" w:type="dxa"/>
          </w:tcPr>
          <w:p w14:paraId="1C65C080" w14:textId="77777777" w:rsidR="002A0486" w:rsidRDefault="002A0486" w:rsidP="00593473">
            <w:pPr>
              <w:widowControl/>
              <w:kinsoku w:val="0"/>
              <w:wordWrap/>
              <w:overflowPunct w:val="0"/>
              <w:rPr>
                <w:rFonts w:ascii="Times New Roman"/>
                <w:szCs w:val="20"/>
              </w:rPr>
            </w:pPr>
            <w:r>
              <w:rPr>
                <w:rFonts w:ascii="Times New Roman"/>
                <w:szCs w:val="20"/>
              </w:rPr>
              <w:t xml:space="preserve">It seems we may need to consider whether to use the terms of “Uu-based solution” and “PC5-based solution”. We have already defined UE-based and network-based solutions, where ‘UE’ and ‘network’ refer to the network entities where the position is calculated, but Uu and PC5 are not network entities, but interfaces. </w:t>
            </w:r>
          </w:p>
        </w:tc>
      </w:tr>
      <w:tr w:rsidR="0016129E" w14:paraId="267B2960" w14:textId="77777777" w:rsidTr="00A5682D">
        <w:tc>
          <w:tcPr>
            <w:tcW w:w="1105" w:type="dxa"/>
          </w:tcPr>
          <w:p w14:paraId="5DCD8E9A"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483" w:type="dxa"/>
          </w:tcPr>
          <w:p w14:paraId="31E482D0"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S</w:t>
            </w:r>
            <w:r>
              <w:rPr>
                <w:rFonts w:ascii="Times New Roman" w:eastAsia="SimSun"/>
                <w:szCs w:val="20"/>
                <w:lang w:eastAsia="zh-CN"/>
              </w:rPr>
              <w:t>ame view as LGE.</w:t>
            </w:r>
          </w:p>
        </w:tc>
      </w:tr>
      <w:tr w:rsidR="001F44C5" w14:paraId="2C5ED500" w14:textId="77777777" w:rsidTr="00A5682D">
        <w:tc>
          <w:tcPr>
            <w:tcW w:w="1105" w:type="dxa"/>
          </w:tcPr>
          <w:p w14:paraId="5DEF0A1C"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483" w:type="dxa"/>
          </w:tcPr>
          <w:p w14:paraId="3663C3E4" w14:textId="77777777" w:rsidR="001F44C5" w:rsidRDefault="001F44C5" w:rsidP="00593473">
            <w:pPr>
              <w:widowControl/>
              <w:kinsoku w:val="0"/>
              <w:wordWrap/>
              <w:overflowPunct w:val="0"/>
              <w:jc w:val="left"/>
              <w:rPr>
                <w:rFonts w:ascii="Times New Roman" w:eastAsia="SimSun"/>
                <w:szCs w:val="20"/>
                <w:lang w:eastAsia="zh-CN"/>
              </w:rPr>
            </w:pPr>
            <w:r>
              <w:rPr>
                <w:rFonts w:ascii="Times New Roman"/>
                <w:szCs w:val="20"/>
              </w:rPr>
              <w:t>Prefer to discuss based on concrete TP. The ‘assistance’ wording is confusing. It seems the intention is to clarify that sidelink measurements can be sent over Uu air-interface and DL/UL measurements over PC5 interface, which is OK in principle.</w:t>
            </w:r>
          </w:p>
        </w:tc>
      </w:tr>
      <w:tr w:rsidR="001872A3" w14:paraId="3C0E3BE5" w14:textId="77777777" w:rsidTr="00A5682D">
        <w:tc>
          <w:tcPr>
            <w:tcW w:w="1105" w:type="dxa"/>
          </w:tcPr>
          <w:p w14:paraId="4D1E2C4D" w14:textId="77777777" w:rsidR="001872A3" w:rsidRDefault="001872A3" w:rsidP="00593473">
            <w:pPr>
              <w:widowControl/>
              <w:kinsoku w:val="0"/>
              <w:wordWrap/>
              <w:overflowPunct w:val="0"/>
              <w:rPr>
                <w:rFonts w:ascii="Times New Roman"/>
                <w:szCs w:val="20"/>
              </w:rPr>
            </w:pPr>
            <w:r>
              <w:rPr>
                <w:rFonts w:ascii="Times New Roman"/>
                <w:szCs w:val="20"/>
              </w:rPr>
              <w:t>Apple</w:t>
            </w:r>
          </w:p>
        </w:tc>
        <w:tc>
          <w:tcPr>
            <w:tcW w:w="8483" w:type="dxa"/>
          </w:tcPr>
          <w:p w14:paraId="199674DF" w14:textId="77777777" w:rsidR="001872A3" w:rsidRDefault="001872A3" w:rsidP="00593473">
            <w:pPr>
              <w:widowControl/>
              <w:kinsoku w:val="0"/>
              <w:wordWrap/>
              <w:overflowPunct w:val="0"/>
              <w:rPr>
                <w:rFonts w:ascii="Times New Roman"/>
                <w:szCs w:val="20"/>
              </w:rPr>
            </w:pPr>
            <w:r>
              <w:rPr>
                <w:rFonts w:ascii="Times New Roman"/>
                <w:szCs w:val="20"/>
              </w:rPr>
              <w:t>Not needed</w:t>
            </w:r>
          </w:p>
        </w:tc>
      </w:tr>
      <w:tr w:rsidR="00A154B1" w14:paraId="2D319E33" w14:textId="77777777" w:rsidTr="00A5682D">
        <w:tc>
          <w:tcPr>
            <w:tcW w:w="1105" w:type="dxa"/>
          </w:tcPr>
          <w:p w14:paraId="091C9277"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483" w:type="dxa"/>
          </w:tcPr>
          <w:p w14:paraId="282BA3A4" w14:textId="77777777" w:rsidR="00A154B1" w:rsidRDefault="00A154B1" w:rsidP="00593473">
            <w:pPr>
              <w:widowControl/>
              <w:kinsoku w:val="0"/>
              <w:wordWrap/>
              <w:overflowPunct w:val="0"/>
              <w:rPr>
                <w:rFonts w:ascii="Times New Roman"/>
                <w:szCs w:val="20"/>
              </w:rPr>
            </w:pPr>
            <w:r>
              <w:rPr>
                <w:rFonts w:ascii="Times New Roman"/>
                <w:szCs w:val="20"/>
              </w:rPr>
              <w:t>We support it. See our comments to Q2. We prefer to make the text generic by changing “measurements” to “assistance”.</w:t>
            </w:r>
          </w:p>
        </w:tc>
      </w:tr>
      <w:tr w:rsidR="00B94F77" w14:paraId="770C08DB" w14:textId="77777777" w:rsidTr="00A5682D">
        <w:tc>
          <w:tcPr>
            <w:tcW w:w="1105" w:type="dxa"/>
          </w:tcPr>
          <w:p w14:paraId="638ED946"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483" w:type="dxa"/>
          </w:tcPr>
          <w:p w14:paraId="7A324EF5"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OK with LGE's suggestion</w:t>
            </w:r>
            <w:r w:rsidR="00A65FAD">
              <w:rPr>
                <w:rFonts w:ascii="Times New Roman" w:eastAsia="SimSun" w:hint="eastAsia"/>
                <w:szCs w:val="20"/>
                <w:lang w:eastAsia="zh-CN"/>
              </w:rPr>
              <w:t xml:space="preserve"> and it should be clarified that the measurement can be sent to the positioning calculation entity using Uu or PC5 interface.</w:t>
            </w:r>
          </w:p>
        </w:tc>
      </w:tr>
      <w:tr w:rsidR="000A2A8A" w14:paraId="216903A3" w14:textId="77777777" w:rsidTr="00A5682D">
        <w:tc>
          <w:tcPr>
            <w:tcW w:w="1105" w:type="dxa"/>
          </w:tcPr>
          <w:p w14:paraId="23BCC381"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483" w:type="dxa"/>
          </w:tcPr>
          <w:p w14:paraId="1BA4EEC7" w14:textId="77777777" w:rsidR="000A2A8A" w:rsidRDefault="000A2A8A" w:rsidP="00593473">
            <w:pPr>
              <w:widowControl/>
              <w:kinsoku w:val="0"/>
              <w:wordWrap/>
              <w:overflowPunct w:val="0"/>
              <w:rPr>
                <w:rFonts w:ascii="Times New Roman"/>
                <w:szCs w:val="20"/>
              </w:rPr>
            </w:pPr>
            <w:r>
              <w:rPr>
                <w:rFonts w:ascii="Times New Roman" w:hint="eastAsia"/>
                <w:szCs w:val="20"/>
              </w:rPr>
              <w:t xml:space="preserve">Agree with </w:t>
            </w:r>
            <w:r>
              <w:rPr>
                <w:rFonts w:ascii="Times New Roman"/>
                <w:szCs w:val="20"/>
              </w:rPr>
              <w:t>FL’s suggestion.</w:t>
            </w:r>
          </w:p>
        </w:tc>
      </w:tr>
      <w:tr w:rsidR="00393795" w14:paraId="1B97F3BE" w14:textId="77777777" w:rsidTr="00A5682D">
        <w:tc>
          <w:tcPr>
            <w:tcW w:w="1105" w:type="dxa"/>
          </w:tcPr>
          <w:p w14:paraId="54BD58A8" w14:textId="77777777" w:rsidR="00393795" w:rsidRDefault="00393795" w:rsidP="00593473">
            <w:pPr>
              <w:widowControl/>
              <w:kinsoku w:val="0"/>
              <w:wordWrap/>
              <w:overflowPunct w:val="0"/>
              <w:rPr>
                <w:rFonts w:ascii="Times New Roman"/>
                <w:szCs w:val="20"/>
              </w:rPr>
            </w:pPr>
            <w:r>
              <w:rPr>
                <w:rFonts w:ascii="Times New Roman"/>
                <w:szCs w:val="20"/>
              </w:rPr>
              <w:t>Lenovo, Motorola Mobility</w:t>
            </w:r>
          </w:p>
        </w:tc>
        <w:tc>
          <w:tcPr>
            <w:tcW w:w="8483" w:type="dxa"/>
          </w:tcPr>
          <w:p w14:paraId="7EFF1A11" w14:textId="77777777" w:rsidR="00393795" w:rsidRDefault="00393795" w:rsidP="00593473">
            <w:pPr>
              <w:widowControl/>
              <w:kinsoku w:val="0"/>
              <w:wordWrap/>
              <w:overflowPunct w:val="0"/>
              <w:rPr>
                <w:rFonts w:ascii="Times New Roman"/>
                <w:szCs w:val="20"/>
              </w:rPr>
            </w:pPr>
            <w:r>
              <w:rPr>
                <w:rFonts w:ascii="Times New Roman"/>
                <w:szCs w:val="20"/>
              </w:rPr>
              <w:t>We think Uu and PC5 assistance information can be useful for both Uu and PC5 based positioning solution, but overall we do not see a need to explicitly capture it in the TR.</w:t>
            </w:r>
          </w:p>
        </w:tc>
      </w:tr>
      <w:tr w:rsidR="00C87858" w14:paraId="6EC5E897" w14:textId="77777777" w:rsidTr="00A5682D">
        <w:tc>
          <w:tcPr>
            <w:tcW w:w="1105" w:type="dxa"/>
          </w:tcPr>
          <w:p w14:paraId="2F6E735A"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483" w:type="dxa"/>
          </w:tcPr>
          <w:p w14:paraId="3B4C076E" w14:textId="77777777" w:rsidR="00C87858" w:rsidRDefault="00C87858" w:rsidP="00593473">
            <w:pPr>
              <w:widowControl/>
              <w:kinsoku w:val="0"/>
              <w:wordWrap/>
              <w:overflowPunct w:val="0"/>
              <w:rPr>
                <w:rFonts w:ascii="Times New Roman"/>
                <w:szCs w:val="20"/>
              </w:rPr>
            </w:pPr>
            <w:r>
              <w:rPr>
                <w:rFonts w:ascii="Times New Roman"/>
                <w:szCs w:val="20"/>
              </w:rPr>
              <w:t xml:space="preserve">Agree with the moderator’s assessment. </w:t>
            </w:r>
          </w:p>
        </w:tc>
      </w:tr>
      <w:tr w:rsidR="00602282" w14:paraId="53A81C6F" w14:textId="77777777" w:rsidTr="00A5682D">
        <w:tc>
          <w:tcPr>
            <w:tcW w:w="1105" w:type="dxa"/>
          </w:tcPr>
          <w:p w14:paraId="3978DCB2"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483" w:type="dxa"/>
          </w:tcPr>
          <w:p w14:paraId="6CB76B9B" w14:textId="77777777" w:rsidR="00602282" w:rsidRDefault="00602282" w:rsidP="00593473">
            <w:pPr>
              <w:widowControl/>
              <w:kinsoku w:val="0"/>
              <w:wordWrap/>
              <w:overflowPunct w:val="0"/>
              <w:rPr>
                <w:rFonts w:ascii="Times New Roman"/>
                <w:szCs w:val="20"/>
              </w:rPr>
            </w:pPr>
            <w:r>
              <w:rPr>
                <w:rFonts w:ascii="Times New Roman"/>
                <w:szCs w:val="20"/>
              </w:rPr>
              <w:t>The intention should be clarified further. We have question similar to QC.</w:t>
            </w:r>
          </w:p>
        </w:tc>
      </w:tr>
      <w:tr w:rsidR="00A5682D" w14:paraId="548A1EFF" w14:textId="77777777" w:rsidTr="00A5682D">
        <w:tc>
          <w:tcPr>
            <w:tcW w:w="1105" w:type="dxa"/>
          </w:tcPr>
          <w:p w14:paraId="7357A35D" w14:textId="77777777" w:rsidR="00A5682D" w:rsidRDefault="00A5682D" w:rsidP="00A5682D">
            <w:pPr>
              <w:widowControl/>
              <w:kinsoku w:val="0"/>
              <w:wordWrap/>
              <w:overflowPunct w:val="0"/>
              <w:rPr>
                <w:rFonts w:ascii="Times New Roman"/>
                <w:szCs w:val="20"/>
              </w:rPr>
            </w:pPr>
            <w:r>
              <w:rPr>
                <w:rFonts w:ascii="Times New Roman"/>
                <w:szCs w:val="20"/>
              </w:rPr>
              <w:t>Huawei, HiSilicon</w:t>
            </w:r>
          </w:p>
        </w:tc>
        <w:tc>
          <w:tcPr>
            <w:tcW w:w="8483" w:type="dxa"/>
          </w:tcPr>
          <w:p w14:paraId="04232D36" w14:textId="77777777" w:rsidR="00A5682D" w:rsidRDefault="00A5682D" w:rsidP="00A5682D">
            <w:pPr>
              <w:widowControl/>
              <w:kinsoku w:val="0"/>
              <w:wordWrap/>
              <w:overflowPunct w:val="0"/>
              <w:rPr>
                <w:rFonts w:ascii="Times New Roman"/>
                <w:szCs w:val="20"/>
              </w:rPr>
            </w:pPr>
            <w:r>
              <w:rPr>
                <w:rFonts w:ascii="Times New Roman"/>
                <w:szCs w:val="20"/>
              </w:rPr>
              <w:t>The wording “YY based solution with assistance of XX interface” is not necessary.</w:t>
            </w:r>
          </w:p>
        </w:tc>
      </w:tr>
      <w:tr w:rsidR="00A5682D" w14:paraId="68956247" w14:textId="77777777" w:rsidTr="00A5682D">
        <w:tc>
          <w:tcPr>
            <w:tcW w:w="1105" w:type="dxa"/>
          </w:tcPr>
          <w:p w14:paraId="51D4072F" w14:textId="77777777" w:rsidR="00A5682D" w:rsidRDefault="00A5682D" w:rsidP="00A5682D">
            <w:pPr>
              <w:widowControl/>
              <w:kinsoku w:val="0"/>
              <w:wordWrap/>
              <w:overflowPunct w:val="0"/>
              <w:rPr>
                <w:rFonts w:ascii="Times New Roman"/>
                <w:szCs w:val="20"/>
              </w:rPr>
            </w:pPr>
          </w:p>
        </w:tc>
        <w:tc>
          <w:tcPr>
            <w:tcW w:w="8483" w:type="dxa"/>
          </w:tcPr>
          <w:p w14:paraId="4E247B27" w14:textId="77777777" w:rsidR="00A5682D" w:rsidRDefault="00A5682D" w:rsidP="00A5682D">
            <w:pPr>
              <w:widowControl/>
              <w:kinsoku w:val="0"/>
              <w:wordWrap/>
              <w:overflowPunct w:val="0"/>
              <w:rPr>
                <w:rFonts w:ascii="Times New Roman"/>
                <w:szCs w:val="20"/>
              </w:rPr>
            </w:pPr>
          </w:p>
        </w:tc>
      </w:tr>
      <w:tr w:rsidR="00A5682D" w14:paraId="59990416" w14:textId="77777777" w:rsidTr="00A5682D">
        <w:tc>
          <w:tcPr>
            <w:tcW w:w="1105" w:type="dxa"/>
          </w:tcPr>
          <w:p w14:paraId="45E83933" w14:textId="77777777" w:rsidR="00A5682D" w:rsidRDefault="00A5682D" w:rsidP="00A5682D">
            <w:pPr>
              <w:widowControl/>
              <w:kinsoku w:val="0"/>
              <w:wordWrap/>
              <w:overflowPunct w:val="0"/>
              <w:rPr>
                <w:rFonts w:ascii="Times New Roman"/>
                <w:szCs w:val="20"/>
              </w:rPr>
            </w:pPr>
          </w:p>
        </w:tc>
        <w:tc>
          <w:tcPr>
            <w:tcW w:w="8483" w:type="dxa"/>
          </w:tcPr>
          <w:p w14:paraId="78E73995" w14:textId="77777777" w:rsidR="00A5682D" w:rsidRDefault="00A5682D" w:rsidP="00A5682D">
            <w:pPr>
              <w:widowControl/>
              <w:kinsoku w:val="0"/>
              <w:wordWrap/>
              <w:overflowPunct w:val="0"/>
              <w:rPr>
                <w:rFonts w:ascii="Times New Roman"/>
                <w:szCs w:val="20"/>
              </w:rPr>
            </w:pPr>
          </w:p>
        </w:tc>
      </w:tr>
    </w:tbl>
    <w:p w14:paraId="5E3E9CAD" w14:textId="77777777" w:rsidR="00E35329" w:rsidRDefault="00E35329" w:rsidP="00593473">
      <w:pPr>
        <w:widowControl/>
        <w:kinsoku w:val="0"/>
        <w:wordWrap/>
        <w:overflowPunct w:val="0"/>
        <w:rPr>
          <w:rFonts w:ascii="Times New Roman"/>
          <w:szCs w:val="20"/>
        </w:rPr>
      </w:pPr>
    </w:p>
    <w:p w14:paraId="230D8D23" w14:textId="77777777" w:rsidR="00F453C8" w:rsidRDefault="00F453C8"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adding a text that Uu or PC5 interface can be used to transfer the measurement.</w:t>
      </w:r>
    </w:p>
    <w:p w14:paraId="59EC4DF5" w14:textId="77777777" w:rsidR="00F453C8" w:rsidRPr="00E35329" w:rsidRDefault="00F453C8" w:rsidP="00593473">
      <w:pPr>
        <w:widowControl/>
        <w:kinsoku w:val="0"/>
        <w:wordWrap/>
        <w:overflowPunct w:val="0"/>
        <w:rPr>
          <w:rFonts w:ascii="Times New Roman"/>
          <w:szCs w:val="20"/>
        </w:rPr>
      </w:pPr>
    </w:p>
    <w:p w14:paraId="59778C77" w14:textId="77777777" w:rsidR="00D432F1" w:rsidRDefault="00D432F1" w:rsidP="00593473">
      <w:pPr>
        <w:widowControl/>
        <w:kinsoku w:val="0"/>
        <w:wordWrap/>
        <w:overflowPunct w:val="0"/>
        <w:rPr>
          <w:rFonts w:ascii="Times New Roman"/>
          <w:szCs w:val="20"/>
        </w:rPr>
      </w:pPr>
      <w:r>
        <w:rPr>
          <w:rFonts w:ascii="Times New Roman" w:hint="eastAsia"/>
          <w:szCs w:val="20"/>
        </w:rPr>
        <w:t>Q</w:t>
      </w:r>
      <w:r>
        <w:rPr>
          <w:rFonts w:ascii="Times New Roman"/>
          <w:szCs w:val="20"/>
        </w:rPr>
        <w:t>4: If you think other changes are necessary for this sub-section, please specify them.</w:t>
      </w:r>
    </w:p>
    <w:tbl>
      <w:tblPr>
        <w:tblStyle w:val="aa"/>
        <w:tblW w:w="0" w:type="auto"/>
        <w:tblLook w:val="04A0" w:firstRow="1" w:lastRow="0" w:firstColumn="1" w:lastColumn="0" w:noHBand="0" w:noVBand="1"/>
      </w:tblPr>
      <w:tblGrid>
        <w:gridCol w:w="1271"/>
        <w:gridCol w:w="8080"/>
      </w:tblGrid>
      <w:tr w:rsidR="00D432F1" w14:paraId="29AAA3EB" w14:textId="77777777" w:rsidTr="001F44C5">
        <w:tc>
          <w:tcPr>
            <w:tcW w:w="1271" w:type="dxa"/>
          </w:tcPr>
          <w:p w14:paraId="5A54909D" w14:textId="77777777" w:rsidR="00D432F1" w:rsidRDefault="00D432F1"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793CB9A3" w14:textId="77777777" w:rsidR="00D432F1" w:rsidRDefault="00D432F1" w:rsidP="00593473">
            <w:pPr>
              <w:widowControl/>
              <w:kinsoku w:val="0"/>
              <w:wordWrap/>
              <w:overflowPunct w:val="0"/>
              <w:rPr>
                <w:rFonts w:ascii="Times New Roman"/>
                <w:szCs w:val="20"/>
              </w:rPr>
            </w:pPr>
            <w:r>
              <w:rPr>
                <w:rFonts w:ascii="Times New Roman" w:hint="eastAsia"/>
                <w:szCs w:val="20"/>
              </w:rPr>
              <w:t>Comment</w:t>
            </w:r>
          </w:p>
        </w:tc>
      </w:tr>
      <w:tr w:rsidR="00D432F1" w14:paraId="07D3ADA4" w14:textId="77777777" w:rsidTr="001F44C5">
        <w:tc>
          <w:tcPr>
            <w:tcW w:w="1271" w:type="dxa"/>
          </w:tcPr>
          <w:p w14:paraId="125F3209" w14:textId="77777777" w:rsidR="00D432F1" w:rsidRDefault="00D432F1" w:rsidP="00593473">
            <w:pPr>
              <w:widowControl/>
              <w:kinsoku w:val="0"/>
              <w:wordWrap/>
              <w:overflowPunct w:val="0"/>
              <w:rPr>
                <w:rFonts w:ascii="Times New Roman"/>
                <w:szCs w:val="20"/>
              </w:rPr>
            </w:pPr>
          </w:p>
        </w:tc>
        <w:tc>
          <w:tcPr>
            <w:tcW w:w="8080" w:type="dxa"/>
          </w:tcPr>
          <w:p w14:paraId="690F3791" w14:textId="77777777" w:rsidR="00D432F1" w:rsidRDefault="00D432F1" w:rsidP="00593473">
            <w:pPr>
              <w:widowControl/>
              <w:kinsoku w:val="0"/>
              <w:wordWrap/>
              <w:overflowPunct w:val="0"/>
              <w:rPr>
                <w:rFonts w:ascii="Times New Roman"/>
                <w:szCs w:val="20"/>
              </w:rPr>
            </w:pPr>
          </w:p>
        </w:tc>
      </w:tr>
      <w:tr w:rsidR="00D432F1" w14:paraId="6D101AB0" w14:textId="77777777" w:rsidTr="001F44C5">
        <w:tc>
          <w:tcPr>
            <w:tcW w:w="1271" w:type="dxa"/>
          </w:tcPr>
          <w:p w14:paraId="5EB918A2" w14:textId="77777777" w:rsidR="00D432F1" w:rsidRDefault="00D432F1" w:rsidP="00593473">
            <w:pPr>
              <w:widowControl/>
              <w:kinsoku w:val="0"/>
              <w:wordWrap/>
              <w:overflowPunct w:val="0"/>
              <w:rPr>
                <w:rFonts w:ascii="Times New Roman"/>
                <w:szCs w:val="20"/>
              </w:rPr>
            </w:pPr>
          </w:p>
        </w:tc>
        <w:tc>
          <w:tcPr>
            <w:tcW w:w="8080" w:type="dxa"/>
          </w:tcPr>
          <w:p w14:paraId="7DF2F78F" w14:textId="77777777" w:rsidR="00D432F1" w:rsidRDefault="00D432F1" w:rsidP="00593473">
            <w:pPr>
              <w:widowControl/>
              <w:kinsoku w:val="0"/>
              <w:wordWrap/>
              <w:overflowPunct w:val="0"/>
              <w:rPr>
                <w:rFonts w:ascii="Times New Roman"/>
                <w:szCs w:val="20"/>
              </w:rPr>
            </w:pPr>
          </w:p>
        </w:tc>
      </w:tr>
      <w:tr w:rsidR="00D432F1" w14:paraId="36D0BDE1" w14:textId="77777777" w:rsidTr="001F44C5">
        <w:tc>
          <w:tcPr>
            <w:tcW w:w="1271" w:type="dxa"/>
          </w:tcPr>
          <w:p w14:paraId="1DDCC7F4" w14:textId="77777777" w:rsidR="00D432F1" w:rsidRDefault="00D432F1" w:rsidP="00593473">
            <w:pPr>
              <w:widowControl/>
              <w:kinsoku w:val="0"/>
              <w:wordWrap/>
              <w:overflowPunct w:val="0"/>
              <w:rPr>
                <w:rFonts w:ascii="Times New Roman"/>
                <w:szCs w:val="20"/>
              </w:rPr>
            </w:pPr>
          </w:p>
        </w:tc>
        <w:tc>
          <w:tcPr>
            <w:tcW w:w="8080" w:type="dxa"/>
          </w:tcPr>
          <w:p w14:paraId="39EF926A" w14:textId="77777777" w:rsidR="00D432F1" w:rsidRDefault="00D432F1" w:rsidP="00593473">
            <w:pPr>
              <w:widowControl/>
              <w:kinsoku w:val="0"/>
              <w:wordWrap/>
              <w:overflowPunct w:val="0"/>
              <w:rPr>
                <w:rFonts w:ascii="Times New Roman"/>
                <w:szCs w:val="20"/>
              </w:rPr>
            </w:pPr>
          </w:p>
        </w:tc>
      </w:tr>
      <w:tr w:rsidR="00D432F1" w14:paraId="35E23C6E" w14:textId="77777777" w:rsidTr="001F44C5">
        <w:tc>
          <w:tcPr>
            <w:tcW w:w="1271" w:type="dxa"/>
          </w:tcPr>
          <w:p w14:paraId="0111449F" w14:textId="77777777" w:rsidR="00D432F1" w:rsidRDefault="00D432F1" w:rsidP="00593473">
            <w:pPr>
              <w:widowControl/>
              <w:kinsoku w:val="0"/>
              <w:wordWrap/>
              <w:overflowPunct w:val="0"/>
              <w:rPr>
                <w:rFonts w:ascii="Times New Roman"/>
                <w:szCs w:val="20"/>
              </w:rPr>
            </w:pPr>
          </w:p>
        </w:tc>
        <w:tc>
          <w:tcPr>
            <w:tcW w:w="8080" w:type="dxa"/>
          </w:tcPr>
          <w:p w14:paraId="0E82401C" w14:textId="77777777" w:rsidR="00D432F1" w:rsidRDefault="00D432F1" w:rsidP="00593473">
            <w:pPr>
              <w:widowControl/>
              <w:kinsoku w:val="0"/>
              <w:wordWrap/>
              <w:overflowPunct w:val="0"/>
              <w:rPr>
                <w:rFonts w:ascii="Times New Roman"/>
                <w:szCs w:val="20"/>
              </w:rPr>
            </w:pPr>
          </w:p>
        </w:tc>
      </w:tr>
    </w:tbl>
    <w:p w14:paraId="4335072A" w14:textId="77777777" w:rsidR="00D432F1" w:rsidRDefault="00D432F1" w:rsidP="00593473">
      <w:pPr>
        <w:widowControl/>
        <w:kinsoku w:val="0"/>
        <w:wordWrap/>
        <w:overflowPunct w:val="0"/>
        <w:rPr>
          <w:rFonts w:ascii="Times New Roman"/>
          <w:szCs w:val="20"/>
        </w:rPr>
      </w:pPr>
    </w:p>
    <w:p w14:paraId="6460A515" w14:textId="77777777" w:rsidR="00846BFA" w:rsidRPr="00EA02A3" w:rsidRDefault="00846BFA" w:rsidP="00593473">
      <w:pPr>
        <w:widowControl/>
        <w:kinsoku w:val="0"/>
        <w:wordWrap/>
        <w:overflowPunct w:val="0"/>
        <w:rPr>
          <w:rFonts w:ascii="Times New Roman" w:eastAsia="바탕체"/>
          <w:b/>
          <w:kern w:val="32"/>
          <w:sz w:val="28"/>
          <w:szCs w:val="28"/>
        </w:rPr>
      </w:pPr>
      <w:r>
        <w:rPr>
          <w:rFonts w:ascii="Times New Roman"/>
          <w:sz w:val="24"/>
          <w:szCs w:val="20"/>
        </w:rPr>
        <w:t xml:space="preserve">2.3. </w:t>
      </w:r>
      <w:r w:rsidRPr="00620F9D">
        <w:rPr>
          <w:rFonts w:ascii="Times New Roman"/>
          <w:sz w:val="24"/>
          <w:szCs w:val="20"/>
        </w:rPr>
        <w:t xml:space="preserve">Changes for </w:t>
      </w:r>
      <w:r>
        <w:rPr>
          <w:rFonts w:ascii="Times New Roman"/>
          <w:sz w:val="24"/>
          <w:szCs w:val="20"/>
        </w:rPr>
        <w:t>“</w:t>
      </w:r>
      <w:r w:rsidRPr="00BC6E88">
        <w:rPr>
          <w:rFonts w:ascii="Times New Roman"/>
          <w:sz w:val="24"/>
          <w:szCs w:val="20"/>
        </w:rPr>
        <w:t>5.</w:t>
      </w:r>
      <w:r>
        <w:rPr>
          <w:rFonts w:ascii="Times New Roman"/>
          <w:sz w:val="24"/>
          <w:szCs w:val="20"/>
        </w:rPr>
        <w:t>3</w:t>
      </w:r>
      <w:r w:rsidRPr="00BC6E88">
        <w:rPr>
          <w:rFonts w:ascii="Times New Roman"/>
          <w:sz w:val="24"/>
          <w:szCs w:val="20"/>
        </w:rPr>
        <w:t xml:space="preserve"> </w:t>
      </w:r>
      <w:r w:rsidRPr="00846BFA">
        <w:rPr>
          <w:rFonts w:ascii="Times New Roman"/>
          <w:sz w:val="24"/>
          <w:szCs w:val="20"/>
        </w:rPr>
        <w:t>Positioning Calculation Entity</w:t>
      </w:r>
      <w:r>
        <w:rPr>
          <w:rFonts w:ascii="Times New Roman"/>
          <w:sz w:val="24"/>
          <w:szCs w:val="20"/>
        </w:rPr>
        <w:t>”</w:t>
      </w:r>
    </w:p>
    <w:p w14:paraId="6AA9F3C3" w14:textId="77777777" w:rsidR="00846BFA" w:rsidRPr="00846BFA" w:rsidRDefault="00846BFA" w:rsidP="00593473">
      <w:pPr>
        <w:widowControl/>
        <w:kinsoku w:val="0"/>
        <w:wordWrap/>
        <w:overflowPunct w:val="0"/>
        <w:rPr>
          <w:rFonts w:ascii="Times New Roman"/>
          <w:szCs w:val="20"/>
        </w:rPr>
      </w:pPr>
    </w:p>
    <w:p w14:paraId="14F97794" w14:textId="77777777" w:rsidR="00846BFA" w:rsidRDefault="00846BFA" w:rsidP="00593473">
      <w:pPr>
        <w:widowControl/>
        <w:kinsoku w:val="0"/>
        <w:wordWrap/>
        <w:overflowPunct w:val="0"/>
        <w:rPr>
          <w:rFonts w:ascii="Times New Roman"/>
          <w:szCs w:val="20"/>
        </w:rPr>
      </w:pPr>
      <w:r>
        <w:rPr>
          <w:rFonts w:ascii="Times New Roman" w:hint="eastAsia"/>
          <w:szCs w:val="20"/>
        </w:rPr>
        <w:lastRenderedPageBreak/>
        <w:t xml:space="preserve">Q1: </w:t>
      </w:r>
      <w:r w:rsidRPr="00846BFA">
        <w:rPr>
          <w:rFonts w:ascii="Times New Roman"/>
          <w:szCs w:val="20"/>
        </w:rPr>
        <w:t>[RP-212131, Huawei] proposed to</w:t>
      </w:r>
      <w:r>
        <w:rPr>
          <w:rFonts w:ascii="Times New Roman"/>
          <w:szCs w:val="20"/>
        </w:rPr>
        <w:t xml:space="preserve"> mention that, f</w:t>
      </w:r>
      <w:r w:rsidRPr="00846BFA">
        <w:rPr>
          <w:rFonts w:ascii="Times New Roman"/>
          <w:szCs w:val="20"/>
        </w:rPr>
        <w:t>or UE based positioning, the UE may receive necessary information from another UE or the network for the positioning calculation at the UE, at least for SL positioning.</w:t>
      </w:r>
    </w:p>
    <w:p w14:paraId="416D2648" w14:textId="77777777" w:rsidR="00846BFA"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271"/>
        <w:gridCol w:w="8080"/>
      </w:tblGrid>
      <w:tr w:rsidR="00846BFA" w14:paraId="446B33FB" w14:textId="77777777" w:rsidTr="001F44C5">
        <w:tc>
          <w:tcPr>
            <w:tcW w:w="1271" w:type="dxa"/>
          </w:tcPr>
          <w:p w14:paraId="136276DE" w14:textId="77777777" w:rsidR="00846BFA" w:rsidRDefault="00846BFA"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4376ECE7" w14:textId="77777777" w:rsidR="00846BFA" w:rsidRDefault="00846BFA" w:rsidP="00593473">
            <w:pPr>
              <w:widowControl/>
              <w:kinsoku w:val="0"/>
              <w:wordWrap/>
              <w:overflowPunct w:val="0"/>
              <w:rPr>
                <w:rFonts w:ascii="Times New Roman"/>
                <w:szCs w:val="20"/>
              </w:rPr>
            </w:pPr>
            <w:r>
              <w:rPr>
                <w:rFonts w:ascii="Times New Roman" w:hint="eastAsia"/>
                <w:szCs w:val="20"/>
              </w:rPr>
              <w:t>Comment</w:t>
            </w:r>
          </w:p>
        </w:tc>
      </w:tr>
      <w:tr w:rsidR="00846BFA" w14:paraId="377FBF00" w14:textId="77777777" w:rsidTr="001F44C5">
        <w:tc>
          <w:tcPr>
            <w:tcW w:w="1271" w:type="dxa"/>
          </w:tcPr>
          <w:p w14:paraId="5FB60AC2" w14:textId="77777777" w:rsidR="00846BFA" w:rsidRDefault="003533CB" w:rsidP="00593473">
            <w:pPr>
              <w:widowControl/>
              <w:kinsoku w:val="0"/>
              <w:wordWrap/>
              <w:overflowPunct w:val="0"/>
              <w:rPr>
                <w:rFonts w:ascii="Times New Roman"/>
                <w:szCs w:val="20"/>
              </w:rPr>
            </w:pPr>
            <w:r>
              <w:rPr>
                <w:rFonts w:ascii="Times New Roman" w:hint="eastAsia"/>
                <w:szCs w:val="20"/>
              </w:rPr>
              <w:t>LGE</w:t>
            </w:r>
          </w:p>
        </w:tc>
        <w:tc>
          <w:tcPr>
            <w:tcW w:w="8080" w:type="dxa"/>
          </w:tcPr>
          <w:p w14:paraId="65C7A7DD" w14:textId="77777777" w:rsidR="00846BFA" w:rsidRDefault="003533CB" w:rsidP="00593473">
            <w:pPr>
              <w:widowControl/>
              <w:kinsoku w:val="0"/>
              <w:wordWrap/>
              <w:overflowPunct w:val="0"/>
              <w:rPr>
                <w:rFonts w:ascii="Times New Roman"/>
                <w:szCs w:val="20"/>
              </w:rPr>
            </w:pPr>
            <w:r>
              <w:rPr>
                <w:rFonts w:ascii="Times New Roman" w:hint="eastAsia"/>
                <w:szCs w:val="20"/>
              </w:rPr>
              <w:t xml:space="preserve">We can simply say that </w:t>
            </w:r>
            <w:r>
              <w:rPr>
                <w:rFonts w:ascii="Times New Roman"/>
                <w:szCs w:val="20"/>
              </w:rPr>
              <w:t>necessary</w:t>
            </w:r>
            <w:r>
              <w:rPr>
                <w:rFonts w:ascii="Times New Roman" w:hint="eastAsia"/>
                <w:szCs w:val="20"/>
              </w:rPr>
              <w:t xml:space="preserve"> </w:t>
            </w:r>
            <w:r>
              <w:rPr>
                <w:rFonts w:ascii="Times New Roman"/>
                <w:szCs w:val="20"/>
              </w:rPr>
              <w:t>information for positioning, including the measurement, can be sent using Uu or PC5 interface.</w:t>
            </w:r>
          </w:p>
        </w:tc>
      </w:tr>
      <w:tr w:rsidR="00846BFA" w14:paraId="6160F6A7" w14:textId="77777777" w:rsidTr="001F44C5">
        <w:tc>
          <w:tcPr>
            <w:tcW w:w="1271" w:type="dxa"/>
          </w:tcPr>
          <w:p w14:paraId="3ACF2430" w14:textId="77777777" w:rsidR="00846BFA" w:rsidRPr="00B9248D" w:rsidRDefault="00B9248D"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37AC2054" w14:textId="77777777" w:rsidR="00846BFA" w:rsidRPr="0089576E" w:rsidRDefault="0089576E" w:rsidP="00593473">
            <w:pPr>
              <w:widowControl/>
              <w:kinsoku w:val="0"/>
              <w:wordWrap/>
              <w:overflowPunct w:val="0"/>
              <w:rPr>
                <w:rFonts w:ascii="Times New Roman" w:eastAsia="SimSun"/>
                <w:szCs w:val="20"/>
                <w:lang w:eastAsia="zh-CN"/>
              </w:rPr>
            </w:pPr>
            <w:r>
              <w:rPr>
                <w:rFonts w:ascii="Times New Roman" w:eastAsia="SimSun"/>
                <w:szCs w:val="20"/>
                <w:lang w:eastAsia="zh-CN"/>
              </w:rPr>
              <w:t>Ok with the proposal</w:t>
            </w:r>
          </w:p>
        </w:tc>
      </w:tr>
      <w:tr w:rsidR="004110C1" w14:paraId="0D86B66E" w14:textId="77777777" w:rsidTr="001F44C5">
        <w:tc>
          <w:tcPr>
            <w:tcW w:w="1271" w:type="dxa"/>
          </w:tcPr>
          <w:p w14:paraId="5FE35116" w14:textId="77777777" w:rsidR="004110C1" w:rsidRDefault="004110C1" w:rsidP="00593473">
            <w:pPr>
              <w:widowControl/>
              <w:kinsoku w:val="0"/>
              <w:wordWrap/>
              <w:overflowPunct w:val="0"/>
              <w:rPr>
                <w:rFonts w:ascii="Times New Roman"/>
                <w:szCs w:val="20"/>
              </w:rPr>
            </w:pPr>
            <w:r>
              <w:rPr>
                <w:rFonts w:ascii="Times New Roman"/>
                <w:szCs w:val="20"/>
              </w:rPr>
              <w:t>Qualcomm</w:t>
            </w:r>
          </w:p>
        </w:tc>
        <w:tc>
          <w:tcPr>
            <w:tcW w:w="8080" w:type="dxa"/>
          </w:tcPr>
          <w:p w14:paraId="2EAAB2D4" w14:textId="77777777" w:rsidR="004110C1" w:rsidRDefault="004110C1" w:rsidP="00593473">
            <w:pPr>
              <w:widowControl/>
              <w:kinsoku w:val="0"/>
              <w:wordWrap/>
              <w:overflowPunct w:val="0"/>
              <w:rPr>
                <w:rFonts w:ascii="Times New Roman"/>
                <w:szCs w:val="20"/>
              </w:rPr>
            </w:pPr>
            <w:r>
              <w:rPr>
                <w:rFonts w:ascii="Times New Roman"/>
                <w:szCs w:val="20"/>
              </w:rPr>
              <w:t>Given that this clause is about "calculation entity", the following should be captured:</w:t>
            </w:r>
          </w:p>
          <w:p w14:paraId="659B2FD4" w14:textId="77777777" w:rsidR="004110C1" w:rsidRDefault="004110C1" w:rsidP="00593473">
            <w:pPr>
              <w:widowControl/>
              <w:kinsoku w:val="0"/>
              <w:wordWrap/>
              <w:overflowPunct w:val="0"/>
              <w:rPr>
                <w:rFonts w:ascii="Times New Roman"/>
                <w:szCs w:val="20"/>
              </w:rPr>
            </w:pPr>
            <w:r>
              <w:rPr>
                <w:rFonts w:ascii="Times New Roman"/>
                <w:szCs w:val="20"/>
              </w:rPr>
              <w:t xml:space="preserve">"The UE can be the calculation entity for SL positioning, with information received from other UEs or network via PC5 or Uu interface." </w:t>
            </w:r>
          </w:p>
        </w:tc>
      </w:tr>
      <w:tr w:rsidR="002A0486" w14:paraId="7971E93E" w14:textId="77777777" w:rsidTr="001F44C5">
        <w:tc>
          <w:tcPr>
            <w:tcW w:w="1271" w:type="dxa"/>
          </w:tcPr>
          <w:p w14:paraId="04114858"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080" w:type="dxa"/>
          </w:tcPr>
          <w:p w14:paraId="26111C28" w14:textId="77777777" w:rsidR="002A0486" w:rsidRDefault="002A0486" w:rsidP="00593473">
            <w:pPr>
              <w:widowControl/>
              <w:kinsoku w:val="0"/>
              <w:wordWrap/>
              <w:overflowPunct w:val="0"/>
              <w:rPr>
                <w:rFonts w:ascii="Times New Roman"/>
                <w:szCs w:val="20"/>
              </w:rPr>
            </w:pPr>
            <w:r>
              <w:rPr>
                <w:rFonts w:ascii="Times New Roman"/>
                <w:szCs w:val="20"/>
              </w:rPr>
              <w:t>Huawei’s proposal is fine to us.</w:t>
            </w:r>
          </w:p>
        </w:tc>
      </w:tr>
      <w:tr w:rsidR="0016129E" w14:paraId="2D35200E" w14:textId="77777777" w:rsidTr="001F44C5">
        <w:tc>
          <w:tcPr>
            <w:tcW w:w="1271" w:type="dxa"/>
          </w:tcPr>
          <w:p w14:paraId="220DF100"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0BE3620C"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T</w:t>
            </w:r>
            <w:r>
              <w:rPr>
                <w:rFonts w:ascii="Times New Roman" w:eastAsia="SimSun"/>
                <w:szCs w:val="20"/>
                <w:lang w:eastAsia="zh-CN"/>
              </w:rPr>
              <w:t>he simplified wording suggested by LGE is fine for us. In general, this clarification seems to go into detailed solution level rather than requirement, would be good to rely on further WG work to down-select between the options.</w:t>
            </w:r>
          </w:p>
        </w:tc>
      </w:tr>
      <w:tr w:rsidR="001F44C5" w14:paraId="1985ED9D" w14:textId="77777777" w:rsidTr="001F44C5">
        <w:tc>
          <w:tcPr>
            <w:tcW w:w="1271" w:type="dxa"/>
          </w:tcPr>
          <w:p w14:paraId="6A1B8DAE"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080" w:type="dxa"/>
          </w:tcPr>
          <w:p w14:paraId="3E1728D3"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OK in principle</w:t>
            </w:r>
          </w:p>
        </w:tc>
      </w:tr>
      <w:tr w:rsidR="001872A3" w14:paraId="16E8BAF7" w14:textId="77777777" w:rsidTr="001872A3">
        <w:tc>
          <w:tcPr>
            <w:tcW w:w="1271" w:type="dxa"/>
          </w:tcPr>
          <w:p w14:paraId="41F95409" w14:textId="77777777" w:rsidR="001872A3" w:rsidRDefault="001872A3" w:rsidP="00593473">
            <w:pPr>
              <w:widowControl/>
              <w:kinsoku w:val="0"/>
              <w:wordWrap/>
              <w:overflowPunct w:val="0"/>
              <w:rPr>
                <w:rFonts w:ascii="Times New Roman"/>
                <w:szCs w:val="20"/>
              </w:rPr>
            </w:pPr>
            <w:r>
              <w:rPr>
                <w:rFonts w:ascii="Times New Roman"/>
                <w:szCs w:val="20"/>
              </w:rPr>
              <w:t>Apple</w:t>
            </w:r>
          </w:p>
        </w:tc>
        <w:tc>
          <w:tcPr>
            <w:tcW w:w="8080" w:type="dxa"/>
          </w:tcPr>
          <w:p w14:paraId="1519B95C" w14:textId="77777777" w:rsidR="001872A3" w:rsidRDefault="001872A3" w:rsidP="00593473">
            <w:pPr>
              <w:widowControl/>
              <w:kinsoku w:val="0"/>
              <w:wordWrap/>
              <w:overflowPunct w:val="0"/>
              <w:rPr>
                <w:rFonts w:ascii="Times New Roman"/>
                <w:szCs w:val="20"/>
              </w:rPr>
            </w:pPr>
            <w:r>
              <w:rPr>
                <w:rFonts w:ascii="Times New Roman"/>
                <w:szCs w:val="20"/>
              </w:rPr>
              <w:t>We share similar view as LGE</w:t>
            </w:r>
          </w:p>
        </w:tc>
      </w:tr>
      <w:tr w:rsidR="00A154B1" w14:paraId="0B584DC8" w14:textId="77777777" w:rsidTr="001872A3">
        <w:tc>
          <w:tcPr>
            <w:tcW w:w="1271" w:type="dxa"/>
          </w:tcPr>
          <w:p w14:paraId="79596693"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080" w:type="dxa"/>
          </w:tcPr>
          <w:p w14:paraId="75C1153A" w14:textId="77777777" w:rsidR="00A154B1" w:rsidRDefault="00A154B1" w:rsidP="00593473">
            <w:pPr>
              <w:widowControl/>
              <w:kinsoku w:val="0"/>
              <w:wordWrap/>
              <w:overflowPunct w:val="0"/>
              <w:rPr>
                <w:rFonts w:ascii="Times New Roman"/>
                <w:szCs w:val="20"/>
              </w:rPr>
            </w:pPr>
            <w:r>
              <w:rPr>
                <w:rFonts w:ascii="Times New Roman"/>
                <w:szCs w:val="20"/>
              </w:rPr>
              <w:t>The definitions of network-based and UE-based in Section 5.3 is clear. The additional involvement of SL in positioning and how it impacts the existing terminologies of network-based and UE-based positioning can be discussed in the solutions phase. However, through generalization of text under Radio Link section, this involvement of SL involvement can be covered.</w:t>
            </w:r>
          </w:p>
        </w:tc>
      </w:tr>
      <w:tr w:rsidR="00B94F77" w14:paraId="4F4324B1" w14:textId="77777777" w:rsidTr="001F1BDA">
        <w:tc>
          <w:tcPr>
            <w:tcW w:w="1271" w:type="dxa"/>
          </w:tcPr>
          <w:p w14:paraId="55ACA0EF"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080" w:type="dxa"/>
          </w:tcPr>
          <w:p w14:paraId="5AA6E244"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Ok with LGE's suggestion</w:t>
            </w:r>
          </w:p>
        </w:tc>
      </w:tr>
      <w:tr w:rsidR="000A2A8A" w14:paraId="00332ABA" w14:textId="77777777" w:rsidTr="001872A3">
        <w:tc>
          <w:tcPr>
            <w:tcW w:w="1271" w:type="dxa"/>
          </w:tcPr>
          <w:p w14:paraId="5DE379E8"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080" w:type="dxa"/>
          </w:tcPr>
          <w:p w14:paraId="7AC8B0CA" w14:textId="77777777" w:rsidR="000A2A8A" w:rsidRDefault="000A2A8A" w:rsidP="00593473">
            <w:pPr>
              <w:widowControl/>
              <w:kinsoku w:val="0"/>
              <w:wordWrap/>
              <w:overflowPunct w:val="0"/>
              <w:rPr>
                <w:rFonts w:ascii="Times New Roman"/>
                <w:szCs w:val="20"/>
              </w:rPr>
            </w:pPr>
            <w:r>
              <w:rPr>
                <w:rFonts w:ascii="Times New Roman"/>
                <w:szCs w:val="20"/>
              </w:rPr>
              <w:t>Support of FL’s suggestion</w:t>
            </w:r>
          </w:p>
        </w:tc>
      </w:tr>
      <w:tr w:rsidR="00393795" w14:paraId="09FFEC4D" w14:textId="77777777" w:rsidTr="001872A3">
        <w:tc>
          <w:tcPr>
            <w:tcW w:w="1271" w:type="dxa"/>
          </w:tcPr>
          <w:p w14:paraId="45FAC011" w14:textId="77777777" w:rsidR="00393795" w:rsidRDefault="00393795" w:rsidP="00593473">
            <w:pPr>
              <w:widowControl/>
              <w:kinsoku w:val="0"/>
              <w:wordWrap/>
              <w:overflowPunct w:val="0"/>
              <w:rPr>
                <w:rFonts w:ascii="Times New Roman"/>
                <w:szCs w:val="20"/>
              </w:rPr>
            </w:pPr>
            <w:r>
              <w:rPr>
                <w:rFonts w:ascii="Times New Roman"/>
                <w:szCs w:val="20"/>
              </w:rPr>
              <w:t>Lenovo, Motorola Mobility</w:t>
            </w:r>
          </w:p>
        </w:tc>
        <w:tc>
          <w:tcPr>
            <w:tcW w:w="8080" w:type="dxa"/>
          </w:tcPr>
          <w:p w14:paraId="3FA7233F" w14:textId="77777777" w:rsidR="00393795" w:rsidRDefault="00393795" w:rsidP="00593473">
            <w:pPr>
              <w:widowControl/>
              <w:kinsoku w:val="0"/>
              <w:wordWrap/>
              <w:overflowPunct w:val="0"/>
              <w:rPr>
                <w:rFonts w:ascii="Times New Roman"/>
                <w:szCs w:val="20"/>
              </w:rPr>
            </w:pPr>
            <w:r>
              <w:rPr>
                <w:rFonts w:ascii="Times New Roman"/>
                <w:szCs w:val="20"/>
              </w:rPr>
              <w:t>Share LGE’s view to keep the description more general.</w:t>
            </w:r>
          </w:p>
        </w:tc>
      </w:tr>
      <w:tr w:rsidR="00C87858" w14:paraId="7E92FA3D" w14:textId="77777777" w:rsidTr="001872A3">
        <w:tc>
          <w:tcPr>
            <w:tcW w:w="1271" w:type="dxa"/>
          </w:tcPr>
          <w:p w14:paraId="3A18F33B"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80" w:type="dxa"/>
          </w:tcPr>
          <w:p w14:paraId="6A37ED2E" w14:textId="77777777" w:rsidR="00C87858" w:rsidRDefault="00C87858" w:rsidP="00593473">
            <w:pPr>
              <w:widowControl/>
              <w:kinsoku w:val="0"/>
              <w:wordWrap/>
              <w:overflowPunct w:val="0"/>
              <w:rPr>
                <w:rFonts w:ascii="Times New Roman"/>
                <w:szCs w:val="20"/>
              </w:rPr>
            </w:pPr>
            <w:r>
              <w:rPr>
                <w:rFonts w:ascii="Times New Roman"/>
                <w:szCs w:val="20"/>
              </w:rPr>
              <w:t xml:space="preserve">We think this is already going into to much details, which should be discussed by working groups. </w:t>
            </w:r>
          </w:p>
        </w:tc>
      </w:tr>
      <w:tr w:rsidR="00602282" w14:paraId="43B0871B" w14:textId="77777777" w:rsidTr="001F1BDA">
        <w:tc>
          <w:tcPr>
            <w:tcW w:w="1271" w:type="dxa"/>
          </w:tcPr>
          <w:p w14:paraId="6796F204"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080" w:type="dxa"/>
          </w:tcPr>
          <w:p w14:paraId="24CF6709" w14:textId="77777777" w:rsidR="00602282" w:rsidRDefault="00602282" w:rsidP="00593473">
            <w:pPr>
              <w:widowControl/>
              <w:kinsoku w:val="0"/>
              <w:wordWrap/>
              <w:overflowPunct w:val="0"/>
              <w:rPr>
                <w:rFonts w:ascii="Times New Roman"/>
                <w:szCs w:val="20"/>
              </w:rPr>
            </w:pPr>
            <w:r>
              <w:rPr>
                <w:rFonts w:ascii="Times New Roman"/>
                <w:szCs w:val="20"/>
              </w:rPr>
              <w:t>It seems that LGE’s suggestion is better. Detailed solution will be discussed in later phase, so simple text is preferred.</w:t>
            </w:r>
          </w:p>
        </w:tc>
      </w:tr>
      <w:tr w:rsidR="00A5682D" w14:paraId="50B603E6" w14:textId="77777777" w:rsidTr="001872A3">
        <w:tc>
          <w:tcPr>
            <w:tcW w:w="1271" w:type="dxa"/>
          </w:tcPr>
          <w:p w14:paraId="663BF18B" w14:textId="77777777" w:rsidR="00A5682D" w:rsidRDefault="00A5682D" w:rsidP="00A5682D">
            <w:pPr>
              <w:widowControl/>
              <w:kinsoku w:val="0"/>
              <w:wordWrap/>
              <w:overflowPunct w:val="0"/>
              <w:rPr>
                <w:rFonts w:ascii="Times New Roman"/>
                <w:szCs w:val="20"/>
              </w:rPr>
            </w:pPr>
            <w:r>
              <w:rPr>
                <w:rFonts w:ascii="Times New Roman"/>
                <w:szCs w:val="20"/>
              </w:rPr>
              <w:t>Huawei, HiSilicon</w:t>
            </w:r>
          </w:p>
        </w:tc>
        <w:tc>
          <w:tcPr>
            <w:tcW w:w="8080" w:type="dxa"/>
          </w:tcPr>
          <w:p w14:paraId="24AE606D" w14:textId="77777777" w:rsidR="00A5682D" w:rsidRDefault="00A5682D" w:rsidP="00A5682D">
            <w:pPr>
              <w:widowControl/>
              <w:kinsoku w:val="0"/>
              <w:wordWrap/>
              <w:overflowPunct w:val="0"/>
              <w:rPr>
                <w:rFonts w:ascii="Times New Roman"/>
                <w:szCs w:val="20"/>
              </w:rPr>
            </w:pPr>
            <w:r>
              <w:rPr>
                <w:rFonts w:ascii="Times New Roman"/>
                <w:szCs w:val="20"/>
              </w:rPr>
              <w:t>The current description in the TR mentions the report of necessary information from the UE to the network for network based positioning, but does not discuss the report of necessary information for UE based positioning. It should be captured in the TR that for UE based positioning, the recipient is a UE, and the source reporting necessary information can be another UE or the network.</w:t>
            </w:r>
          </w:p>
        </w:tc>
      </w:tr>
      <w:tr w:rsidR="00A5682D" w14:paraId="2332C9A3" w14:textId="77777777" w:rsidTr="001872A3">
        <w:tc>
          <w:tcPr>
            <w:tcW w:w="1271" w:type="dxa"/>
          </w:tcPr>
          <w:p w14:paraId="71C06146" w14:textId="77777777" w:rsidR="00A5682D" w:rsidRDefault="00A5682D" w:rsidP="00A5682D">
            <w:pPr>
              <w:widowControl/>
              <w:kinsoku w:val="0"/>
              <w:wordWrap/>
              <w:overflowPunct w:val="0"/>
              <w:rPr>
                <w:rFonts w:ascii="Times New Roman"/>
                <w:szCs w:val="20"/>
              </w:rPr>
            </w:pPr>
          </w:p>
        </w:tc>
        <w:tc>
          <w:tcPr>
            <w:tcW w:w="8080" w:type="dxa"/>
          </w:tcPr>
          <w:p w14:paraId="7C60A8A5" w14:textId="77777777" w:rsidR="00A5682D" w:rsidRDefault="00A5682D" w:rsidP="00A5682D">
            <w:pPr>
              <w:widowControl/>
              <w:kinsoku w:val="0"/>
              <w:wordWrap/>
              <w:overflowPunct w:val="0"/>
              <w:rPr>
                <w:rFonts w:ascii="Times New Roman"/>
                <w:szCs w:val="20"/>
              </w:rPr>
            </w:pPr>
          </w:p>
        </w:tc>
      </w:tr>
    </w:tbl>
    <w:p w14:paraId="6E6E4A41" w14:textId="77777777" w:rsidR="00846BFA" w:rsidRDefault="00846BFA" w:rsidP="00593473">
      <w:pPr>
        <w:widowControl/>
        <w:kinsoku w:val="0"/>
        <w:wordWrap/>
        <w:overflowPunct w:val="0"/>
        <w:rPr>
          <w:rFonts w:ascii="Times New Roman"/>
          <w:szCs w:val="20"/>
        </w:rPr>
      </w:pPr>
    </w:p>
    <w:p w14:paraId="182389DD" w14:textId="77777777" w:rsidR="00F453C8" w:rsidRDefault="00F453C8"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adding a text that Uu or PC5 interface can be used to transfer necessary information. The moderator understands that this is about which interface to use in delivering the necessary information (other than the measurements) so it can be added to the section of radio link.</w:t>
      </w:r>
    </w:p>
    <w:p w14:paraId="266CACA4" w14:textId="77777777" w:rsidR="00F453C8" w:rsidRDefault="00F453C8" w:rsidP="00593473">
      <w:pPr>
        <w:widowControl/>
        <w:kinsoku w:val="0"/>
        <w:wordWrap/>
        <w:overflowPunct w:val="0"/>
        <w:rPr>
          <w:rFonts w:ascii="Times New Roman"/>
          <w:szCs w:val="20"/>
        </w:rPr>
      </w:pPr>
    </w:p>
    <w:p w14:paraId="3227E2C0" w14:textId="77777777" w:rsidR="00846BFA" w:rsidRDefault="00846BFA" w:rsidP="00593473">
      <w:pPr>
        <w:widowControl/>
        <w:kinsoku w:val="0"/>
        <w:wordWrap/>
        <w:overflowPunct w:val="0"/>
        <w:rPr>
          <w:rFonts w:ascii="Times New Roman"/>
          <w:szCs w:val="20"/>
        </w:rPr>
      </w:pPr>
      <w:r>
        <w:rPr>
          <w:rFonts w:ascii="Times New Roman" w:hint="eastAsia"/>
          <w:szCs w:val="20"/>
        </w:rPr>
        <w:t xml:space="preserve">Q2: </w:t>
      </w:r>
      <w:r w:rsidRPr="00846BFA">
        <w:rPr>
          <w:rFonts w:ascii="Times New Roman"/>
          <w:szCs w:val="20"/>
        </w:rPr>
        <w:t>[RP-212131, Huawei] proposed to</w:t>
      </w:r>
      <w:r>
        <w:rPr>
          <w:rFonts w:ascii="Times New Roman"/>
          <w:szCs w:val="20"/>
        </w:rPr>
        <w:t xml:space="preserve"> capture that </w:t>
      </w:r>
      <w:r w:rsidRPr="00846BFA">
        <w:rPr>
          <w:rFonts w:ascii="Times New Roman"/>
          <w:szCs w:val="20"/>
        </w:rPr>
        <w:t>positioning with SL measurements can be done at the network or at a UE</w:t>
      </w:r>
      <w:r>
        <w:rPr>
          <w:rFonts w:ascii="Times New Roman"/>
          <w:szCs w:val="20"/>
        </w:rPr>
        <w:t>.</w:t>
      </w:r>
    </w:p>
    <w:p w14:paraId="3F32AB0E" w14:textId="77777777" w:rsidR="00846BFA"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ayout w:type="fixed"/>
        <w:tblLook w:val="04A0" w:firstRow="1" w:lastRow="0" w:firstColumn="1" w:lastColumn="0" w:noHBand="0" w:noVBand="1"/>
      </w:tblPr>
      <w:tblGrid>
        <w:gridCol w:w="1271"/>
        <w:gridCol w:w="8080"/>
        <w:gridCol w:w="11"/>
      </w:tblGrid>
      <w:tr w:rsidR="00846BFA" w14:paraId="3EC90C37" w14:textId="77777777" w:rsidTr="001F44C5">
        <w:tc>
          <w:tcPr>
            <w:tcW w:w="1271" w:type="dxa"/>
          </w:tcPr>
          <w:p w14:paraId="15D9009F" w14:textId="77777777" w:rsidR="00846BFA" w:rsidRDefault="00846BFA" w:rsidP="00593473">
            <w:pPr>
              <w:widowControl/>
              <w:kinsoku w:val="0"/>
              <w:wordWrap/>
              <w:overflowPunct w:val="0"/>
              <w:rPr>
                <w:rFonts w:ascii="Times New Roman"/>
                <w:szCs w:val="20"/>
              </w:rPr>
            </w:pPr>
            <w:r>
              <w:rPr>
                <w:rFonts w:ascii="Times New Roman" w:hint="eastAsia"/>
                <w:szCs w:val="20"/>
              </w:rPr>
              <w:t>Company</w:t>
            </w:r>
          </w:p>
        </w:tc>
        <w:tc>
          <w:tcPr>
            <w:tcW w:w="8091" w:type="dxa"/>
            <w:gridSpan w:val="2"/>
          </w:tcPr>
          <w:p w14:paraId="40F980A5" w14:textId="77777777" w:rsidR="00846BFA" w:rsidRDefault="00846BFA" w:rsidP="00593473">
            <w:pPr>
              <w:widowControl/>
              <w:kinsoku w:val="0"/>
              <w:wordWrap/>
              <w:overflowPunct w:val="0"/>
              <w:rPr>
                <w:rFonts w:ascii="Times New Roman"/>
                <w:szCs w:val="20"/>
              </w:rPr>
            </w:pPr>
            <w:r>
              <w:rPr>
                <w:rFonts w:ascii="Times New Roman" w:hint="eastAsia"/>
                <w:szCs w:val="20"/>
              </w:rPr>
              <w:t>Comment</w:t>
            </w:r>
          </w:p>
        </w:tc>
      </w:tr>
      <w:tr w:rsidR="00846BFA" w14:paraId="084B3A08" w14:textId="77777777" w:rsidTr="001F44C5">
        <w:tc>
          <w:tcPr>
            <w:tcW w:w="1271" w:type="dxa"/>
          </w:tcPr>
          <w:p w14:paraId="41E65E64" w14:textId="77777777" w:rsidR="00846BFA" w:rsidRDefault="00846BFA" w:rsidP="00593473">
            <w:pPr>
              <w:widowControl/>
              <w:kinsoku w:val="0"/>
              <w:wordWrap/>
              <w:overflowPunct w:val="0"/>
              <w:rPr>
                <w:rFonts w:ascii="Times New Roman"/>
                <w:szCs w:val="20"/>
              </w:rPr>
            </w:pPr>
            <w:r>
              <w:rPr>
                <w:rFonts w:ascii="Times New Roman" w:hint="eastAsia"/>
                <w:szCs w:val="20"/>
              </w:rPr>
              <w:t>LGE</w:t>
            </w:r>
          </w:p>
        </w:tc>
        <w:tc>
          <w:tcPr>
            <w:tcW w:w="8091" w:type="dxa"/>
            <w:gridSpan w:val="2"/>
          </w:tcPr>
          <w:p w14:paraId="3DBFF5F3" w14:textId="77777777" w:rsidR="00846BFA" w:rsidRDefault="003533CB" w:rsidP="00593473">
            <w:pPr>
              <w:widowControl/>
              <w:kinsoku w:val="0"/>
              <w:wordWrap/>
              <w:overflowPunct w:val="0"/>
              <w:rPr>
                <w:rFonts w:ascii="Times New Roman"/>
                <w:szCs w:val="20"/>
              </w:rPr>
            </w:pPr>
            <w:r>
              <w:rPr>
                <w:rFonts w:ascii="Times New Roman"/>
                <w:szCs w:val="20"/>
              </w:rPr>
              <w:t xml:space="preserve">We don’t think this is strictly necessary because </w:t>
            </w:r>
            <w:r w:rsidR="00126462">
              <w:rPr>
                <w:rFonts w:ascii="Times New Roman"/>
                <w:szCs w:val="20"/>
              </w:rPr>
              <w:t xml:space="preserve">there is no limitation in using </w:t>
            </w:r>
            <w:r>
              <w:rPr>
                <w:rFonts w:ascii="Times New Roman"/>
                <w:szCs w:val="20"/>
              </w:rPr>
              <w:t xml:space="preserve">PC5-based solution </w:t>
            </w:r>
            <w:r w:rsidR="00126462">
              <w:rPr>
                <w:rFonts w:ascii="Times New Roman"/>
                <w:szCs w:val="20"/>
              </w:rPr>
              <w:t xml:space="preserve">under the architecture of </w:t>
            </w:r>
            <w:r>
              <w:rPr>
                <w:rFonts w:ascii="Times New Roman"/>
                <w:szCs w:val="20"/>
              </w:rPr>
              <w:t>network-based and UE-based positioning.</w:t>
            </w:r>
            <w:r w:rsidR="00754356">
              <w:rPr>
                <w:rFonts w:ascii="Times New Roman"/>
                <w:szCs w:val="20"/>
              </w:rPr>
              <w:t xml:space="preserve"> The same understanding applies to Uu-based solution.</w:t>
            </w:r>
          </w:p>
        </w:tc>
      </w:tr>
      <w:tr w:rsidR="00846BFA" w14:paraId="4540A72D" w14:textId="77777777" w:rsidTr="001F44C5">
        <w:tc>
          <w:tcPr>
            <w:tcW w:w="1271" w:type="dxa"/>
          </w:tcPr>
          <w:p w14:paraId="48FDF4B6" w14:textId="77777777" w:rsidR="00846BFA"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91" w:type="dxa"/>
            <w:gridSpan w:val="2"/>
          </w:tcPr>
          <w:p w14:paraId="51A1BF9C" w14:textId="77777777" w:rsidR="00846BFA"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ot need for the clarification</w:t>
            </w:r>
          </w:p>
        </w:tc>
      </w:tr>
      <w:tr w:rsidR="00846BFA" w14:paraId="4BEC1151" w14:textId="77777777" w:rsidTr="001F44C5">
        <w:tc>
          <w:tcPr>
            <w:tcW w:w="1271" w:type="dxa"/>
          </w:tcPr>
          <w:p w14:paraId="5C5A4B94" w14:textId="77777777" w:rsidR="00846BFA" w:rsidRDefault="00322C10" w:rsidP="00593473">
            <w:pPr>
              <w:widowControl/>
              <w:kinsoku w:val="0"/>
              <w:wordWrap/>
              <w:overflowPunct w:val="0"/>
              <w:rPr>
                <w:rFonts w:ascii="Times New Roman"/>
                <w:szCs w:val="20"/>
              </w:rPr>
            </w:pPr>
            <w:r>
              <w:rPr>
                <w:rFonts w:ascii="Times New Roman"/>
                <w:szCs w:val="20"/>
              </w:rPr>
              <w:t>Futurewei</w:t>
            </w:r>
          </w:p>
        </w:tc>
        <w:tc>
          <w:tcPr>
            <w:tcW w:w="8091" w:type="dxa"/>
            <w:gridSpan w:val="2"/>
          </w:tcPr>
          <w:p w14:paraId="0F124BA1" w14:textId="77777777" w:rsidR="00846BFA" w:rsidRDefault="00322C10" w:rsidP="00593473">
            <w:pPr>
              <w:widowControl/>
              <w:kinsoku w:val="0"/>
              <w:wordWrap/>
              <w:overflowPunct w:val="0"/>
              <w:rPr>
                <w:rFonts w:ascii="Times New Roman"/>
                <w:szCs w:val="20"/>
              </w:rPr>
            </w:pPr>
            <w:r>
              <w:rPr>
                <w:rFonts w:ascii="Times New Roman"/>
                <w:szCs w:val="20"/>
              </w:rPr>
              <w:t>Not seeing this as important clarification at this time</w:t>
            </w:r>
          </w:p>
        </w:tc>
      </w:tr>
      <w:tr w:rsidR="00E62A51" w14:paraId="2DA0ADF7" w14:textId="77777777" w:rsidTr="001F44C5">
        <w:tc>
          <w:tcPr>
            <w:tcW w:w="1271" w:type="dxa"/>
          </w:tcPr>
          <w:p w14:paraId="3A612240" w14:textId="77777777" w:rsidR="00E62A51" w:rsidRDefault="00E62A51" w:rsidP="00593473">
            <w:pPr>
              <w:widowControl/>
              <w:kinsoku w:val="0"/>
              <w:wordWrap/>
              <w:overflowPunct w:val="0"/>
              <w:rPr>
                <w:rFonts w:ascii="Times New Roman"/>
                <w:szCs w:val="20"/>
              </w:rPr>
            </w:pPr>
            <w:r>
              <w:rPr>
                <w:rFonts w:ascii="Times New Roman"/>
                <w:szCs w:val="20"/>
              </w:rPr>
              <w:t>Qualcomm</w:t>
            </w:r>
          </w:p>
        </w:tc>
        <w:tc>
          <w:tcPr>
            <w:tcW w:w="8091" w:type="dxa"/>
            <w:gridSpan w:val="2"/>
          </w:tcPr>
          <w:p w14:paraId="3B6BB237" w14:textId="77777777" w:rsidR="00E62A51" w:rsidRDefault="00E62A51" w:rsidP="00593473">
            <w:pPr>
              <w:widowControl/>
              <w:kinsoku w:val="0"/>
              <w:wordWrap/>
              <w:overflowPunct w:val="0"/>
              <w:rPr>
                <w:rFonts w:ascii="Times New Roman"/>
                <w:szCs w:val="20"/>
              </w:rPr>
            </w:pPr>
            <w:r>
              <w:rPr>
                <w:rFonts w:ascii="Times New Roman"/>
                <w:szCs w:val="20"/>
              </w:rPr>
              <w:t xml:space="preserve">It should be clarified that for the calculation at the network option, it only applies to cases where UEs are in network (communication) coverage. </w:t>
            </w:r>
          </w:p>
        </w:tc>
      </w:tr>
      <w:tr w:rsidR="002A0486" w:rsidRPr="00126462" w14:paraId="7FD40EF7" w14:textId="77777777" w:rsidTr="001F44C5">
        <w:tc>
          <w:tcPr>
            <w:tcW w:w="1271" w:type="dxa"/>
          </w:tcPr>
          <w:p w14:paraId="083EA93C"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091" w:type="dxa"/>
            <w:gridSpan w:val="2"/>
          </w:tcPr>
          <w:p w14:paraId="66EF27BB" w14:textId="77777777" w:rsidR="002A0486" w:rsidRPr="002A0486" w:rsidRDefault="002A0486" w:rsidP="00593473">
            <w:pPr>
              <w:widowControl/>
              <w:kinsoku w:val="0"/>
              <w:wordWrap/>
              <w:overflowPunct w:val="0"/>
              <w:rPr>
                <w:rFonts w:ascii="Times New Roman"/>
                <w:szCs w:val="20"/>
              </w:rPr>
            </w:pPr>
            <w:r>
              <w:rPr>
                <w:rFonts w:ascii="Times New Roman"/>
                <w:szCs w:val="20"/>
              </w:rPr>
              <w:t>We are fine to clarify that both</w:t>
            </w:r>
            <w:r w:rsidRPr="00766763">
              <w:rPr>
                <w:rFonts w:ascii="Times New Roman"/>
                <w:szCs w:val="20"/>
              </w:rPr>
              <w:t xml:space="preserve"> network based SL positioning and UE based SL positioning</w:t>
            </w:r>
            <w:r>
              <w:rPr>
                <w:rFonts w:ascii="Times New Roman"/>
                <w:szCs w:val="20"/>
              </w:rPr>
              <w:t xml:space="preserve"> are supported with SL measurements as suggested by Huawei.</w:t>
            </w:r>
            <w:r w:rsidRPr="002A0486">
              <w:rPr>
                <w:rFonts w:ascii="Times New Roman" w:hint="eastAsia"/>
                <w:szCs w:val="20"/>
              </w:rPr>
              <w:t xml:space="preserve"> We also agree </w:t>
            </w:r>
            <w:r>
              <w:rPr>
                <w:rFonts w:ascii="Times New Roman" w:eastAsia="SimSun" w:hint="eastAsia"/>
                <w:szCs w:val="20"/>
                <w:lang w:eastAsia="zh-CN"/>
              </w:rPr>
              <w:t xml:space="preserve">with </w:t>
            </w:r>
            <w:r w:rsidRPr="002A0486">
              <w:rPr>
                <w:rFonts w:ascii="Times New Roman" w:hint="eastAsia"/>
                <w:szCs w:val="20"/>
              </w:rPr>
              <w:t>QC</w:t>
            </w:r>
            <w:r w:rsidRPr="002A0486">
              <w:rPr>
                <w:rFonts w:ascii="Times New Roman"/>
                <w:szCs w:val="20"/>
              </w:rPr>
              <w:t>’</w:t>
            </w:r>
            <w:r w:rsidRPr="002A0486">
              <w:rPr>
                <w:rFonts w:ascii="Times New Roman" w:hint="eastAsia"/>
                <w:szCs w:val="20"/>
              </w:rPr>
              <w:t>s comments.</w:t>
            </w:r>
          </w:p>
        </w:tc>
      </w:tr>
      <w:tr w:rsidR="0016129E" w:rsidRPr="00126462" w14:paraId="5FA56C90" w14:textId="77777777" w:rsidTr="001F44C5">
        <w:tc>
          <w:tcPr>
            <w:tcW w:w="1271" w:type="dxa"/>
          </w:tcPr>
          <w:p w14:paraId="054F185D"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91" w:type="dxa"/>
            <w:gridSpan w:val="2"/>
          </w:tcPr>
          <w:p w14:paraId="46665A5D" w14:textId="77777777" w:rsidR="0016129E" w:rsidRDefault="0016129E" w:rsidP="00593473">
            <w:pPr>
              <w:widowControl/>
              <w:kinsoku w:val="0"/>
              <w:wordWrap/>
              <w:overflowPunct w:val="0"/>
              <w:rPr>
                <w:rFonts w:ascii="Times New Roman"/>
                <w:szCs w:val="20"/>
              </w:rPr>
            </w:pPr>
            <w:r>
              <w:rPr>
                <w:rFonts w:ascii="Times New Roman" w:eastAsia="SimSun"/>
                <w:szCs w:val="20"/>
                <w:lang w:eastAsia="zh-CN"/>
              </w:rPr>
              <w:t>We do not see the need of this clarification, due to similar reason as replied to Q1 above.</w:t>
            </w:r>
          </w:p>
        </w:tc>
      </w:tr>
      <w:tr w:rsidR="001F44C5" w:rsidRPr="00126462" w14:paraId="4AF2ACF8" w14:textId="77777777" w:rsidTr="001F44C5">
        <w:tc>
          <w:tcPr>
            <w:tcW w:w="1271" w:type="dxa"/>
          </w:tcPr>
          <w:p w14:paraId="6842B4CA"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091" w:type="dxa"/>
            <w:gridSpan w:val="2"/>
          </w:tcPr>
          <w:p w14:paraId="621E9979"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In general case, all DL/UL/SL measurements can be used for UE or NW based positioning. Whether to enable this and which measurements can be transferred over Uu and PC5 interface is a solution space that can discussed at a later stage.</w:t>
            </w:r>
          </w:p>
        </w:tc>
      </w:tr>
      <w:tr w:rsidR="001872A3" w14:paraId="0E433BD4" w14:textId="77777777" w:rsidTr="001872A3">
        <w:tc>
          <w:tcPr>
            <w:tcW w:w="1271" w:type="dxa"/>
          </w:tcPr>
          <w:p w14:paraId="5AE28327" w14:textId="77777777" w:rsidR="001872A3" w:rsidRDefault="001872A3" w:rsidP="00593473">
            <w:pPr>
              <w:widowControl/>
              <w:kinsoku w:val="0"/>
              <w:wordWrap/>
              <w:overflowPunct w:val="0"/>
              <w:rPr>
                <w:rFonts w:ascii="Times New Roman"/>
                <w:szCs w:val="20"/>
              </w:rPr>
            </w:pPr>
            <w:r>
              <w:rPr>
                <w:rFonts w:ascii="Times New Roman"/>
                <w:szCs w:val="20"/>
              </w:rPr>
              <w:t>Apple</w:t>
            </w:r>
          </w:p>
        </w:tc>
        <w:tc>
          <w:tcPr>
            <w:tcW w:w="8091" w:type="dxa"/>
            <w:gridSpan w:val="2"/>
          </w:tcPr>
          <w:p w14:paraId="3ECE5FEF" w14:textId="77777777" w:rsidR="001872A3" w:rsidRDefault="001872A3" w:rsidP="00593473">
            <w:pPr>
              <w:widowControl/>
              <w:kinsoku w:val="0"/>
              <w:wordWrap/>
              <w:overflowPunct w:val="0"/>
              <w:rPr>
                <w:rFonts w:ascii="Times New Roman"/>
                <w:szCs w:val="20"/>
              </w:rPr>
            </w:pPr>
            <w:r>
              <w:rPr>
                <w:rFonts w:ascii="Times New Roman"/>
                <w:szCs w:val="20"/>
              </w:rPr>
              <w:t xml:space="preserve">Not needed, it should be already the common understanding </w:t>
            </w:r>
          </w:p>
        </w:tc>
      </w:tr>
      <w:tr w:rsidR="00A154B1" w14:paraId="239F263F" w14:textId="77777777" w:rsidTr="001872A3">
        <w:tc>
          <w:tcPr>
            <w:tcW w:w="1271" w:type="dxa"/>
          </w:tcPr>
          <w:p w14:paraId="445AEBFD"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091" w:type="dxa"/>
            <w:gridSpan w:val="2"/>
          </w:tcPr>
          <w:p w14:paraId="6F1C16AF" w14:textId="77777777" w:rsidR="00A154B1" w:rsidRDefault="00A154B1" w:rsidP="00593473">
            <w:pPr>
              <w:widowControl/>
              <w:kinsoku w:val="0"/>
              <w:wordWrap/>
              <w:overflowPunct w:val="0"/>
              <w:rPr>
                <w:rFonts w:ascii="Times New Roman"/>
                <w:szCs w:val="20"/>
              </w:rPr>
            </w:pPr>
            <w:r>
              <w:rPr>
                <w:rFonts w:ascii="Times New Roman"/>
                <w:szCs w:val="20"/>
              </w:rPr>
              <w:t>This level of solution details can be addressed during the solutions phase. These are not precluded in our understanding.</w:t>
            </w:r>
          </w:p>
        </w:tc>
      </w:tr>
      <w:tr w:rsidR="00B94F77" w:rsidRPr="00126462" w14:paraId="2366E4EF" w14:textId="77777777" w:rsidTr="001F1BDA">
        <w:trPr>
          <w:gridAfter w:val="1"/>
          <w:wAfter w:w="11" w:type="dxa"/>
        </w:trPr>
        <w:tc>
          <w:tcPr>
            <w:tcW w:w="1271" w:type="dxa"/>
          </w:tcPr>
          <w:p w14:paraId="2B8AFD4E"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 xml:space="preserve">ZTE, </w:t>
            </w:r>
            <w:r>
              <w:rPr>
                <w:rFonts w:ascii="Times New Roman" w:eastAsia="SimSun" w:hint="eastAsia"/>
                <w:szCs w:val="20"/>
                <w:lang w:eastAsia="zh-CN"/>
              </w:rPr>
              <w:lastRenderedPageBreak/>
              <w:t>Sanechips</w:t>
            </w:r>
          </w:p>
        </w:tc>
        <w:tc>
          <w:tcPr>
            <w:tcW w:w="8080" w:type="dxa"/>
          </w:tcPr>
          <w:p w14:paraId="0E245894"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lastRenderedPageBreak/>
              <w:t xml:space="preserve">We think this can be discussed together with Q3 under 2.3. Our preference is to capture the text in </w:t>
            </w:r>
            <w:r>
              <w:rPr>
                <w:rFonts w:ascii="Times New Roman" w:eastAsia="SimSun" w:hint="eastAsia"/>
                <w:szCs w:val="20"/>
                <w:lang w:eastAsia="zh-CN"/>
              </w:rPr>
              <w:lastRenderedPageBreak/>
              <w:t>Q3, alternatively Huawei's text is acceptable.</w:t>
            </w:r>
          </w:p>
        </w:tc>
      </w:tr>
      <w:tr w:rsidR="000A2A8A" w14:paraId="5982C971" w14:textId="77777777" w:rsidTr="001872A3">
        <w:tc>
          <w:tcPr>
            <w:tcW w:w="1271" w:type="dxa"/>
          </w:tcPr>
          <w:p w14:paraId="3D695D05" w14:textId="77777777" w:rsidR="000A2A8A" w:rsidRDefault="000A2A8A" w:rsidP="00593473">
            <w:pPr>
              <w:widowControl/>
              <w:kinsoku w:val="0"/>
              <w:wordWrap/>
              <w:overflowPunct w:val="0"/>
              <w:rPr>
                <w:rFonts w:ascii="Times New Roman"/>
                <w:szCs w:val="20"/>
              </w:rPr>
            </w:pPr>
            <w:r>
              <w:rPr>
                <w:rFonts w:ascii="Times New Roman" w:hint="eastAsia"/>
                <w:szCs w:val="20"/>
              </w:rPr>
              <w:lastRenderedPageBreak/>
              <w:t>Samsung</w:t>
            </w:r>
          </w:p>
        </w:tc>
        <w:tc>
          <w:tcPr>
            <w:tcW w:w="8091" w:type="dxa"/>
            <w:gridSpan w:val="2"/>
          </w:tcPr>
          <w:p w14:paraId="0E226B80" w14:textId="77777777" w:rsidR="000A2A8A" w:rsidRDefault="000A2A8A" w:rsidP="00593473">
            <w:pPr>
              <w:widowControl/>
              <w:kinsoku w:val="0"/>
              <w:wordWrap/>
              <w:overflowPunct w:val="0"/>
              <w:rPr>
                <w:rFonts w:ascii="Times New Roman"/>
                <w:szCs w:val="20"/>
              </w:rPr>
            </w:pPr>
            <w:r>
              <w:rPr>
                <w:rFonts w:ascii="Times New Roman"/>
                <w:szCs w:val="20"/>
              </w:rPr>
              <w:t xml:space="preserve">Further clarification seems not necessary. FL’s suggestion seems good enough </w:t>
            </w:r>
          </w:p>
        </w:tc>
      </w:tr>
      <w:tr w:rsidR="00393795" w14:paraId="773BB764" w14:textId="77777777" w:rsidTr="001872A3">
        <w:tc>
          <w:tcPr>
            <w:tcW w:w="1271" w:type="dxa"/>
          </w:tcPr>
          <w:p w14:paraId="0976D9E2" w14:textId="77777777" w:rsidR="00393795" w:rsidRDefault="00393795" w:rsidP="00593473">
            <w:pPr>
              <w:widowControl/>
              <w:kinsoku w:val="0"/>
              <w:wordWrap/>
              <w:overflowPunct w:val="0"/>
              <w:rPr>
                <w:rFonts w:ascii="Times New Roman"/>
                <w:szCs w:val="20"/>
              </w:rPr>
            </w:pPr>
            <w:r>
              <w:rPr>
                <w:rFonts w:ascii="Times New Roman"/>
                <w:szCs w:val="20"/>
              </w:rPr>
              <w:t>Lenovo, Motorola Mobility</w:t>
            </w:r>
          </w:p>
        </w:tc>
        <w:tc>
          <w:tcPr>
            <w:tcW w:w="8091" w:type="dxa"/>
            <w:gridSpan w:val="2"/>
          </w:tcPr>
          <w:p w14:paraId="2F9160CF" w14:textId="77777777" w:rsidR="00393795" w:rsidRDefault="00393795" w:rsidP="00593473">
            <w:pPr>
              <w:widowControl/>
              <w:kinsoku w:val="0"/>
              <w:wordWrap/>
              <w:overflowPunct w:val="0"/>
              <w:rPr>
                <w:rFonts w:ascii="Times New Roman"/>
                <w:szCs w:val="20"/>
              </w:rPr>
            </w:pPr>
            <w:r>
              <w:rPr>
                <w:rFonts w:ascii="Times New Roman"/>
                <w:szCs w:val="20"/>
              </w:rPr>
              <w:t>This would also apply to Uu as well so we do not see a strong need to mention it for SL as it is applicable for both Uu and SL network-based and UE-based positioning.</w:t>
            </w:r>
          </w:p>
        </w:tc>
      </w:tr>
      <w:tr w:rsidR="00C87858" w14:paraId="746DD21C" w14:textId="77777777" w:rsidTr="001872A3">
        <w:tc>
          <w:tcPr>
            <w:tcW w:w="1271" w:type="dxa"/>
          </w:tcPr>
          <w:p w14:paraId="48F7817F"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91" w:type="dxa"/>
            <w:gridSpan w:val="2"/>
          </w:tcPr>
          <w:p w14:paraId="5A2FBCE0" w14:textId="77777777" w:rsidR="00C87858" w:rsidRDefault="00C87858" w:rsidP="00593473">
            <w:pPr>
              <w:widowControl/>
              <w:kinsoku w:val="0"/>
              <w:wordWrap/>
              <w:overflowPunct w:val="0"/>
              <w:rPr>
                <w:rFonts w:ascii="Times New Roman"/>
                <w:szCs w:val="20"/>
              </w:rPr>
            </w:pPr>
            <w:r>
              <w:rPr>
                <w:rFonts w:ascii="Times New Roman"/>
                <w:szCs w:val="20"/>
              </w:rPr>
              <w:t xml:space="preserve">Agree with moderator’s assessment. </w:t>
            </w:r>
          </w:p>
        </w:tc>
      </w:tr>
      <w:tr w:rsidR="00602282" w14:paraId="09D12058" w14:textId="77777777" w:rsidTr="001F1BDA">
        <w:tc>
          <w:tcPr>
            <w:tcW w:w="1271" w:type="dxa"/>
          </w:tcPr>
          <w:p w14:paraId="34227C3A"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091" w:type="dxa"/>
            <w:gridSpan w:val="2"/>
          </w:tcPr>
          <w:p w14:paraId="2A0480E2" w14:textId="77777777" w:rsidR="00602282" w:rsidRDefault="00602282" w:rsidP="00593473">
            <w:pPr>
              <w:widowControl/>
              <w:kinsoku w:val="0"/>
              <w:wordWrap/>
              <w:overflowPunct w:val="0"/>
              <w:rPr>
                <w:rFonts w:ascii="Times New Roman"/>
                <w:szCs w:val="20"/>
              </w:rPr>
            </w:pPr>
            <w:r>
              <w:rPr>
                <w:rFonts w:ascii="Times New Roman"/>
                <w:szCs w:val="20"/>
              </w:rPr>
              <w:t>Why this text is needed is unclear for us.</w:t>
            </w:r>
          </w:p>
        </w:tc>
      </w:tr>
      <w:tr w:rsidR="00A5682D" w14:paraId="53B3EB6F" w14:textId="77777777" w:rsidTr="001872A3">
        <w:tc>
          <w:tcPr>
            <w:tcW w:w="1271" w:type="dxa"/>
          </w:tcPr>
          <w:p w14:paraId="36D272F6" w14:textId="77777777" w:rsidR="00A5682D" w:rsidRDefault="00A5682D" w:rsidP="00A5682D">
            <w:pPr>
              <w:widowControl/>
              <w:kinsoku w:val="0"/>
              <w:wordWrap/>
              <w:overflowPunct w:val="0"/>
              <w:rPr>
                <w:rFonts w:ascii="Times New Roman"/>
                <w:szCs w:val="20"/>
              </w:rPr>
            </w:pPr>
            <w:r>
              <w:rPr>
                <w:rFonts w:ascii="Times New Roman"/>
                <w:szCs w:val="20"/>
              </w:rPr>
              <w:t>Huawei, HiSilicon</w:t>
            </w:r>
          </w:p>
        </w:tc>
        <w:tc>
          <w:tcPr>
            <w:tcW w:w="8091" w:type="dxa"/>
            <w:gridSpan w:val="2"/>
          </w:tcPr>
          <w:p w14:paraId="42911A8A" w14:textId="77777777" w:rsidR="00A5682D" w:rsidRDefault="00A5682D" w:rsidP="00A5682D">
            <w:pPr>
              <w:widowControl/>
              <w:kinsoku w:val="0"/>
              <w:wordWrap/>
              <w:overflowPunct w:val="0"/>
              <w:rPr>
                <w:rFonts w:ascii="Times New Roman"/>
                <w:szCs w:val="20"/>
              </w:rPr>
            </w:pPr>
            <w:r>
              <w:rPr>
                <w:rFonts w:ascii="Times New Roman"/>
                <w:szCs w:val="20"/>
              </w:rPr>
              <w:t>We believe it is important to point out that t</w:t>
            </w:r>
            <w:r w:rsidRPr="00605F7E">
              <w:rPr>
                <w:rFonts w:ascii="Times New Roman"/>
                <w:szCs w:val="20"/>
              </w:rPr>
              <w:t>he use of SL measurements does not imply computation at a UE.</w:t>
            </w:r>
            <w:r>
              <w:rPr>
                <w:rFonts w:ascii="Times New Roman"/>
                <w:szCs w:val="20"/>
              </w:rPr>
              <w:t xml:space="preserve"> As mentioned in the reply to the next question, all options (without preference) should be available for discussion in a WG-level study.</w:t>
            </w:r>
          </w:p>
        </w:tc>
      </w:tr>
      <w:tr w:rsidR="00A5682D" w14:paraId="4861DE20" w14:textId="77777777" w:rsidTr="001872A3">
        <w:tc>
          <w:tcPr>
            <w:tcW w:w="1271" w:type="dxa"/>
          </w:tcPr>
          <w:p w14:paraId="385BF038" w14:textId="77777777" w:rsidR="00A5682D" w:rsidRDefault="00A5682D" w:rsidP="00A5682D">
            <w:pPr>
              <w:widowControl/>
              <w:kinsoku w:val="0"/>
              <w:wordWrap/>
              <w:overflowPunct w:val="0"/>
              <w:rPr>
                <w:rFonts w:ascii="Times New Roman"/>
                <w:szCs w:val="20"/>
              </w:rPr>
            </w:pPr>
          </w:p>
        </w:tc>
        <w:tc>
          <w:tcPr>
            <w:tcW w:w="8091" w:type="dxa"/>
            <w:gridSpan w:val="2"/>
          </w:tcPr>
          <w:p w14:paraId="3A1B6797" w14:textId="77777777" w:rsidR="00A5682D" w:rsidRDefault="00A5682D" w:rsidP="00A5682D">
            <w:pPr>
              <w:widowControl/>
              <w:kinsoku w:val="0"/>
              <w:wordWrap/>
              <w:overflowPunct w:val="0"/>
              <w:rPr>
                <w:rFonts w:ascii="Times New Roman"/>
                <w:szCs w:val="20"/>
              </w:rPr>
            </w:pPr>
          </w:p>
        </w:tc>
      </w:tr>
      <w:tr w:rsidR="00A5682D" w14:paraId="1824239A" w14:textId="77777777" w:rsidTr="001872A3">
        <w:tc>
          <w:tcPr>
            <w:tcW w:w="1271" w:type="dxa"/>
          </w:tcPr>
          <w:p w14:paraId="6D935C65" w14:textId="77777777" w:rsidR="00A5682D" w:rsidRDefault="00A5682D" w:rsidP="00A5682D">
            <w:pPr>
              <w:widowControl/>
              <w:kinsoku w:val="0"/>
              <w:wordWrap/>
              <w:overflowPunct w:val="0"/>
              <w:rPr>
                <w:rFonts w:ascii="Times New Roman"/>
                <w:szCs w:val="20"/>
              </w:rPr>
            </w:pPr>
          </w:p>
        </w:tc>
        <w:tc>
          <w:tcPr>
            <w:tcW w:w="8091" w:type="dxa"/>
            <w:gridSpan w:val="2"/>
          </w:tcPr>
          <w:p w14:paraId="494C88AD" w14:textId="77777777" w:rsidR="00A5682D" w:rsidRDefault="00A5682D" w:rsidP="00A5682D">
            <w:pPr>
              <w:widowControl/>
              <w:kinsoku w:val="0"/>
              <w:wordWrap/>
              <w:overflowPunct w:val="0"/>
              <w:rPr>
                <w:rFonts w:ascii="Times New Roman"/>
                <w:szCs w:val="20"/>
              </w:rPr>
            </w:pPr>
          </w:p>
        </w:tc>
      </w:tr>
    </w:tbl>
    <w:p w14:paraId="3D767AC0" w14:textId="77777777" w:rsidR="00846BFA" w:rsidRDefault="00846BFA" w:rsidP="00593473">
      <w:pPr>
        <w:widowControl/>
        <w:kinsoku w:val="0"/>
        <w:wordWrap/>
        <w:overflowPunct w:val="0"/>
        <w:rPr>
          <w:rFonts w:ascii="Times New Roman"/>
          <w:szCs w:val="20"/>
        </w:rPr>
      </w:pPr>
    </w:p>
    <w:p w14:paraId="054FED3F" w14:textId="77777777" w:rsidR="00F453C8" w:rsidRDefault="00F453C8"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not adding the proposed text. The moderator understands that any positioning solution (Uu-based and PC-based) can be combined with any position calculation entity (network-based and UE-based).</w:t>
      </w:r>
    </w:p>
    <w:p w14:paraId="664D4707" w14:textId="77777777" w:rsidR="00F453C8" w:rsidRDefault="00F453C8" w:rsidP="00593473">
      <w:pPr>
        <w:widowControl/>
        <w:kinsoku w:val="0"/>
        <w:wordWrap/>
        <w:overflowPunct w:val="0"/>
        <w:rPr>
          <w:rFonts w:ascii="Times New Roman"/>
          <w:szCs w:val="20"/>
        </w:rPr>
      </w:pPr>
    </w:p>
    <w:p w14:paraId="3DAAB9C6" w14:textId="77777777" w:rsidR="00846BFA" w:rsidRDefault="00E35329" w:rsidP="00593473">
      <w:pPr>
        <w:widowControl/>
        <w:kinsoku w:val="0"/>
        <w:wordWrap/>
        <w:overflowPunct w:val="0"/>
        <w:rPr>
          <w:rFonts w:ascii="Times New Roman"/>
          <w:szCs w:val="20"/>
        </w:rPr>
      </w:pPr>
      <w:r>
        <w:rPr>
          <w:rFonts w:ascii="Times New Roman" w:hint="eastAsia"/>
          <w:szCs w:val="20"/>
        </w:rPr>
        <w:t xml:space="preserve">Q3: </w:t>
      </w:r>
      <w:r w:rsidRPr="00E35329">
        <w:rPr>
          <w:rFonts w:ascii="Times New Roman"/>
          <w:szCs w:val="20"/>
        </w:rPr>
        <w:t>[RP-</w:t>
      </w:r>
      <w:r>
        <w:rPr>
          <w:rFonts w:ascii="Times New Roman"/>
          <w:szCs w:val="20"/>
        </w:rPr>
        <w:t>212410, ZTE] proposed to add that the network based architecture is preferred for in-coverage scenario and UE based architecture is suitable for out-coverage scenario.</w:t>
      </w:r>
    </w:p>
    <w:p w14:paraId="59A5BFCA" w14:textId="77777777" w:rsidR="00E35329" w:rsidRDefault="00E35329"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105"/>
        <w:gridCol w:w="8400"/>
      </w:tblGrid>
      <w:tr w:rsidR="00E35329" w14:paraId="19ABC709" w14:textId="77777777" w:rsidTr="00B94F77">
        <w:tc>
          <w:tcPr>
            <w:tcW w:w="1105" w:type="dxa"/>
          </w:tcPr>
          <w:p w14:paraId="46BB8093" w14:textId="77777777" w:rsidR="00E35329" w:rsidRDefault="00E35329" w:rsidP="00593473">
            <w:pPr>
              <w:widowControl/>
              <w:kinsoku w:val="0"/>
              <w:wordWrap/>
              <w:overflowPunct w:val="0"/>
              <w:rPr>
                <w:rFonts w:ascii="Times New Roman"/>
                <w:szCs w:val="20"/>
              </w:rPr>
            </w:pPr>
            <w:r>
              <w:rPr>
                <w:rFonts w:ascii="Times New Roman" w:hint="eastAsia"/>
                <w:szCs w:val="20"/>
              </w:rPr>
              <w:t>Company</w:t>
            </w:r>
          </w:p>
        </w:tc>
        <w:tc>
          <w:tcPr>
            <w:tcW w:w="8400" w:type="dxa"/>
          </w:tcPr>
          <w:p w14:paraId="2240593A" w14:textId="77777777" w:rsidR="00E35329" w:rsidRDefault="00E35329" w:rsidP="00593473">
            <w:pPr>
              <w:widowControl/>
              <w:kinsoku w:val="0"/>
              <w:wordWrap/>
              <w:overflowPunct w:val="0"/>
              <w:rPr>
                <w:rFonts w:ascii="Times New Roman"/>
                <w:szCs w:val="20"/>
              </w:rPr>
            </w:pPr>
            <w:r>
              <w:rPr>
                <w:rFonts w:ascii="Times New Roman" w:hint="eastAsia"/>
                <w:szCs w:val="20"/>
              </w:rPr>
              <w:t>Comment</w:t>
            </w:r>
          </w:p>
        </w:tc>
      </w:tr>
      <w:tr w:rsidR="00E35329" w14:paraId="4F899FE8" w14:textId="77777777" w:rsidTr="00B94F77">
        <w:tc>
          <w:tcPr>
            <w:tcW w:w="1105" w:type="dxa"/>
          </w:tcPr>
          <w:p w14:paraId="6DFF6A40" w14:textId="77777777" w:rsidR="00E35329" w:rsidRDefault="00E35329" w:rsidP="00593473">
            <w:pPr>
              <w:widowControl/>
              <w:kinsoku w:val="0"/>
              <w:wordWrap/>
              <w:overflowPunct w:val="0"/>
              <w:rPr>
                <w:rFonts w:ascii="Times New Roman"/>
                <w:szCs w:val="20"/>
              </w:rPr>
            </w:pPr>
            <w:r>
              <w:rPr>
                <w:rFonts w:ascii="Times New Roman" w:hint="eastAsia"/>
                <w:szCs w:val="20"/>
              </w:rPr>
              <w:t>LGE</w:t>
            </w:r>
          </w:p>
        </w:tc>
        <w:tc>
          <w:tcPr>
            <w:tcW w:w="8400" w:type="dxa"/>
          </w:tcPr>
          <w:p w14:paraId="7A9C0C1D" w14:textId="77777777" w:rsidR="00E35329" w:rsidRDefault="003533CB" w:rsidP="00593473">
            <w:pPr>
              <w:widowControl/>
              <w:kinsoku w:val="0"/>
              <w:wordWrap/>
              <w:overflowPunct w:val="0"/>
              <w:rPr>
                <w:rFonts w:ascii="Times New Roman"/>
                <w:szCs w:val="20"/>
              </w:rPr>
            </w:pPr>
            <w:r>
              <w:rPr>
                <w:rFonts w:ascii="Times New Roman"/>
                <w:szCs w:val="20"/>
              </w:rPr>
              <w:t>Not support. The issue of which solution is better needs to be discussed in a WG-level study.</w:t>
            </w:r>
          </w:p>
        </w:tc>
      </w:tr>
      <w:tr w:rsidR="00E35329" w14:paraId="263FBCD1" w14:textId="77777777" w:rsidTr="00B94F77">
        <w:tc>
          <w:tcPr>
            <w:tcW w:w="1105" w:type="dxa"/>
          </w:tcPr>
          <w:p w14:paraId="6DC86C5B" w14:textId="77777777" w:rsidR="00E35329"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400" w:type="dxa"/>
          </w:tcPr>
          <w:p w14:paraId="3CF1E089" w14:textId="77777777" w:rsidR="00E35329" w:rsidRPr="0089576E" w:rsidRDefault="0089576E" w:rsidP="00593473">
            <w:pPr>
              <w:widowControl/>
              <w:kinsoku w:val="0"/>
              <w:wordWrap/>
              <w:overflowPunct w:val="0"/>
              <w:rPr>
                <w:rFonts w:ascii="Times New Roman" w:eastAsia="SimSun"/>
                <w:szCs w:val="20"/>
                <w:lang w:eastAsia="zh-CN"/>
              </w:rPr>
            </w:pPr>
            <w:r>
              <w:rPr>
                <w:rFonts w:ascii="Times New Roman" w:eastAsia="SimSun"/>
                <w:szCs w:val="20"/>
                <w:lang w:eastAsia="zh-CN"/>
              </w:rPr>
              <w:t>Can be discussed in WG level study</w:t>
            </w:r>
          </w:p>
        </w:tc>
      </w:tr>
      <w:tr w:rsidR="00E35329" w14:paraId="752DD6BE" w14:textId="77777777" w:rsidTr="00B94F77">
        <w:tc>
          <w:tcPr>
            <w:tcW w:w="1105" w:type="dxa"/>
          </w:tcPr>
          <w:p w14:paraId="763B579E" w14:textId="77777777" w:rsidR="00E35329" w:rsidRDefault="00322C10" w:rsidP="00593473">
            <w:pPr>
              <w:widowControl/>
              <w:kinsoku w:val="0"/>
              <w:wordWrap/>
              <w:overflowPunct w:val="0"/>
              <w:rPr>
                <w:rFonts w:ascii="Times New Roman"/>
                <w:szCs w:val="20"/>
              </w:rPr>
            </w:pPr>
            <w:r>
              <w:rPr>
                <w:rFonts w:ascii="Times New Roman"/>
                <w:szCs w:val="20"/>
              </w:rPr>
              <w:t>Futurewei</w:t>
            </w:r>
          </w:p>
        </w:tc>
        <w:tc>
          <w:tcPr>
            <w:tcW w:w="8400" w:type="dxa"/>
          </w:tcPr>
          <w:p w14:paraId="5D9D435B" w14:textId="77777777" w:rsidR="00E35329" w:rsidRDefault="00322C10" w:rsidP="00593473">
            <w:pPr>
              <w:widowControl/>
              <w:kinsoku w:val="0"/>
              <w:wordWrap/>
              <w:overflowPunct w:val="0"/>
              <w:rPr>
                <w:rFonts w:ascii="Times New Roman"/>
                <w:szCs w:val="20"/>
              </w:rPr>
            </w:pPr>
            <w:r>
              <w:rPr>
                <w:rFonts w:ascii="Times New Roman"/>
                <w:szCs w:val="20"/>
              </w:rPr>
              <w:t>Cant agree with such conclusive wordings.</w:t>
            </w:r>
          </w:p>
        </w:tc>
      </w:tr>
      <w:tr w:rsidR="00EC5DD0" w14:paraId="00566FC8" w14:textId="77777777" w:rsidTr="00B94F77">
        <w:tc>
          <w:tcPr>
            <w:tcW w:w="1105" w:type="dxa"/>
          </w:tcPr>
          <w:p w14:paraId="7A942B4F" w14:textId="77777777" w:rsidR="00EC5DD0" w:rsidRDefault="00EC5DD0" w:rsidP="00593473">
            <w:pPr>
              <w:widowControl/>
              <w:kinsoku w:val="0"/>
              <w:wordWrap/>
              <w:overflowPunct w:val="0"/>
              <w:rPr>
                <w:rFonts w:ascii="Times New Roman"/>
                <w:szCs w:val="20"/>
              </w:rPr>
            </w:pPr>
            <w:r>
              <w:rPr>
                <w:rFonts w:ascii="Times New Roman"/>
                <w:szCs w:val="20"/>
              </w:rPr>
              <w:t>Qualcomm</w:t>
            </w:r>
          </w:p>
        </w:tc>
        <w:tc>
          <w:tcPr>
            <w:tcW w:w="8400" w:type="dxa"/>
          </w:tcPr>
          <w:p w14:paraId="214E724F" w14:textId="77777777" w:rsidR="00EC5DD0" w:rsidRDefault="00EC5DD0" w:rsidP="00593473">
            <w:pPr>
              <w:widowControl/>
              <w:kinsoku w:val="0"/>
              <w:wordWrap/>
              <w:overflowPunct w:val="0"/>
              <w:rPr>
                <w:rFonts w:ascii="Times New Roman"/>
                <w:szCs w:val="20"/>
              </w:rPr>
            </w:pPr>
            <w:r>
              <w:rPr>
                <w:rFonts w:ascii="Times New Roman"/>
                <w:szCs w:val="20"/>
              </w:rPr>
              <w:t xml:space="preserve">This is not acceptable. </w:t>
            </w:r>
          </w:p>
          <w:p w14:paraId="5983F6DF" w14:textId="77777777" w:rsidR="00EC5DD0" w:rsidRDefault="00EC5DD0" w:rsidP="00593473">
            <w:pPr>
              <w:widowControl/>
              <w:kinsoku w:val="0"/>
              <w:wordWrap/>
              <w:overflowPunct w:val="0"/>
              <w:rPr>
                <w:rFonts w:ascii="Times New Roman"/>
                <w:szCs w:val="20"/>
              </w:rPr>
            </w:pPr>
            <w:r>
              <w:rPr>
                <w:rFonts w:ascii="Times New Roman"/>
                <w:szCs w:val="20"/>
              </w:rPr>
              <w:t xml:space="preserve">Similarly, the definition of "in-coverage" is unclear here. </w:t>
            </w:r>
          </w:p>
          <w:p w14:paraId="36A2AF5D" w14:textId="77777777" w:rsidR="00EC5DD0" w:rsidRDefault="00EC5DD0" w:rsidP="00593473">
            <w:pPr>
              <w:widowControl/>
              <w:kinsoku w:val="0"/>
              <w:wordWrap/>
              <w:overflowPunct w:val="0"/>
              <w:rPr>
                <w:rFonts w:ascii="Times New Roman"/>
                <w:szCs w:val="20"/>
              </w:rPr>
            </w:pPr>
            <w:r>
              <w:rPr>
                <w:rFonts w:ascii="Times New Roman"/>
                <w:szCs w:val="20"/>
              </w:rPr>
              <w:t xml:space="preserve">Even if this means that the UE is in communication coverage, it does not always be beneficial to use network-based architecture, as it depends on the solution and use cases. </w:t>
            </w:r>
          </w:p>
          <w:p w14:paraId="1A2E6146" w14:textId="77777777" w:rsidR="00EC5DD0" w:rsidRDefault="00EC5DD0" w:rsidP="00593473">
            <w:pPr>
              <w:widowControl/>
              <w:kinsoku w:val="0"/>
              <w:wordWrap/>
              <w:overflowPunct w:val="0"/>
              <w:rPr>
                <w:rFonts w:ascii="Times New Roman"/>
                <w:szCs w:val="20"/>
              </w:rPr>
            </w:pPr>
            <w:r>
              <w:rPr>
                <w:rFonts w:ascii="Times New Roman"/>
                <w:szCs w:val="20"/>
              </w:rPr>
              <w:t xml:space="preserve">Agree with LGE that such discussion should happen when the exact positioning solution is designed and reviewed at WG level. </w:t>
            </w:r>
          </w:p>
        </w:tc>
      </w:tr>
      <w:tr w:rsidR="002A0486" w14:paraId="26668492" w14:textId="77777777" w:rsidTr="00B94F77">
        <w:tc>
          <w:tcPr>
            <w:tcW w:w="1105" w:type="dxa"/>
          </w:tcPr>
          <w:p w14:paraId="0F0B0BB9"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400" w:type="dxa"/>
          </w:tcPr>
          <w:p w14:paraId="35CD774D" w14:textId="77777777" w:rsidR="002A0486" w:rsidRDefault="002A0486" w:rsidP="00593473">
            <w:pPr>
              <w:widowControl/>
              <w:kinsoku w:val="0"/>
              <w:wordWrap/>
              <w:overflowPunct w:val="0"/>
              <w:rPr>
                <w:rFonts w:ascii="Times New Roman"/>
                <w:szCs w:val="20"/>
              </w:rPr>
            </w:pPr>
            <w:r>
              <w:rPr>
                <w:rFonts w:ascii="Times New Roman"/>
                <w:szCs w:val="20"/>
              </w:rPr>
              <w:t xml:space="preserve">We assume which </w:t>
            </w:r>
            <w:r w:rsidRPr="00BC73AA">
              <w:rPr>
                <w:rFonts w:ascii="Times New Roman"/>
                <w:szCs w:val="20"/>
              </w:rPr>
              <w:t>architecture is preferred</w:t>
            </w:r>
            <w:r>
              <w:rPr>
                <w:rFonts w:ascii="Times New Roman"/>
                <w:szCs w:val="20"/>
              </w:rPr>
              <w:t xml:space="preserve"> is implementation dependent.</w:t>
            </w:r>
          </w:p>
        </w:tc>
      </w:tr>
      <w:tr w:rsidR="0016129E" w14:paraId="6019B51D" w14:textId="77777777" w:rsidTr="00B94F77">
        <w:tc>
          <w:tcPr>
            <w:tcW w:w="1105" w:type="dxa"/>
          </w:tcPr>
          <w:p w14:paraId="45F8988D"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400" w:type="dxa"/>
          </w:tcPr>
          <w:p w14:paraId="6D0125F2" w14:textId="77777777" w:rsidR="0016129E" w:rsidRDefault="0016129E" w:rsidP="00593473">
            <w:pPr>
              <w:widowControl/>
              <w:kinsoku w:val="0"/>
              <w:wordWrap/>
              <w:overflowPunct w:val="0"/>
              <w:rPr>
                <w:rFonts w:ascii="Times New Roman"/>
                <w:szCs w:val="20"/>
              </w:rPr>
            </w:pPr>
            <w:r>
              <w:rPr>
                <w:rFonts w:ascii="Times New Roman" w:eastAsia="SimSun"/>
                <w:szCs w:val="20"/>
                <w:lang w:eastAsia="zh-CN"/>
              </w:rPr>
              <w:t>We do not see the need of this clarification, due to similar reason as replied to Q1 above.</w:t>
            </w:r>
          </w:p>
        </w:tc>
      </w:tr>
      <w:tr w:rsidR="001F44C5" w14:paraId="6A2D9F13" w14:textId="77777777" w:rsidTr="00B94F77">
        <w:tc>
          <w:tcPr>
            <w:tcW w:w="1105" w:type="dxa"/>
          </w:tcPr>
          <w:p w14:paraId="554611A5"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400" w:type="dxa"/>
          </w:tcPr>
          <w:p w14:paraId="7C1FC74C"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Both options are possible. There is no objective to discuss/conclude on which option is more suitable. </w:t>
            </w:r>
          </w:p>
        </w:tc>
      </w:tr>
      <w:tr w:rsidR="001872A3" w14:paraId="28C0C4F9" w14:textId="77777777" w:rsidTr="00B94F77">
        <w:tc>
          <w:tcPr>
            <w:tcW w:w="1105" w:type="dxa"/>
          </w:tcPr>
          <w:p w14:paraId="733C8E77" w14:textId="77777777" w:rsidR="001872A3" w:rsidRDefault="001872A3" w:rsidP="00593473">
            <w:pPr>
              <w:widowControl/>
              <w:kinsoku w:val="0"/>
              <w:wordWrap/>
              <w:overflowPunct w:val="0"/>
              <w:rPr>
                <w:rFonts w:ascii="Times New Roman"/>
                <w:szCs w:val="20"/>
              </w:rPr>
            </w:pPr>
            <w:r>
              <w:rPr>
                <w:rFonts w:ascii="Times New Roman"/>
                <w:szCs w:val="20"/>
              </w:rPr>
              <w:t>Apple</w:t>
            </w:r>
          </w:p>
        </w:tc>
        <w:tc>
          <w:tcPr>
            <w:tcW w:w="8400" w:type="dxa"/>
          </w:tcPr>
          <w:p w14:paraId="75326104" w14:textId="77777777" w:rsidR="001872A3" w:rsidRDefault="001872A3" w:rsidP="00593473">
            <w:pPr>
              <w:widowControl/>
              <w:kinsoku w:val="0"/>
              <w:wordWrap/>
              <w:overflowPunct w:val="0"/>
              <w:rPr>
                <w:rFonts w:ascii="Times New Roman"/>
                <w:szCs w:val="20"/>
              </w:rPr>
            </w:pPr>
            <w:r>
              <w:rPr>
                <w:rFonts w:ascii="Times New Roman"/>
                <w:szCs w:val="20"/>
              </w:rPr>
              <w:t>Same view as LGE</w:t>
            </w:r>
          </w:p>
        </w:tc>
      </w:tr>
      <w:tr w:rsidR="00A154B1" w14:paraId="7A0926EA" w14:textId="77777777" w:rsidTr="00B94F77">
        <w:tc>
          <w:tcPr>
            <w:tcW w:w="1105" w:type="dxa"/>
          </w:tcPr>
          <w:p w14:paraId="06515B4E"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400" w:type="dxa"/>
          </w:tcPr>
          <w:p w14:paraId="7A286073" w14:textId="77777777" w:rsidR="00A154B1" w:rsidRDefault="00A154B1" w:rsidP="00593473">
            <w:pPr>
              <w:widowControl/>
              <w:kinsoku w:val="0"/>
              <w:wordWrap/>
              <w:overflowPunct w:val="0"/>
              <w:rPr>
                <w:rFonts w:ascii="Times New Roman"/>
                <w:szCs w:val="20"/>
              </w:rPr>
            </w:pPr>
            <w:r>
              <w:rPr>
                <w:rFonts w:ascii="Times New Roman"/>
                <w:szCs w:val="20"/>
              </w:rPr>
              <w:t>Agree with LGE and Xiaomi</w:t>
            </w:r>
          </w:p>
        </w:tc>
      </w:tr>
      <w:tr w:rsidR="00B94F77" w14:paraId="79E6E6DD" w14:textId="77777777" w:rsidTr="00B94F77">
        <w:tc>
          <w:tcPr>
            <w:tcW w:w="1105" w:type="dxa"/>
          </w:tcPr>
          <w:p w14:paraId="4C26EB0C"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400" w:type="dxa"/>
          </w:tcPr>
          <w:p w14:paraId="0C1417EF"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 xml:space="preserve">Support </w:t>
            </w:r>
          </w:p>
        </w:tc>
      </w:tr>
      <w:tr w:rsidR="000A2A8A" w14:paraId="0BB94475" w14:textId="77777777" w:rsidTr="00B94F77">
        <w:tc>
          <w:tcPr>
            <w:tcW w:w="1105" w:type="dxa"/>
          </w:tcPr>
          <w:p w14:paraId="2A33B196"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400" w:type="dxa"/>
          </w:tcPr>
          <w:p w14:paraId="1C30805E" w14:textId="77777777" w:rsidR="000A2A8A" w:rsidRDefault="000A2A8A" w:rsidP="00593473">
            <w:pPr>
              <w:widowControl/>
              <w:kinsoku w:val="0"/>
              <w:wordWrap/>
              <w:overflowPunct w:val="0"/>
              <w:rPr>
                <w:rFonts w:ascii="Times New Roman"/>
                <w:szCs w:val="20"/>
              </w:rPr>
            </w:pPr>
            <w:r>
              <w:rPr>
                <w:rFonts w:ascii="Times New Roman" w:hint="eastAsia"/>
                <w:szCs w:val="20"/>
              </w:rPr>
              <w:t>No need to restrict scenarios at this stage</w:t>
            </w:r>
          </w:p>
        </w:tc>
      </w:tr>
      <w:tr w:rsidR="00393795" w14:paraId="1D9F0DBD" w14:textId="77777777" w:rsidTr="00B94F77">
        <w:tc>
          <w:tcPr>
            <w:tcW w:w="1105" w:type="dxa"/>
          </w:tcPr>
          <w:p w14:paraId="5D83F9B8" w14:textId="77777777" w:rsidR="00393795" w:rsidRDefault="00393795" w:rsidP="00593473">
            <w:pPr>
              <w:widowControl/>
              <w:kinsoku w:val="0"/>
              <w:wordWrap/>
              <w:overflowPunct w:val="0"/>
              <w:rPr>
                <w:rFonts w:ascii="Times New Roman"/>
                <w:szCs w:val="20"/>
              </w:rPr>
            </w:pPr>
            <w:r w:rsidRPr="006515A4">
              <w:rPr>
                <w:rFonts w:ascii="Times New Roman" w:eastAsia="SimSun"/>
                <w:szCs w:val="20"/>
                <w:lang w:eastAsia="zh-CN"/>
              </w:rPr>
              <w:t>Lenovo, Motorola Mobility</w:t>
            </w:r>
          </w:p>
        </w:tc>
        <w:tc>
          <w:tcPr>
            <w:tcW w:w="8400" w:type="dxa"/>
          </w:tcPr>
          <w:p w14:paraId="2B0FF10B" w14:textId="77777777" w:rsidR="00393795" w:rsidRDefault="00393795" w:rsidP="00593473">
            <w:pPr>
              <w:widowControl/>
              <w:kinsoku w:val="0"/>
              <w:wordWrap/>
              <w:overflowPunct w:val="0"/>
              <w:rPr>
                <w:rFonts w:ascii="Times New Roman"/>
                <w:szCs w:val="20"/>
              </w:rPr>
            </w:pPr>
            <w:r>
              <w:rPr>
                <w:rFonts w:ascii="Times New Roman"/>
                <w:szCs w:val="20"/>
              </w:rPr>
              <w:t>Can be discussed in detail at a later stage.</w:t>
            </w:r>
          </w:p>
        </w:tc>
      </w:tr>
      <w:tr w:rsidR="00C87858" w14:paraId="70456E49" w14:textId="77777777" w:rsidTr="00B94F77">
        <w:tc>
          <w:tcPr>
            <w:tcW w:w="1105" w:type="dxa"/>
          </w:tcPr>
          <w:p w14:paraId="79DEBDDC" w14:textId="77777777" w:rsidR="00C87858" w:rsidRPr="006515A4" w:rsidRDefault="00C87858" w:rsidP="00593473">
            <w:pPr>
              <w:widowControl/>
              <w:kinsoku w:val="0"/>
              <w:wordWrap/>
              <w:overflowPunct w:val="0"/>
              <w:rPr>
                <w:rFonts w:ascii="Times New Roman" w:eastAsia="SimSun"/>
                <w:szCs w:val="20"/>
                <w:lang w:eastAsia="zh-CN"/>
              </w:rPr>
            </w:pPr>
            <w:r>
              <w:rPr>
                <w:rFonts w:ascii="Times New Roman"/>
                <w:szCs w:val="20"/>
              </w:rPr>
              <w:t>Ericsson</w:t>
            </w:r>
          </w:p>
        </w:tc>
        <w:tc>
          <w:tcPr>
            <w:tcW w:w="8400" w:type="dxa"/>
          </w:tcPr>
          <w:p w14:paraId="71269595" w14:textId="77777777" w:rsidR="00C87858" w:rsidRDefault="00C87858" w:rsidP="00593473">
            <w:pPr>
              <w:widowControl/>
              <w:kinsoku w:val="0"/>
              <w:wordWrap/>
              <w:overflowPunct w:val="0"/>
              <w:rPr>
                <w:rFonts w:ascii="Times New Roman"/>
                <w:szCs w:val="20"/>
              </w:rPr>
            </w:pPr>
            <w:r>
              <w:rPr>
                <w:rFonts w:ascii="Times New Roman"/>
                <w:szCs w:val="20"/>
              </w:rPr>
              <w:t xml:space="preserve">Do not support. This sort of conclusion is typically the outcome of an SI. </w:t>
            </w:r>
          </w:p>
        </w:tc>
      </w:tr>
      <w:tr w:rsidR="00602282" w14:paraId="3485C4F6" w14:textId="77777777" w:rsidTr="001F1BDA">
        <w:tc>
          <w:tcPr>
            <w:tcW w:w="1105" w:type="dxa"/>
          </w:tcPr>
          <w:p w14:paraId="32A4DBC9"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400" w:type="dxa"/>
          </w:tcPr>
          <w:p w14:paraId="79906BD5" w14:textId="77777777" w:rsidR="00602282" w:rsidRDefault="00602282" w:rsidP="00593473">
            <w:pPr>
              <w:widowControl/>
              <w:kinsoku w:val="0"/>
              <w:wordWrap/>
              <w:overflowPunct w:val="0"/>
              <w:rPr>
                <w:rFonts w:ascii="Times New Roman"/>
                <w:szCs w:val="20"/>
              </w:rPr>
            </w:pPr>
            <w:r>
              <w:rPr>
                <w:rFonts w:ascii="Times New Roman"/>
                <w:szCs w:val="20"/>
              </w:rPr>
              <w:t>Agree with LGE.</w:t>
            </w:r>
          </w:p>
        </w:tc>
      </w:tr>
      <w:tr w:rsidR="00A5682D" w14:paraId="6082194D" w14:textId="77777777" w:rsidTr="00B94F77">
        <w:tc>
          <w:tcPr>
            <w:tcW w:w="1105" w:type="dxa"/>
          </w:tcPr>
          <w:p w14:paraId="0AE1F181" w14:textId="77777777" w:rsidR="00A5682D" w:rsidRPr="006515A4" w:rsidRDefault="00A5682D" w:rsidP="00A5682D">
            <w:pPr>
              <w:widowControl/>
              <w:kinsoku w:val="0"/>
              <w:wordWrap/>
              <w:overflowPunct w:val="0"/>
              <w:rPr>
                <w:rFonts w:ascii="Times New Roman" w:eastAsia="SimSun"/>
                <w:szCs w:val="20"/>
                <w:lang w:eastAsia="zh-CN"/>
              </w:rPr>
            </w:pPr>
            <w:r>
              <w:rPr>
                <w:rFonts w:ascii="Times New Roman"/>
                <w:szCs w:val="20"/>
              </w:rPr>
              <w:t>Huawei, HiSilicon</w:t>
            </w:r>
          </w:p>
        </w:tc>
        <w:tc>
          <w:tcPr>
            <w:tcW w:w="8400" w:type="dxa"/>
          </w:tcPr>
          <w:p w14:paraId="18FA9711" w14:textId="77777777" w:rsidR="00A5682D" w:rsidRDefault="00A5682D" w:rsidP="00A5682D">
            <w:pPr>
              <w:widowControl/>
              <w:kinsoku w:val="0"/>
              <w:wordWrap/>
              <w:overflowPunct w:val="0"/>
              <w:rPr>
                <w:rFonts w:ascii="Times New Roman"/>
                <w:szCs w:val="20"/>
              </w:rPr>
            </w:pPr>
            <w:r>
              <w:rPr>
                <w:rFonts w:ascii="Times New Roman"/>
                <w:szCs w:val="20"/>
              </w:rPr>
              <w:t>Not support, since this would be expressing a technical detail preference at a too-early stage.</w:t>
            </w:r>
          </w:p>
        </w:tc>
      </w:tr>
      <w:tr w:rsidR="00A5682D" w14:paraId="6DD19549" w14:textId="77777777" w:rsidTr="00B94F77">
        <w:tc>
          <w:tcPr>
            <w:tcW w:w="1105" w:type="dxa"/>
          </w:tcPr>
          <w:p w14:paraId="7A118CAA" w14:textId="77777777" w:rsidR="00A5682D" w:rsidRPr="006515A4" w:rsidRDefault="00A5682D" w:rsidP="00A5682D">
            <w:pPr>
              <w:widowControl/>
              <w:kinsoku w:val="0"/>
              <w:wordWrap/>
              <w:overflowPunct w:val="0"/>
              <w:rPr>
                <w:rFonts w:ascii="Times New Roman" w:eastAsia="SimSun"/>
                <w:szCs w:val="20"/>
                <w:lang w:eastAsia="zh-CN"/>
              </w:rPr>
            </w:pPr>
          </w:p>
        </w:tc>
        <w:tc>
          <w:tcPr>
            <w:tcW w:w="8400" w:type="dxa"/>
          </w:tcPr>
          <w:p w14:paraId="0E4E52F7" w14:textId="77777777" w:rsidR="00A5682D" w:rsidRDefault="00A5682D" w:rsidP="00A5682D">
            <w:pPr>
              <w:widowControl/>
              <w:kinsoku w:val="0"/>
              <w:wordWrap/>
              <w:overflowPunct w:val="0"/>
              <w:rPr>
                <w:rFonts w:ascii="Times New Roman"/>
                <w:szCs w:val="20"/>
              </w:rPr>
            </w:pPr>
          </w:p>
        </w:tc>
      </w:tr>
      <w:tr w:rsidR="00A5682D" w14:paraId="16CEDFB9" w14:textId="77777777" w:rsidTr="00B94F77">
        <w:tc>
          <w:tcPr>
            <w:tcW w:w="1105" w:type="dxa"/>
          </w:tcPr>
          <w:p w14:paraId="1C58FD45" w14:textId="77777777" w:rsidR="00A5682D" w:rsidRPr="006515A4" w:rsidRDefault="00A5682D" w:rsidP="00A5682D">
            <w:pPr>
              <w:widowControl/>
              <w:kinsoku w:val="0"/>
              <w:wordWrap/>
              <w:overflowPunct w:val="0"/>
              <w:rPr>
                <w:rFonts w:ascii="Times New Roman" w:eastAsia="SimSun"/>
                <w:szCs w:val="20"/>
                <w:lang w:eastAsia="zh-CN"/>
              </w:rPr>
            </w:pPr>
          </w:p>
        </w:tc>
        <w:tc>
          <w:tcPr>
            <w:tcW w:w="8400" w:type="dxa"/>
          </w:tcPr>
          <w:p w14:paraId="1CF8FB56" w14:textId="77777777" w:rsidR="00A5682D" w:rsidRDefault="00A5682D" w:rsidP="00A5682D">
            <w:pPr>
              <w:widowControl/>
              <w:kinsoku w:val="0"/>
              <w:wordWrap/>
              <w:overflowPunct w:val="0"/>
              <w:rPr>
                <w:rFonts w:ascii="Times New Roman"/>
                <w:szCs w:val="20"/>
              </w:rPr>
            </w:pPr>
          </w:p>
        </w:tc>
      </w:tr>
    </w:tbl>
    <w:p w14:paraId="196968A4" w14:textId="77777777" w:rsidR="00E35329" w:rsidRDefault="00E35329" w:rsidP="00593473">
      <w:pPr>
        <w:widowControl/>
        <w:kinsoku w:val="0"/>
        <w:wordWrap/>
        <w:overflowPunct w:val="0"/>
        <w:rPr>
          <w:rFonts w:ascii="Times New Roman"/>
          <w:szCs w:val="20"/>
        </w:rPr>
      </w:pPr>
    </w:p>
    <w:p w14:paraId="7BE02A66" w14:textId="77777777" w:rsidR="00F453C8" w:rsidRDefault="00F453C8"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not adding the proposed text.</w:t>
      </w:r>
    </w:p>
    <w:p w14:paraId="61C78E8D" w14:textId="77777777" w:rsidR="00F453C8" w:rsidRDefault="00F453C8" w:rsidP="00593473">
      <w:pPr>
        <w:widowControl/>
        <w:kinsoku w:val="0"/>
        <w:wordWrap/>
        <w:overflowPunct w:val="0"/>
        <w:rPr>
          <w:rFonts w:ascii="Times New Roman"/>
          <w:szCs w:val="20"/>
        </w:rPr>
      </w:pPr>
    </w:p>
    <w:p w14:paraId="3FB4AF09" w14:textId="77777777" w:rsidR="00D432F1" w:rsidRDefault="00D432F1" w:rsidP="00593473">
      <w:pPr>
        <w:widowControl/>
        <w:kinsoku w:val="0"/>
        <w:wordWrap/>
        <w:overflowPunct w:val="0"/>
        <w:rPr>
          <w:rFonts w:ascii="Times New Roman"/>
          <w:szCs w:val="20"/>
        </w:rPr>
      </w:pPr>
      <w:r>
        <w:rPr>
          <w:rFonts w:ascii="Times New Roman" w:hint="eastAsia"/>
          <w:szCs w:val="20"/>
        </w:rPr>
        <w:t>Q</w:t>
      </w:r>
      <w:r>
        <w:rPr>
          <w:rFonts w:ascii="Times New Roman"/>
          <w:szCs w:val="20"/>
        </w:rPr>
        <w:t>4: If you think other changes are necessary for this sub-section, please specify them.</w:t>
      </w:r>
    </w:p>
    <w:tbl>
      <w:tblPr>
        <w:tblStyle w:val="aa"/>
        <w:tblW w:w="0" w:type="auto"/>
        <w:tblLook w:val="04A0" w:firstRow="1" w:lastRow="0" w:firstColumn="1" w:lastColumn="0" w:noHBand="0" w:noVBand="1"/>
      </w:tblPr>
      <w:tblGrid>
        <w:gridCol w:w="1271"/>
        <w:gridCol w:w="8080"/>
      </w:tblGrid>
      <w:tr w:rsidR="00D432F1" w14:paraId="1D75E206" w14:textId="77777777" w:rsidTr="001F44C5">
        <w:tc>
          <w:tcPr>
            <w:tcW w:w="1271" w:type="dxa"/>
          </w:tcPr>
          <w:p w14:paraId="11ABB0C2" w14:textId="77777777" w:rsidR="00D432F1" w:rsidRDefault="00D432F1"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02A8B6B5" w14:textId="77777777" w:rsidR="00D432F1" w:rsidRDefault="00D432F1" w:rsidP="00593473">
            <w:pPr>
              <w:widowControl/>
              <w:kinsoku w:val="0"/>
              <w:wordWrap/>
              <w:overflowPunct w:val="0"/>
              <w:rPr>
                <w:rFonts w:ascii="Times New Roman"/>
                <w:szCs w:val="20"/>
              </w:rPr>
            </w:pPr>
            <w:r>
              <w:rPr>
                <w:rFonts w:ascii="Times New Roman" w:hint="eastAsia"/>
                <w:szCs w:val="20"/>
              </w:rPr>
              <w:t>Comment</w:t>
            </w:r>
          </w:p>
        </w:tc>
      </w:tr>
      <w:tr w:rsidR="00D432F1" w14:paraId="0B80E8E4" w14:textId="77777777" w:rsidTr="001F44C5">
        <w:tc>
          <w:tcPr>
            <w:tcW w:w="1271" w:type="dxa"/>
          </w:tcPr>
          <w:p w14:paraId="4E6CB05C" w14:textId="77777777" w:rsidR="00D432F1" w:rsidRDefault="00D432F1" w:rsidP="00593473">
            <w:pPr>
              <w:widowControl/>
              <w:kinsoku w:val="0"/>
              <w:wordWrap/>
              <w:overflowPunct w:val="0"/>
              <w:rPr>
                <w:rFonts w:ascii="Times New Roman"/>
                <w:szCs w:val="20"/>
              </w:rPr>
            </w:pPr>
          </w:p>
        </w:tc>
        <w:tc>
          <w:tcPr>
            <w:tcW w:w="8080" w:type="dxa"/>
          </w:tcPr>
          <w:p w14:paraId="3AB6A266" w14:textId="77777777" w:rsidR="00D432F1" w:rsidRDefault="00D432F1" w:rsidP="00593473">
            <w:pPr>
              <w:widowControl/>
              <w:kinsoku w:val="0"/>
              <w:wordWrap/>
              <w:overflowPunct w:val="0"/>
              <w:rPr>
                <w:rFonts w:ascii="Times New Roman"/>
                <w:szCs w:val="20"/>
              </w:rPr>
            </w:pPr>
          </w:p>
        </w:tc>
      </w:tr>
      <w:tr w:rsidR="00D432F1" w14:paraId="116C6E16" w14:textId="77777777" w:rsidTr="001F44C5">
        <w:tc>
          <w:tcPr>
            <w:tcW w:w="1271" w:type="dxa"/>
          </w:tcPr>
          <w:p w14:paraId="6B733164" w14:textId="77777777" w:rsidR="00D432F1" w:rsidRDefault="00D432F1" w:rsidP="00593473">
            <w:pPr>
              <w:widowControl/>
              <w:kinsoku w:val="0"/>
              <w:wordWrap/>
              <w:overflowPunct w:val="0"/>
              <w:rPr>
                <w:rFonts w:ascii="Times New Roman"/>
                <w:szCs w:val="20"/>
              </w:rPr>
            </w:pPr>
          </w:p>
        </w:tc>
        <w:tc>
          <w:tcPr>
            <w:tcW w:w="8080" w:type="dxa"/>
          </w:tcPr>
          <w:p w14:paraId="3D3ABCDE" w14:textId="77777777" w:rsidR="00D432F1" w:rsidRDefault="00D432F1" w:rsidP="00593473">
            <w:pPr>
              <w:widowControl/>
              <w:kinsoku w:val="0"/>
              <w:wordWrap/>
              <w:overflowPunct w:val="0"/>
              <w:rPr>
                <w:rFonts w:ascii="Times New Roman"/>
                <w:szCs w:val="20"/>
              </w:rPr>
            </w:pPr>
          </w:p>
        </w:tc>
      </w:tr>
      <w:tr w:rsidR="00D432F1" w14:paraId="1FD301C7" w14:textId="77777777" w:rsidTr="001F44C5">
        <w:tc>
          <w:tcPr>
            <w:tcW w:w="1271" w:type="dxa"/>
          </w:tcPr>
          <w:p w14:paraId="07C808E1" w14:textId="77777777" w:rsidR="00D432F1" w:rsidRDefault="00D432F1" w:rsidP="00593473">
            <w:pPr>
              <w:widowControl/>
              <w:kinsoku w:val="0"/>
              <w:wordWrap/>
              <w:overflowPunct w:val="0"/>
              <w:rPr>
                <w:rFonts w:ascii="Times New Roman"/>
                <w:szCs w:val="20"/>
              </w:rPr>
            </w:pPr>
          </w:p>
        </w:tc>
        <w:tc>
          <w:tcPr>
            <w:tcW w:w="8080" w:type="dxa"/>
          </w:tcPr>
          <w:p w14:paraId="20094CC6" w14:textId="77777777" w:rsidR="00D432F1" w:rsidRDefault="00D432F1" w:rsidP="00593473">
            <w:pPr>
              <w:widowControl/>
              <w:kinsoku w:val="0"/>
              <w:wordWrap/>
              <w:overflowPunct w:val="0"/>
              <w:rPr>
                <w:rFonts w:ascii="Times New Roman"/>
                <w:szCs w:val="20"/>
              </w:rPr>
            </w:pPr>
          </w:p>
        </w:tc>
      </w:tr>
      <w:tr w:rsidR="00D432F1" w14:paraId="78C40603" w14:textId="77777777" w:rsidTr="001F44C5">
        <w:tc>
          <w:tcPr>
            <w:tcW w:w="1271" w:type="dxa"/>
          </w:tcPr>
          <w:p w14:paraId="7CF7EB75" w14:textId="77777777" w:rsidR="00D432F1" w:rsidRDefault="00D432F1" w:rsidP="00593473">
            <w:pPr>
              <w:widowControl/>
              <w:kinsoku w:val="0"/>
              <w:wordWrap/>
              <w:overflowPunct w:val="0"/>
              <w:rPr>
                <w:rFonts w:ascii="Times New Roman"/>
                <w:szCs w:val="20"/>
              </w:rPr>
            </w:pPr>
          </w:p>
        </w:tc>
        <w:tc>
          <w:tcPr>
            <w:tcW w:w="8080" w:type="dxa"/>
          </w:tcPr>
          <w:p w14:paraId="4E10E23C" w14:textId="77777777" w:rsidR="00D432F1" w:rsidRDefault="00D432F1" w:rsidP="00593473">
            <w:pPr>
              <w:widowControl/>
              <w:kinsoku w:val="0"/>
              <w:wordWrap/>
              <w:overflowPunct w:val="0"/>
              <w:rPr>
                <w:rFonts w:ascii="Times New Roman"/>
                <w:szCs w:val="20"/>
              </w:rPr>
            </w:pPr>
          </w:p>
        </w:tc>
      </w:tr>
    </w:tbl>
    <w:p w14:paraId="1327A8B7" w14:textId="77777777" w:rsidR="00D432F1" w:rsidRDefault="00D432F1" w:rsidP="00593473">
      <w:pPr>
        <w:widowControl/>
        <w:kinsoku w:val="0"/>
        <w:wordWrap/>
        <w:overflowPunct w:val="0"/>
        <w:rPr>
          <w:rFonts w:ascii="Times New Roman"/>
          <w:szCs w:val="20"/>
        </w:rPr>
      </w:pPr>
    </w:p>
    <w:p w14:paraId="73801F43" w14:textId="77777777" w:rsidR="00234CD2" w:rsidRPr="00EA02A3" w:rsidRDefault="00234CD2" w:rsidP="00593473">
      <w:pPr>
        <w:widowControl/>
        <w:kinsoku w:val="0"/>
        <w:wordWrap/>
        <w:overflowPunct w:val="0"/>
        <w:rPr>
          <w:rFonts w:ascii="Times New Roman" w:eastAsia="바탕체"/>
          <w:b/>
          <w:kern w:val="32"/>
          <w:sz w:val="28"/>
          <w:szCs w:val="28"/>
        </w:rPr>
      </w:pPr>
      <w:r>
        <w:rPr>
          <w:rFonts w:ascii="Times New Roman"/>
          <w:sz w:val="24"/>
          <w:szCs w:val="20"/>
        </w:rPr>
        <w:t>2.</w:t>
      </w:r>
      <w:r w:rsidR="00846BFA">
        <w:rPr>
          <w:rFonts w:ascii="Times New Roman"/>
          <w:sz w:val="24"/>
          <w:szCs w:val="20"/>
        </w:rPr>
        <w:t>4</w:t>
      </w:r>
      <w:r>
        <w:rPr>
          <w:rFonts w:ascii="Times New Roman"/>
          <w:sz w:val="24"/>
          <w:szCs w:val="20"/>
        </w:rPr>
        <w:t xml:space="preserve">. </w:t>
      </w:r>
      <w:r w:rsidRPr="00620F9D">
        <w:rPr>
          <w:rFonts w:ascii="Times New Roman"/>
          <w:sz w:val="24"/>
          <w:szCs w:val="20"/>
        </w:rPr>
        <w:t xml:space="preserve">Changes for </w:t>
      </w:r>
      <w:r>
        <w:rPr>
          <w:rFonts w:ascii="Times New Roman"/>
          <w:sz w:val="24"/>
          <w:szCs w:val="20"/>
        </w:rPr>
        <w:t>“</w:t>
      </w:r>
      <w:r w:rsidRPr="00BC6E88">
        <w:rPr>
          <w:rFonts w:ascii="Times New Roman"/>
          <w:sz w:val="24"/>
          <w:szCs w:val="20"/>
        </w:rPr>
        <w:t>5.</w:t>
      </w:r>
      <w:r>
        <w:rPr>
          <w:rFonts w:ascii="Times New Roman"/>
          <w:sz w:val="24"/>
          <w:szCs w:val="20"/>
        </w:rPr>
        <w:t>4</w:t>
      </w:r>
      <w:r w:rsidRPr="00BC6E88">
        <w:rPr>
          <w:rFonts w:ascii="Times New Roman"/>
          <w:sz w:val="24"/>
          <w:szCs w:val="20"/>
        </w:rPr>
        <w:t xml:space="preserve"> </w:t>
      </w:r>
      <w:r>
        <w:rPr>
          <w:rFonts w:ascii="Times New Roman"/>
          <w:sz w:val="24"/>
          <w:szCs w:val="20"/>
        </w:rPr>
        <w:t>UE types”</w:t>
      </w:r>
    </w:p>
    <w:p w14:paraId="153C42AE" w14:textId="77777777" w:rsidR="00234CD2" w:rsidRDefault="00234CD2" w:rsidP="00593473">
      <w:pPr>
        <w:widowControl/>
        <w:kinsoku w:val="0"/>
        <w:wordWrap/>
        <w:overflowPunct w:val="0"/>
        <w:rPr>
          <w:rFonts w:ascii="Times New Roman"/>
          <w:szCs w:val="20"/>
        </w:rPr>
      </w:pPr>
    </w:p>
    <w:p w14:paraId="43D6D212" w14:textId="77777777" w:rsidR="006E603F" w:rsidRDefault="00234CD2" w:rsidP="00593473">
      <w:pPr>
        <w:widowControl/>
        <w:kinsoku w:val="0"/>
        <w:wordWrap/>
        <w:overflowPunct w:val="0"/>
        <w:rPr>
          <w:rFonts w:ascii="Times New Roman"/>
          <w:szCs w:val="20"/>
        </w:rPr>
      </w:pPr>
      <w:r>
        <w:rPr>
          <w:rFonts w:ascii="Times New Roman"/>
          <w:szCs w:val="20"/>
        </w:rPr>
        <w:t xml:space="preserve">Q1: </w:t>
      </w:r>
      <w:r w:rsidR="006E603F">
        <w:rPr>
          <w:rFonts w:ascii="Times New Roman"/>
          <w:szCs w:val="20"/>
        </w:rPr>
        <w:t>Several contributions made proposals on the power consumption aspect.</w:t>
      </w:r>
    </w:p>
    <w:p w14:paraId="2345D39C" w14:textId="77777777" w:rsidR="006E603F" w:rsidRDefault="006E603F" w:rsidP="00593473">
      <w:pPr>
        <w:pStyle w:val="af4"/>
        <w:widowControl/>
        <w:numPr>
          <w:ilvl w:val="0"/>
          <w:numId w:val="39"/>
        </w:numPr>
        <w:kinsoku w:val="0"/>
        <w:wordWrap/>
        <w:overflowPunct w:val="0"/>
        <w:spacing w:after="120"/>
        <w:ind w:leftChars="0"/>
        <w:rPr>
          <w:rFonts w:ascii="Times New Roman"/>
          <w:szCs w:val="20"/>
        </w:rPr>
      </w:pPr>
      <w:r w:rsidRPr="006E603F">
        <w:rPr>
          <w:rFonts w:ascii="Times New Roman"/>
          <w:szCs w:val="20"/>
        </w:rPr>
        <w:lastRenderedPageBreak/>
        <w:t>[RP-212004, Intel], [RP- 212022, vivo]</w:t>
      </w:r>
      <w:r w:rsidR="00463712">
        <w:rPr>
          <w:rFonts w:ascii="Times New Roman"/>
          <w:szCs w:val="20"/>
        </w:rPr>
        <w:t xml:space="preserve">, </w:t>
      </w:r>
      <w:r w:rsidR="00463712" w:rsidRPr="00463712">
        <w:rPr>
          <w:rFonts w:ascii="Times New Roman"/>
          <w:szCs w:val="20"/>
        </w:rPr>
        <w:t>[RP-212036, LGE]</w:t>
      </w:r>
      <w:r w:rsidR="00E35329">
        <w:rPr>
          <w:rFonts w:ascii="Times New Roman"/>
          <w:szCs w:val="20"/>
        </w:rPr>
        <w:t xml:space="preserve">, </w:t>
      </w:r>
      <w:r w:rsidR="00E35329" w:rsidRPr="00E35329">
        <w:rPr>
          <w:rFonts w:ascii="Times New Roman"/>
          <w:szCs w:val="20"/>
        </w:rPr>
        <w:t xml:space="preserve">[RP-212460, Lenovo] </w:t>
      </w:r>
      <w:r w:rsidRPr="006E603F">
        <w:rPr>
          <w:rFonts w:ascii="Times New Roman"/>
          <w:szCs w:val="20"/>
        </w:rPr>
        <w:t>proposed to add that a UE installed in a device of VRU may have more limited battery capacity. In addition, [RP- 212022, vivo] proposed to add a requirement that sidelink positioning for VRU type of devices should not impact the duration of VRU type of device by more than [5]%.</w:t>
      </w:r>
    </w:p>
    <w:p w14:paraId="48D3BDB2" w14:textId="77777777" w:rsidR="006E603F" w:rsidRDefault="006E603F" w:rsidP="00593473">
      <w:pPr>
        <w:pStyle w:val="af4"/>
        <w:widowControl/>
        <w:numPr>
          <w:ilvl w:val="0"/>
          <w:numId w:val="39"/>
        </w:numPr>
        <w:kinsoku w:val="0"/>
        <w:wordWrap/>
        <w:overflowPunct w:val="0"/>
        <w:spacing w:after="120"/>
        <w:ind w:leftChars="0"/>
        <w:rPr>
          <w:rFonts w:ascii="Times New Roman"/>
          <w:szCs w:val="20"/>
        </w:rPr>
      </w:pPr>
      <w:r w:rsidRPr="006E603F">
        <w:rPr>
          <w:rFonts w:ascii="Times New Roman"/>
          <w:szCs w:val="20"/>
        </w:rPr>
        <w:t>[RP- 212022, vivo]</w:t>
      </w:r>
      <w:r w:rsidR="00E35329">
        <w:rPr>
          <w:rFonts w:ascii="Times New Roman"/>
          <w:szCs w:val="20"/>
        </w:rPr>
        <w:t xml:space="preserve">, </w:t>
      </w:r>
      <w:r w:rsidR="00E35329" w:rsidRPr="00E35329">
        <w:rPr>
          <w:rFonts w:ascii="Times New Roman"/>
          <w:szCs w:val="20"/>
        </w:rPr>
        <w:t xml:space="preserve">[RP-212460, Lenovo] </w:t>
      </w:r>
      <w:r>
        <w:rPr>
          <w:rFonts w:ascii="Times New Roman"/>
          <w:szCs w:val="20"/>
        </w:rPr>
        <w:t xml:space="preserve">proposed to </w:t>
      </w:r>
      <w:r w:rsidR="00E35329">
        <w:rPr>
          <w:rFonts w:ascii="Times New Roman"/>
          <w:szCs w:val="20"/>
        </w:rPr>
        <w:t xml:space="preserve">add that UEs </w:t>
      </w:r>
      <w:r>
        <w:rPr>
          <w:rFonts w:ascii="Times New Roman"/>
          <w:szCs w:val="20"/>
        </w:rPr>
        <w:t>in public safety use case</w:t>
      </w:r>
      <w:r w:rsidR="00E35329">
        <w:rPr>
          <w:rFonts w:ascii="Times New Roman"/>
          <w:szCs w:val="20"/>
        </w:rPr>
        <w:t xml:space="preserve"> are battery limited</w:t>
      </w:r>
      <w:r>
        <w:rPr>
          <w:rFonts w:ascii="Times New Roman"/>
          <w:szCs w:val="20"/>
        </w:rPr>
        <w:t>.</w:t>
      </w:r>
    </w:p>
    <w:p w14:paraId="7E212E13" w14:textId="77777777" w:rsidR="00234CD2"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271"/>
        <w:gridCol w:w="8080"/>
      </w:tblGrid>
      <w:tr w:rsidR="00E63678" w14:paraId="2E9BDD24" w14:textId="77777777" w:rsidTr="001F44C5">
        <w:tc>
          <w:tcPr>
            <w:tcW w:w="1271" w:type="dxa"/>
          </w:tcPr>
          <w:p w14:paraId="59F19BFE" w14:textId="77777777" w:rsidR="00E63678" w:rsidRDefault="00E63678"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24FA3A50" w14:textId="77777777" w:rsidR="00E63678" w:rsidRDefault="00E63678" w:rsidP="00593473">
            <w:pPr>
              <w:widowControl/>
              <w:kinsoku w:val="0"/>
              <w:wordWrap/>
              <w:overflowPunct w:val="0"/>
              <w:rPr>
                <w:rFonts w:ascii="Times New Roman"/>
                <w:szCs w:val="20"/>
              </w:rPr>
            </w:pPr>
            <w:r>
              <w:rPr>
                <w:rFonts w:ascii="Times New Roman" w:hint="eastAsia"/>
                <w:szCs w:val="20"/>
              </w:rPr>
              <w:t>Comment</w:t>
            </w:r>
          </w:p>
        </w:tc>
      </w:tr>
      <w:tr w:rsidR="00E63678" w14:paraId="51C51047" w14:textId="77777777" w:rsidTr="001F44C5">
        <w:tc>
          <w:tcPr>
            <w:tcW w:w="1271" w:type="dxa"/>
          </w:tcPr>
          <w:p w14:paraId="2C7F6BE5" w14:textId="77777777" w:rsidR="00E63678" w:rsidRDefault="003533CB" w:rsidP="00593473">
            <w:pPr>
              <w:widowControl/>
              <w:kinsoku w:val="0"/>
              <w:wordWrap/>
              <w:overflowPunct w:val="0"/>
              <w:rPr>
                <w:rFonts w:ascii="Times New Roman"/>
                <w:szCs w:val="20"/>
              </w:rPr>
            </w:pPr>
            <w:r>
              <w:rPr>
                <w:rFonts w:ascii="Times New Roman" w:hint="eastAsia"/>
                <w:szCs w:val="20"/>
              </w:rPr>
              <w:t>LGE</w:t>
            </w:r>
          </w:p>
        </w:tc>
        <w:tc>
          <w:tcPr>
            <w:tcW w:w="8080" w:type="dxa"/>
          </w:tcPr>
          <w:p w14:paraId="2F5B046A" w14:textId="77777777" w:rsidR="00E63678" w:rsidRDefault="003533CB" w:rsidP="00593473">
            <w:pPr>
              <w:widowControl/>
              <w:kinsoku w:val="0"/>
              <w:wordWrap/>
              <w:overflowPunct w:val="0"/>
              <w:rPr>
                <w:rFonts w:ascii="Times New Roman"/>
                <w:szCs w:val="20"/>
              </w:rPr>
            </w:pPr>
            <w:r>
              <w:rPr>
                <w:rFonts w:ascii="Times New Roman" w:hint="eastAsia"/>
                <w:szCs w:val="20"/>
              </w:rPr>
              <w:t xml:space="preserve">Support. </w:t>
            </w:r>
            <w:r>
              <w:rPr>
                <w:rFonts w:ascii="Times New Roman"/>
                <w:szCs w:val="20"/>
              </w:rPr>
              <w:t xml:space="preserve">The TR needs to capture that some UEs in VRU and public safety </w:t>
            </w:r>
            <w:r w:rsidR="008B5635">
              <w:rPr>
                <w:rFonts w:ascii="Times New Roman"/>
                <w:szCs w:val="20"/>
              </w:rPr>
              <w:t>may have limited battery and/or processing capability. But we don’t think there is a concrete numerical requirement on the power saving aspect, so capturing some quantitative requirement is not preferred.</w:t>
            </w:r>
          </w:p>
        </w:tc>
      </w:tr>
      <w:tr w:rsidR="00E63678" w14:paraId="7E919E8D" w14:textId="77777777" w:rsidTr="001F44C5">
        <w:tc>
          <w:tcPr>
            <w:tcW w:w="1271" w:type="dxa"/>
          </w:tcPr>
          <w:p w14:paraId="100E4F5C" w14:textId="77777777" w:rsidR="00E63678"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10072E8D" w14:textId="77777777" w:rsidR="00E63678"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gree to add battery limited UEs</w:t>
            </w:r>
          </w:p>
        </w:tc>
      </w:tr>
      <w:tr w:rsidR="00753218" w14:paraId="6AD5C406" w14:textId="77777777" w:rsidTr="001F44C5">
        <w:tc>
          <w:tcPr>
            <w:tcW w:w="1271" w:type="dxa"/>
          </w:tcPr>
          <w:p w14:paraId="337C846E" w14:textId="77777777" w:rsidR="00753218" w:rsidRDefault="00753218" w:rsidP="00593473">
            <w:pPr>
              <w:widowControl/>
              <w:kinsoku w:val="0"/>
              <w:wordWrap/>
              <w:overflowPunct w:val="0"/>
              <w:rPr>
                <w:rFonts w:ascii="Times New Roman"/>
                <w:szCs w:val="20"/>
              </w:rPr>
            </w:pPr>
            <w:r>
              <w:rPr>
                <w:rFonts w:ascii="Times New Roman"/>
                <w:szCs w:val="20"/>
              </w:rPr>
              <w:t>Qualcomm</w:t>
            </w:r>
          </w:p>
        </w:tc>
        <w:tc>
          <w:tcPr>
            <w:tcW w:w="8080" w:type="dxa"/>
          </w:tcPr>
          <w:p w14:paraId="4AF13784" w14:textId="77777777" w:rsidR="00753218" w:rsidRDefault="00753218" w:rsidP="00593473">
            <w:pPr>
              <w:widowControl/>
              <w:kinsoku w:val="0"/>
              <w:wordWrap/>
              <w:overflowPunct w:val="0"/>
              <w:rPr>
                <w:rFonts w:ascii="Times New Roman"/>
                <w:szCs w:val="20"/>
              </w:rPr>
            </w:pPr>
            <w:r>
              <w:rPr>
                <w:rFonts w:ascii="Times New Roman"/>
                <w:szCs w:val="20"/>
              </w:rPr>
              <w:t xml:space="preserve">It is potentially useful to identify the different types of UEs that may make use of positioning service. However, it is impossible to place any definite requirements based on that. </w:t>
            </w:r>
          </w:p>
          <w:p w14:paraId="22EBAEB4" w14:textId="77777777" w:rsidR="00753218" w:rsidRDefault="00753218" w:rsidP="00593473">
            <w:pPr>
              <w:widowControl/>
              <w:kinsoku w:val="0"/>
              <w:wordWrap/>
              <w:overflowPunct w:val="0"/>
              <w:rPr>
                <w:rFonts w:ascii="Times New Roman"/>
                <w:szCs w:val="20"/>
              </w:rPr>
            </w:pPr>
            <w:r>
              <w:rPr>
                <w:rFonts w:ascii="Times New Roman"/>
                <w:szCs w:val="20"/>
              </w:rPr>
              <w:t xml:space="preserve">Therefore, we cannot agree with the proposal in </w:t>
            </w:r>
            <w:r w:rsidRPr="006E603F">
              <w:rPr>
                <w:rFonts w:ascii="Times New Roman"/>
                <w:szCs w:val="20"/>
              </w:rPr>
              <w:t>RP- 212022</w:t>
            </w:r>
            <w:r>
              <w:rPr>
                <w:rFonts w:ascii="Times New Roman"/>
                <w:szCs w:val="20"/>
              </w:rPr>
              <w:t xml:space="preserve">. </w:t>
            </w:r>
          </w:p>
          <w:p w14:paraId="4699EA82" w14:textId="77777777" w:rsidR="00753218" w:rsidRDefault="00753218" w:rsidP="00593473">
            <w:pPr>
              <w:widowControl/>
              <w:kinsoku w:val="0"/>
              <w:wordWrap/>
              <w:overflowPunct w:val="0"/>
              <w:rPr>
                <w:rFonts w:ascii="Times New Roman"/>
                <w:szCs w:val="20"/>
              </w:rPr>
            </w:pPr>
          </w:p>
          <w:p w14:paraId="19C66322" w14:textId="77777777" w:rsidR="00753218" w:rsidRDefault="00753218" w:rsidP="00593473">
            <w:pPr>
              <w:widowControl/>
              <w:kinsoku w:val="0"/>
              <w:wordWrap/>
              <w:overflowPunct w:val="0"/>
              <w:rPr>
                <w:rFonts w:ascii="Times New Roman"/>
                <w:szCs w:val="20"/>
              </w:rPr>
            </w:pPr>
            <w:r>
              <w:rPr>
                <w:rFonts w:ascii="Times New Roman"/>
                <w:szCs w:val="20"/>
              </w:rPr>
              <w:t xml:space="preserve">In general, there can be high level descriptions on the UE types, and clarify that while some UEs, and the positioning mechanisms need to take these into account and accommodate the differences. </w:t>
            </w:r>
          </w:p>
        </w:tc>
      </w:tr>
      <w:tr w:rsidR="002A0486" w14:paraId="26166CBA" w14:textId="77777777" w:rsidTr="001F44C5">
        <w:tc>
          <w:tcPr>
            <w:tcW w:w="1271" w:type="dxa"/>
          </w:tcPr>
          <w:p w14:paraId="25CE0E9F"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080" w:type="dxa"/>
          </w:tcPr>
          <w:p w14:paraId="6D13A7BA" w14:textId="77777777" w:rsidR="002A0486" w:rsidRDefault="002A0486" w:rsidP="00593473">
            <w:pPr>
              <w:widowControl/>
              <w:kinsoku w:val="0"/>
              <w:wordWrap/>
              <w:overflowPunct w:val="0"/>
              <w:rPr>
                <w:rFonts w:ascii="Times New Roman"/>
                <w:szCs w:val="20"/>
              </w:rPr>
            </w:pPr>
            <w:r>
              <w:rPr>
                <w:rFonts w:ascii="Times New Roman"/>
                <w:szCs w:val="20"/>
              </w:rPr>
              <w:t xml:space="preserve">We are in general fine to add that a </w:t>
            </w:r>
            <w:r w:rsidRPr="006A6EFF">
              <w:rPr>
                <w:rFonts w:ascii="Times New Roman"/>
                <w:szCs w:val="20"/>
              </w:rPr>
              <w:t xml:space="preserve">UE of a </w:t>
            </w:r>
            <w:r>
              <w:rPr>
                <w:rFonts w:ascii="Times New Roman"/>
                <w:szCs w:val="20"/>
              </w:rPr>
              <w:t>VRU</w:t>
            </w:r>
            <w:r w:rsidRPr="006A6EFF">
              <w:rPr>
                <w:rFonts w:ascii="Times New Roman"/>
                <w:szCs w:val="20"/>
              </w:rPr>
              <w:t xml:space="preserve"> may be more limited battery capacity comparing to UE installed in a vehicle or a road side unit</w:t>
            </w:r>
            <w:r>
              <w:rPr>
                <w:rFonts w:ascii="Times New Roman"/>
                <w:szCs w:val="20"/>
              </w:rPr>
              <w:t>.</w:t>
            </w:r>
          </w:p>
        </w:tc>
      </w:tr>
      <w:tr w:rsidR="00FF0F9A" w14:paraId="0C3DD3F1" w14:textId="77777777" w:rsidTr="001F44C5">
        <w:tc>
          <w:tcPr>
            <w:tcW w:w="1271" w:type="dxa"/>
          </w:tcPr>
          <w:p w14:paraId="4555F39C" w14:textId="77777777" w:rsidR="00FF0F9A" w:rsidRDefault="00FF0F9A" w:rsidP="00593473">
            <w:pPr>
              <w:widowControl/>
              <w:kinsoku w:val="0"/>
              <w:wordWrap/>
              <w:overflowPunct w:val="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8080" w:type="dxa"/>
          </w:tcPr>
          <w:p w14:paraId="0D6F91EC" w14:textId="77777777" w:rsidR="00FF0F9A" w:rsidRDefault="00FF0F9A" w:rsidP="00593473">
            <w:pPr>
              <w:widowControl/>
              <w:kinsoku w:val="0"/>
              <w:wordWrap/>
              <w:overflowPunct w:val="0"/>
              <w:rPr>
                <w:rFonts w:ascii="Times New Roman"/>
                <w:szCs w:val="20"/>
              </w:rPr>
            </w:pPr>
            <w:r>
              <w:rPr>
                <w:rFonts w:ascii="Times New Roman" w:eastAsia="SimSun" w:hint="eastAsia"/>
                <w:szCs w:val="20"/>
                <w:lang w:eastAsia="zh-CN"/>
              </w:rPr>
              <w:t>S</w:t>
            </w:r>
            <w:r>
              <w:rPr>
                <w:rFonts w:ascii="Times New Roman" w:eastAsia="SimSun"/>
                <w:szCs w:val="20"/>
                <w:lang w:eastAsia="zh-CN"/>
              </w:rPr>
              <w:t>upport to differentiate the UE types.</w:t>
            </w:r>
          </w:p>
        </w:tc>
      </w:tr>
      <w:tr w:rsidR="0016129E" w14:paraId="5AF0FD75" w14:textId="77777777" w:rsidTr="001F44C5">
        <w:tc>
          <w:tcPr>
            <w:tcW w:w="1271" w:type="dxa"/>
          </w:tcPr>
          <w:p w14:paraId="3AF889C9"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6BCAB790"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S</w:t>
            </w:r>
            <w:r>
              <w:rPr>
                <w:rFonts w:ascii="Times New Roman" w:eastAsia="SimSun"/>
                <w:szCs w:val="20"/>
                <w:lang w:eastAsia="zh-CN"/>
              </w:rPr>
              <w:t xml:space="preserve">ame view as LGE that a generalized sentence like, </w:t>
            </w:r>
            <w:r w:rsidRPr="0098170C">
              <w:rPr>
                <w:rFonts w:ascii="Times New Roman" w:eastAsia="SimSun"/>
                <w:szCs w:val="20"/>
                <w:lang w:eastAsia="zh-CN"/>
              </w:rPr>
              <w:t>a UE installed in a device of VRU or a UE in public safety use</w:t>
            </w:r>
            <w:r>
              <w:rPr>
                <w:rFonts w:ascii="Times New Roman" w:eastAsia="SimSun"/>
                <w:szCs w:val="20"/>
                <w:lang w:eastAsia="zh-CN"/>
              </w:rPr>
              <w:t xml:space="preserve"> are battery limited.</w:t>
            </w:r>
          </w:p>
        </w:tc>
      </w:tr>
      <w:tr w:rsidR="001F44C5" w14:paraId="2C82FC18" w14:textId="77777777" w:rsidTr="001F44C5">
        <w:tc>
          <w:tcPr>
            <w:tcW w:w="1271" w:type="dxa"/>
          </w:tcPr>
          <w:p w14:paraId="6A384BF1"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080" w:type="dxa"/>
          </w:tcPr>
          <w:p w14:paraId="0CC63F9C" w14:textId="77777777" w:rsidR="001F44C5" w:rsidRDefault="001F44C5" w:rsidP="00593473">
            <w:pPr>
              <w:widowControl/>
              <w:kinsoku w:val="0"/>
              <w:wordWrap/>
              <w:overflowPunct w:val="0"/>
              <w:rPr>
                <w:rFonts w:ascii="Times New Roman" w:eastAsia="SimSun"/>
                <w:szCs w:val="20"/>
                <w:lang w:eastAsia="zh-CN"/>
              </w:rPr>
            </w:pPr>
            <w:r>
              <w:rPr>
                <w:rFonts w:ascii="Times New Roman"/>
                <w:szCs w:val="20"/>
              </w:rPr>
              <w:t>Support w/o mentioning any explicit requirement</w:t>
            </w:r>
          </w:p>
        </w:tc>
      </w:tr>
      <w:tr w:rsidR="00A50AA6" w14:paraId="5BD06CB9" w14:textId="77777777" w:rsidTr="00A50AA6">
        <w:tc>
          <w:tcPr>
            <w:tcW w:w="1271" w:type="dxa"/>
          </w:tcPr>
          <w:p w14:paraId="380DF5F1" w14:textId="77777777" w:rsidR="00A50AA6" w:rsidRDefault="00A50AA6" w:rsidP="00593473">
            <w:pPr>
              <w:widowControl/>
              <w:kinsoku w:val="0"/>
              <w:wordWrap/>
              <w:overflowPunct w:val="0"/>
              <w:rPr>
                <w:rFonts w:ascii="Times New Roman"/>
                <w:szCs w:val="20"/>
              </w:rPr>
            </w:pPr>
            <w:r>
              <w:rPr>
                <w:rFonts w:ascii="Times New Roman"/>
                <w:szCs w:val="20"/>
              </w:rPr>
              <w:t>Apple</w:t>
            </w:r>
          </w:p>
        </w:tc>
        <w:tc>
          <w:tcPr>
            <w:tcW w:w="8080" w:type="dxa"/>
          </w:tcPr>
          <w:p w14:paraId="0AA0F47F" w14:textId="77777777" w:rsidR="00A50AA6" w:rsidRDefault="00A50AA6" w:rsidP="00593473">
            <w:pPr>
              <w:widowControl/>
              <w:kinsoku w:val="0"/>
              <w:wordWrap/>
              <w:overflowPunct w:val="0"/>
              <w:rPr>
                <w:rFonts w:ascii="Times New Roman"/>
                <w:szCs w:val="20"/>
              </w:rPr>
            </w:pPr>
            <w:r>
              <w:rPr>
                <w:rFonts w:ascii="Times New Roman"/>
                <w:szCs w:val="20"/>
              </w:rPr>
              <w:t>A general statement like some UEs in VRU or public safety are power limited is sufficient. Details on numbers are not supported.</w:t>
            </w:r>
          </w:p>
        </w:tc>
      </w:tr>
      <w:tr w:rsidR="00A154B1" w14:paraId="57839526" w14:textId="77777777" w:rsidTr="00A50AA6">
        <w:tc>
          <w:tcPr>
            <w:tcW w:w="1271" w:type="dxa"/>
          </w:tcPr>
          <w:p w14:paraId="65E7E513"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080" w:type="dxa"/>
          </w:tcPr>
          <w:p w14:paraId="0C4BEB03" w14:textId="77777777" w:rsidR="00A154B1" w:rsidRDefault="00A154B1" w:rsidP="00593473">
            <w:pPr>
              <w:widowControl/>
              <w:kinsoku w:val="0"/>
              <w:wordWrap/>
              <w:overflowPunct w:val="0"/>
              <w:rPr>
                <w:rFonts w:ascii="Times New Roman"/>
                <w:szCs w:val="20"/>
              </w:rPr>
            </w:pPr>
            <w:r>
              <w:rPr>
                <w:rFonts w:ascii="Times New Roman"/>
                <w:szCs w:val="20"/>
              </w:rPr>
              <w:t>OK to capture that different UE types may have different power profiles i.e. different battery capacity. Any specific requirements and bands assumed will need further discussion.</w:t>
            </w:r>
          </w:p>
        </w:tc>
      </w:tr>
      <w:tr w:rsidR="00B94F77" w14:paraId="5C9C49AE" w14:textId="77777777" w:rsidTr="001F1BDA">
        <w:tc>
          <w:tcPr>
            <w:tcW w:w="1271" w:type="dxa"/>
          </w:tcPr>
          <w:p w14:paraId="6DFDC272"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080" w:type="dxa"/>
          </w:tcPr>
          <w:p w14:paraId="3B1981FB" w14:textId="77777777" w:rsidR="00B94F77" w:rsidRPr="00FE2D71" w:rsidRDefault="00A65FAD"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Some clarification is needed.</w:t>
            </w:r>
          </w:p>
        </w:tc>
      </w:tr>
      <w:tr w:rsidR="000A2A8A" w14:paraId="08AE53D0" w14:textId="77777777" w:rsidTr="00A50AA6">
        <w:tc>
          <w:tcPr>
            <w:tcW w:w="1271" w:type="dxa"/>
          </w:tcPr>
          <w:p w14:paraId="72C38DB2"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080" w:type="dxa"/>
          </w:tcPr>
          <w:p w14:paraId="531FDEAC" w14:textId="77777777" w:rsidR="000A2A8A" w:rsidRDefault="000A2A8A" w:rsidP="00593473">
            <w:pPr>
              <w:widowControl/>
              <w:kinsoku w:val="0"/>
              <w:wordWrap/>
              <w:overflowPunct w:val="0"/>
              <w:rPr>
                <w:rFonts w:ascii="Times New Roman"/>
                <w:szCs w:val="20"/>
              </w:rPr>
            </w:pPr>
            <w:r>
              <w:rPr>
                <w:rFonts w:ascii="Times New Roman" w:hint="eastAsia"/>
                <w:szCs w:val="20"/>
              </w:rPr>
              <w:t>Support of FL</w:t>
            </w:r>
            <w:r>
              <w:rPr>
                <w:rFonts w:ascii="Times New Roman"/>
                <w:szCs w:val="20"/>
              </w:rPr>
              <w:t>’s suggestion</w:t>
            </w:r>
          </w:p>
        </w:tc>
      </w:tr>
      <w:tr w:rsidR="00393795" w14:paraId="5496D7B8" w14:textId="77777777" w:rsidTr="00A50AA6">
        <w:tc>
          <w:tcPr>
            <w:tcW w:w="1271" w:type="dxa"/>
          </w:tcPr>
          <w:p w14:paraId="22D2188C" w14:textId="77777777" w:rsidR="00393795" w:rsidRDefault="00393795" w:rsidP="00593473">
            <w:pPr>
              <w:widowControl/>
              <w:kinsoku w:val="0"/>
              <w:wordWrap/>
              <w:overflowPunct w:val="0"/>
              <w:rPr>
                <w:rFonts w:ascii="Times New Roman"/>
                <w:szCs w:val="20"/>
              </w:rPr>
            </w:pPr>
            <w:r>
              <w:rPr>
                <w:rFonts w:ascii="Times New Roman"/>
                <w:szCs w:val="20"/>
              </w:rPr>
              <w:t>Lenovo, Motorola Mobility</w:t>
            </w:r>
          </w:p>
        </w:tc>
        <w:tc>
          <w:tcPr>
            <w:tcW w:w="8080" w:type="dxa"/>
          </w:tcPr>
          <w:p w14:paraId="71047F5C" w14:textId="77777777" w:rsidR="00393795" w:rsidRDefault="00393795" w:rsidP="00593473">
            <w:pPr>
              <w:widowControl/>
              <w:kinsoku w:val="0"/>
              <w:wordWrap/>
              <w:overflowPunct w:val="0"/>
              <w:rPr>
                <w:rFonts w:ascii="Times New Roman"/>
                <w:szCs w:val="20"/>
              </w:rPr>
            </w:pPr>
            <w:r>
              <w:rPr>
                <w:rFonts w:ascii="Times New Roman"/>
                <w:szCs w:val="20"/>
              </w:rPr>
              <w:t>Support to capture the inclusion of limited battery/capability UEs for VRUs and public safety use cases.</w:t>
            </w:r>
          </w:p>
        </w:tc>
      </w:tr>
      <w:tr w:rsidR="00C87858" w14:paraId="55B17227" w14:textId="77777777" w:rsidTr="00A50AA6">
        <w:tc>
          <w:tcPr>
            <w:tcW w:w="1271" w:type="dxa"/>
          </w:tcPr>
          <w:p w14:paraId="39DE8BE1"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80" w:type="dxa"/>
          </w:tcPr>
          <w:p w14:paraId="29A90F01" w14:textId="77777777" w:rsidR="00C87858" w:rsidRDefault="00C87858" w:rsidP="00593473">
            <w:pPr>
              <w:widowControl/>
              <w:kinsoku w:val="0"/>
              <w:wordWrap/>
              <w:overflowPunct w:val="0"/>
              <w:rPr>
                <w:rFonts w:ascii="Times New Roman"/>
                <w:szCs w:val="20"/>
              </w:rPr>
            </w:pPr>
            <w:r>
              <w:rPr>
                <w:rFonts w:ascii="Times New Roman"/>
                <w:szCs w:val="20"/>
              </w:rPr>
              <w:t xml:space="preserve">We can agree that power saving considerations should be listed in relevant scenarios. But we should not aim at capturing a requirement if it is not already available. </w:t>
            </w:r>
          </w:p>
        </w:tc>
      </w:tr>
      <w:tr w:rsidR="00602282" w14:paraId="5A54B8C7" w14:textId="77777777" w:rsidTr="001F1BDA">
        <w:tc>
          <w:tcPr>
            <w:tcW w:w="1271" w:type="dxa"/>
          </w:tcPr>
          <w:p w14:paraId="13752560"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080" w:type="dxa"/>
          </w:tcPr>
          <w:p w14:paraId="10279A3C" w14:textId="77777777" w:rsidR="00602282" w:rsidRDefault="00602282" w:rsidP="00593473">
            <w:pPr>
              <w:widowControl/>
              <w:kinsoku w:val="0"/>
              <w:wordWrap/>
              <w:overflowPunct w:val="0"/>
              <w:rPr>
                <w:rFonts w:ascii="Times New Roman"/>
                <w:szCs w:val="20"/>
              </w:rPr>
            </w:pPr>
            <w:r>
              <w:rPr>
                <w:rFonts w:ascii="Times New Roman"/>
                <w:szCs w:val="20"/>
              </w:rPr>
              <w:t>Support FL’s suggestion.</w:t>
            </w:r>
          </w:p>
        </w:tc>
      </w:tr>
      <w:tr w:rsidR="00356AB7" w14:paraId="0FD786F6" w14:textId="77777777" w:rsidTr="00A50AA6">
        <w:tc>
          <w:tcPr>
            <w:tcW w:w="1271" w:type="dxa"/>
          </w:tcPr>
          <w:p w14:paraId="7F4180FB" w14:textId="77777777" w:rsidR="00356AB7" w:rsidRDefault="00356AB7" w:rsidP="00356AB7">
            <w:pPr>
              <w:widowControl/>
              <w:kinsoku w:val="0"/>
              <w:wordWrap/>
              <w:overflowPunct w:val="0"/>
              <w:rPr>
                <w:rFonts w:ascii="Times New Roman"/>
                <w:szCs w:val="20"/>
              </w:rPr>
            </w:pPr>
            <w:r>
              <w:rPr>
                <w:rFonts w:ascii="Times New Roman"/>
                <w:szCs w:val="20"/>
              </w:rPr>
              <w:t>Huawei, HiSilicon</w:t>
            </w:r>
          </w:p>
        </w:tc>
        <w:tc>
          <w:tcPr>
            <w:tcW w:w="8080" w:type="dxa"/>
          </w:tcPr>
          <w:p w14:paraId="0EFE2375" w14:textId="77777777" w:rsidR="00356AB7" w:rsidRDefault="00356AB7" w:rsidP="00356AB7">
            <w:pPr>
              <w:widowControl/>
              <w:kinsoku w:val="0"/>
              <w:wordWrap/>
              <w:overflowPunct w:val="0"/>
              <w:rPr>
                <w:rFonts w:ascii="Times New Roman"/>
                <w:szCs w:val="20"/>
              </w:rPr>
            </w:pPr>
            <w:r>
              <w:rPr>
                <w:rFonts w:ascii="Times New Roman"/>
                <w:szCs w:val="20"/>
              </w:rPr>
              <w:t xml:space="preserve">Due to the absence of concrete requirements relating to power consumption, battery life, batter capacity, etc. for positioning use cases for V2X and PS (as per objective #1 of the SID), it is not necessary to capture UE power constraints in the TR. The power consumption aspect can be discussed in a later phase, e.g. at WG-level study, as a potential comparative metric. In addition, we would like to point out that a battery limitation may not necessarily imply a limited computational processing capability. </w:t>
            </w:r>
          </w:p>
          <w:p w14:paraId="46A30629" w14:textId="77777777" w:rsidR="00356AB7" w:rsidRDefault="00356AB7" w:rsidP="00356AB7">
            <w:pPr>
              <w:widowControl/>
              <w:kinsoku w:val="0"/>
              <w:wordWrap/>
              <w:overflowPunct w:val="0"/>
              <w:rPr>
                <w:rFonts w:ascii="Times New Roman"/>
                <w:szCs w:val="20"/>
              </w:rPr>
            </w:pPr>
          </w:p>
          <w:p w14:paraId="773037BF" w14:textId="77777777" w:rsidR="00356AB7" w:rsidRPr="00FA290A" w:rsidRDefault="00356AB7" w:rsidP="00356AB7">
            <w:pPr>
              <w:widowControl/>
              <w:kinsoku w:val="0"/>
              <w:wordWrap/>
              <w:overflowPunct w:val="0"/>
              <w:rPr>
                <w:rFonts w:ascii="Times New Roman"/>
                <w:szCs w:val="20"/>
              </w:rPr>
            </w:pPr>
            <w:r>
              <w:rPr>
                <w:rFonts w:ascii="Times New Roman"/>
                <w:szCs w:val="20"/>
              </w:rPr>
              <w:t>On the one hand, it has been mentioned there are UEs with battery limitations in PS. On the other hand, it has also been mentioned that for PS there are UEs with a capability of a high power transmission, without being clear whether such UEs also have a power limitation.</w:t>
            </w:r>
          </w:p>
        </w:tc>
      </w:tr>
      <w:tr w:rsidR="00356AB7" w14:paraId="22CA8D51" w14:textId="77777777" w:rsidTr="00A50AA6">
        <w:tc>
          <w:tcPr>
            <w:tcW w:w="1271" w:type="dxa"/>
          </w:tcPr>
          <w:p w14:paraId="5A61467C" w14:textId="77777777" w:rsidR="00356AB7" w:rsidRDefault="00356AB7" w:rsidP="00356AB7">
            <w:pPr>
              <w:widowControl/>
              <w:kinsoku w:val="0"/>
              <w:wordWrap/>
              <w:overflowPunct w:val="0"/>
              <w:rPr>
                <w:rFonts w:ascii="Times New Roman"/>
                <w:szCs w:val="20"/>
              </w:rPr>
            </w:pPr>
          </w:p>
        </w:tc>
        <w:tc>
          <w:tcPr>
            <w:tcW w:w="8080" w:type="dxa"/>
          </w:tcPr>
          <w:p w14:paraId="60D9E8F3" w14:textId="77777777" w:rsidR="00356AB7" w:rsidRDefault="00356AB7" w:rsidP="00356AB7">
            <w:pPr>
              <w:widowControl/>
              <w:kinsoku w:val="0"/>
              <w:wordWrap/>
              <w:overflowPunct w:val="0"/>
              <w:rPr>
                <w:rFonts w:ascii="Times New Roman"/>
                <w:szCs w:val="20"/>
              </w:rPr>
            </w:pPr>
          </w:p>
        </w:tc>
      </w:tr>
    </w:tbl>
    <w:p w14:paraId="4F9C2A80" w14:textId="77777777" w:rsidR="00234CD2" w:rsidRDefault="00234CD2" w:rsidP="00593473">
      <w:pPr>
        <w:widowControl/>
        <w:kinsoku w:val="0"/>
        <w:wordWrap/>
        <w:overflowPunct w:val="0"/>
        <w:rPr>
          <w:rFonts w:ascii="Times New Roman"/>
          <w:szCs w:val="20"/>
        </w:rPr>
      </w:pPr>
    </w:p>
    <w:p w14:paraId="351754AE" w14:textId="77777777" w:rsidR="00F453C8" w:rsidRDefault="00F453C8"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adding a text that some UEs are battery limited.</w:t>
      </w:r>
    </w:p>
    <w:p w14:paraId="5B186B6E" w14:textId="77777777" w:rsidR="00F453C8" w:rsidRDefault="00F453C8" w:rsidP="00593473">
      <w:pPr>
        <w:widowControl/>
        <w:kinsoku w:val="0"/>
        <w:wordWrap/>
        <w:overflowPunct w:val="0"/>
        <w:rPr>
          <w:rFonts w:ascii="Times New Roman"/>
          <w:szCs w:val="20"/>
        </w:rPr>
      </w:pPr>
    </w:p>
    <w:p w14:paraId="52DE3B18" w14:textId="77777777" w:rsidR="00E63678" w:rsidRDefault="00E63678" w:rsidP="00593473">
      <w:pPr>
        <w:widowControl/>
        <w:kinsoku w:val="0"/>
        <w:wordWrap/>
        <w:overflowPunct w:val="0"/>
        <w:rPr>
          <w:rFonts w:ascii="Times New Roman"/>
          <w:szCs w:val="20"/>
        </w:rPr>
      </w:pPr>
      <w:r>
        <w:rPr>
          <w:rFonts w:ascii="Times New Roman" w:hint="eastAsia"/>
          <w:szCs w:val="20"/>
        </w:rPr>
        <w:t xml:space="preserve">Q2: </w:t>
      </w:r>
      <w:r w:rsidRPr="00E63678">
        <w:rPr>
          <w:rFonts w:ascii="Times New Roman"/>
          <w:szCs w:val="20"/>
        </w:rPr>
        <w:t>[RP- 212022, vivo</w:t>
      </w:r>
      <w:r>
        <w:rPr>
          <w:rFonts w:ascii="Times New Roman"/>
          <w:szCs w:val="20"/>
        </w:rPr>
        <w:t>]</w:t>
      </w:r>
      <w:r w:rsidR="00463712">
        <w:rPr>
          <w:rFonts w:ascii="Times New Roman"/>
          <w:szCs w:val="20"/>
        </w:rPr>
        <w:t xml:space="preserve">, </w:t>
      </w:r>
      <w:r w:rsidR="00463712" w:rsidRPr="00463712">
        <w:rPr>
          <w:rFonts w:ascii="Times New Roman"/>
          <w:szCs w:val="20"/>
        </w:rPr>
        <w:t>[RP-212036, LGE]</w:t>
      </w:r>
      <w:r w:rsidR="00846BFA">
        <w:rPr>
          <w:rFonts w:ascii="Times New Roman"/>
          <w:szCs w:val="20"/>
        </w:rPr>
        <w:t xml:space="preserve">, </w:t>
      </w:r>
      <w:r w:rsidR="00846BFA" w:rsidRPr="00846BFA">
        <w:rPr>
          <w:rFonts w:ascii="Times New Roman"/>
          <w:szCs w:val="20"/>
        </w:rPr>
        <w:t xml:space="preserve">[RP-212131, Huawei] </w:t>
      </w:r>
      <w:r>
        <w:rPr>
          <w:rFonts w:ascii="Times New Roman"/>
          <w:szCs w:val="20"/>
        </w:rPr>
        <w:t xml:space="preserve">proposed to </w:t>
      </w:r>
      <w:r w:rsidR="006E603F">
        <w:rPr>
          <w:rFonts w:ascii="Times New Roman"/>
          <w:szCs w:val="20"/>
        </w:rPr>
        <w:t xml:space="preserve">reference </w:t>
      </w:r>
      <w:r>
        <w:rPr>
          <w:rFonts w:ascii="Times New Roman"/>
          <w:szCs w:val="20"/>
        </w:rPr>
        <w:t>the antenna configuration and panel distribution in TR 37.885</w:t>
      </w:r>
      <w:r w:rsidR="006E603F">
        <w:rPr>
          <w:rFonts w:ascii="Times New Roman"/>
          <w:szCs w:val="20"/>
        </w:rPr>
        <w:t xml:space="preserve"> as an example of </w:t>
      </w:r>
      <w:r w:rsidR="006E603F" w:rsidRPr="006E603F">
        <w:rPr>
          <w:rFonts w:ascii="Times New Roman"/>
          <w:szCs w:val="20"/>
        </w:rPr>
        <w:t>a distributed antenna system</w:t>
      </w:r>
      <w:r w:rsidR="006E603F">
        <w:rPr>
          <w:rFonts w:ascii="Times New Roman"/>
          <w:szCs w:val="20"/>
        </w:rPr>
        <w:t>.</w:t>
      </w:r>
    </w:p>
    <w:p w14:paraId="328DE348" w14:textId="77777777" w:rsidR="006E603F"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105"/>
        <w:gridCol w:w="8483"/>
      </w:tblGrid>
      <w:tr w:rsidR="006E603F" w14:paraId="13E2900F" w14:textId="77777777" w:rsidTr="00FA290A">
        <w:tc>
          <w:tcPr>
            <w:tcW w:w="1105" w:type="dxa"/>
          </w:tcPr>
          <w:p w14:paraId="085519A6" w14:textId="77777777" w:rsidR="006E603F" w:rsidRPr="00393795" w:rsidRDefault="006E603F" w:rsidP="00593473">
            <w:pPr>
              <w:widowControl/>
              <w:kinsoku w:val="0"/>
              <w:wordWrap/>
              <w:overflowPunct w:val="0"/>
              <w:rPr>
                <w:rFonts w:ascii="Times New Roman" w:eastAsia="SimSun"/>
                <w:szCs w:val="20"/>
                <w:lang w:eastAsia="zh-CN"/>
              </w:rPr>
            </w:pPr>
            <w:r w:rsidRPr="00393795">
              <w:rPr>
                <w:rFonts w:ascii="Times New Roman" w:eastAsia="SimSun" w:hint="eastAsia"/>
                <w:szCs w:val="20"/>
                <w:lang w:eastAsia="zh-CN"/>
              </w:rPr>
              <w:t>Company</w:t>
            </w:r>
          </w:p>
        </w:tc>
        <w:tc>
          <w:tcPr>
            <w:tcW w:w="8483" w:type="dxa"/>
          </w:tcPr>
          <w:p w14:paraId="43C5BCA3" w14:textId="77777777" w:rsidR="006E603F" w:rsidRDefault="006E603F" w:rsidP="00593473">
            <w:pPr>
              <w:widowControl/>
              <w:kinsoku w:val="0"/>
              <w:wordWrap/>
              <w:overflowPunct w:val="0"/>
              <w:rPr>
                <w:rFonts w:ascii="Times New Roman"/>
                <w:szCs w:val="20"/>
              </w:rPr>
            </w:pPr>
            <w:r>
              <w:rPr>
                <w:rFonts w:ascii="Times New Roman" w:hint="eastAsia"/>
                <w:szCs w:val="20"/>
              </w:rPr>
              <w:t>Comment</w:t>
            </w:r>
          </w:p>
        </w:tc>
      </w:tr>
      <w:tr w:rsidR="006E603F" w14:paraId="151A82D7" w14:textId="77777777" w:rsidTr="00FA290A">
        <w:tc>
          <w:tcPr>
            <w:tcW w:w="1105" w:type="dxa"/>
          </w:tcPr>
          <w:p w14:paraId="75BD56EE" w14:textId="77777777" w:rsidR="006E603F" w:rsidRPr="00393795" w:rsidRDefault="008B5635" w:rsidP="00593473">
            <w:pPr>
              <w:widowControl/>
              <w:kinsoku w:val="0"/>
              <w:wordWrap/>
              <w:overflowPunct w:val="0"/>
              <w:rPr>
                <w:rFonts w:ascii="Times New Roman" w:eastAsia="SimSun"/>
                <w:szCs w:val="20"/>
                <w:lang w:eastAsia="zh-CN"/>
              </w:rPr>
            </w:pPr>
            <w:r w:rsidRPr="00393795">
              <w:rPr>
                <w:rFonts w:ascii="Times New Roman" w:eastAsia="SimSun" w:hint="eastAsia"/>
                <w:szCs w:val="20"/>
                <w:lang w:eastAsia="zh-CN"/>
              </w:rPr>
              <w:t>LGE</w:t>
            </w:r>
          </w:p>
        </w:tc>
        <w:tc>
          <w:tcPr>
            <w:tcW w:w="8483" w:type="dxa"/>
          </w:tcPr>
          <w:p w14:paraId="7BBCCD3C" w14:textId="77777777" w:rsidR="006E603F" w:rsidRDefault="008B5635" w:rsidP="00593473">
            <w:pPr>
              <w:widowControl/>
              <w:kinsoku w:val="0"/>
              <w:wordWrap/>
              <w:overflowPunct w:val="0"/>
              <w:rPr>
                <w:rFonts w:ascii="Times New Roman"/>
                <w:szCs w:val="20"/>
              </w:rPr>
            </w:pPr>
            <w:r>
              <w:rPr>
                <w:rFonts w:ascii="Times New Roman" w:hint="eastAsia"/>
                <w:szCs w:val="20"/>
              </w:rPr>
              <w:t xml:space="preserve">Support. </w:t>
            </w:r>
            <w:r>
              <w:rPr>
                <w:rFonts w:ascii="Times New Roman"/>
                <w:szCs w:val="20"/>
              </w:rPr>
              <w:t xml:space="preserve">We can simply give a reference to 37.885 as in </w:t>
            </w:r>
            <w:r w:rsidRPr="008B5635">
              <w:rPr>
                <w:rFonts w:ascii="Times New Roman"/>
                <w:szCs w:val="20"/>
              </w:rPr>
              <w:t>RP-212036</w:t>
            </w:r>
            <w:r>
              <w:rPr>
                <w:rFonts w:ascii="Times New Roman"/>
                <w:szCs w:val="20"/>
              </w:rPr>
              <w:t xml:space="preserve"> since this is for the evaluation purpose and the detailed information can be found there.</w:t>
            </w:r>
          </w:p>
        </w:tc>
      </w:tr>
      <w:tr w:rsidR="006E603F" w14:paraId="79097886" w14:textId="77777777" w:rsidTr="00FA290A">
        <w:tc>
          <w:tcPr>
            <w:tcW w:w="1105" w:type="dxa"/>
          </w:tcPr>
          <w:p w14:paraId="351A3850" w14:textId="77777777" w:rsidR="006E603F"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483" w:type="dxa"/>
          </w:tcPr>
          <w:p w14:paraId="49EF3678" w14:textId="77777777" w:rsidR="006E603F" w:rsidRPr="00393795" w:rsidRDefault="0089576E" w:rsidP="00593473">
            <w:pPr>
              <w:widowControl/>
              <w:kinsoku w:val="0"/>
              <w:wordWrap/>
              <w:overflowPunct w:val="0"/>
              <w:rPr>
                <w:rFonts w:ascii="Times New Roman"/>
                <w:szCs w:val="20"/>
              </w:rPr>
            </w:pPr>
            <w:r w:rsidRPr="00393795">
              <w:rPr>
                <w:rFonts w:ascii="Times New Roman" w:hint="eastAsia"/>
                <w:szCs w:val="20"/>
              </w:rPr>
              <w:t>A</w:t>
            </w:r>
            <w:r w:rsidRPr="00393795">
              <w:rPr>
                <w:rFonts w:ascii="Times New Roman"/>
                <w:szCs w:val="20"/>
              </w:rPr>
              <w:t>gree to simply add a reference to 37.885</w:t>
            </w:r>
          </w:p>
        </w:tc>
      </w:tr>
      <w:tr w:rsidR="002A0486" w14:paraId="4E53425F" w14:textId="77777777" w:rsidTr="00FA290A">
        <w:tc>
          <w:tcPr>
            <w:tcW w:w="1105" w:type="dxa"/>
          </w:tcPr>
          <w:p w14:paraId="7B61B233" w14:textId="77777777" w:rsidR="002A0486" w:rsidRPr="00393795" w:rsidRDefault="002A0486" w:rsidP="00593473">
            <w:pPr>
              <w:widowControl/>
              <w:kinsoku w:val="0"/>
              <w:wordWrap/>
              <w:overflowPunct w:val="0"/>
              <w:rPr>
                <w:rFonts w:ascii="Times New Roman" w:eastAsia="SimSun"/>
                <w:szCs w:val="20"/>
                <w:lang w:eastAsia="zh-CN"/>
              </w:rPr>
            </w:pPr>
            <w:r w:rsidRPr="00393795">
              <w:rPr>
                <w:rFonts w:ascii="Times New Roman" w:eastAsia="SimSun"/>
                <w:szCs w:val="20"/>
                <w:lang w:eastAsia="zh-CN"/>
              </w:rPr>
              <w:t>CATT</w:t>
            </w:r>
          </w:p>
        </w:tc>
        <w:tc>
          <w:tcPr>
            <w:tcW w:w="8483" w:type="dxa"/>
          </w:tcPr>
          <w:p w14:paraId="6DFE42BD" w14:textId="77777777" w:rsidR="002A0486" w:rsidRDefault="002A0486" w:rsidP="00593473">
            <w:pPr>
              <w:widowControl/>
              <w:kinsoku w:val="0"/>
              <w:wordWrap/>
              <w:overflowPunct w:val="0"/>
              <w:rPr>
                <w:rFonts w:ascii="Times New Roman"/>
                <w:szCs w:val="20"/>
              </w:rPr>
            </w:pPr>
            <w:r>
              <w:rPr>
                <w:rFonts w:ascii="Times New Roman"/>
                <w:szCs w:val="20"/>
              </w:rPr>
              <w:t>Support</w:t>
            </w:r>
            <w:r w:rsidRPr="00393795">
              <w:rPr>
                <w:rFonts w:ascii="Times New Roman" w:hint="eastAsia"/>
                <w:szCs w:val="20"/>
              </w:rPr>
              <w:t>.</w:t>
            </w:r>
          </w:p>
        </w:tc>
      </w:tr>
      <w:tr w:rsidR="00FF0F9A" w14:paraId="488BF192" w14:textId="77777777" w:rsidTr="00FA290A">
        <w:tc>
          <w:tcPr>
            <w:tcW w:w="1105" w:type="dxa"/>
          </w:tcPr>
          <w:p w14:paraId="6B261E23" w14:textId="77777777" w:rsidR="00FF0F9A" w:rsidRPr="00393795" w:rsidRDefault="00FF0F9A"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lastRenderedPageBreak/>
              <w:t>v</w:t>
            </w:r>
            <w:r>
              <w:rPr>
                <w:rFonts w:ascii="Times New Roman" w:eastAsia="SimSun"/>
                <w:szCs w:val="20"/>
                <w:lang w:eastAsia="zh-CN"/>
              </w:rPr>
              <w:t>ivo</w:t>
            </w:r>
          </w:p>
        </w:tc>
        <w:tc>
          <w:tcPr>
            <w:tcW w:w="8483" w:type="dxa"/>
          </w:tcPr>
          <w:p w14:paraId="305F0693" w14:textId="77777777" w:rsidR="00FF0F9A" w:rsidRDefault="00FF0F9A" w:rsidP="00593473">
            <w:pPr>
              <w:widowControl/>
              <w:kinsoku w:val="0"/>
              <w:wordWrap/>
              <w:overflowPunct w:val="0"/>
              <w:rPr>
                <w:rFonts w:ascii="Times New Roman"/>
                <w:szCs w:val="20"/>
              </w:rPr>
            </w:pPr>
            <w:r w:rsidRPr="00393795">
              <w:rPr>
                <w:rFonts w:ascii="Times New Roman" w:hint="eastAsia"/>
                <w:szCs w:val="20"/>
              </w:rPr>
              <w:t>S</w:t>
            </w:r>
            <w:r w:rsidRPr="00393795">
              <w:rPr>
                <w:rFonts w:ascii="Times New Roman"/>
                <w:szCs w:val="20"/>
              </w:rPr>
              <w:t>upport.</w:t>
            </w:r>
          </w:p>
        </w:tc>
      </w:tr>
      <w:tr w:rsidR="0016129E" w14:paraId="0ADFE785" w14:textId="77777777" w:rsidTr="00FA290A">
        <w:tc>
          <w:tcPr>
            <w:tcW w:w="1105" w:type="dxa"/>
          </w:tcPr>
          <w:p w14:paraId="3BBF4269"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8483" w:type="dxa"/>
          </w:tcPr>
          <w:p w14:paraId="33637DDA" w14:textId="77777777" w:rsidR="0016129E" w:rsidRPr="00393795" w:rsidRDefault="0016129E" w:rsidP="00593473">
            <w:pPr>
              <w:widowControl/>
              <w:kinsoku w:val="0"/>
              <w:wordWrap/>
              <w:overflowPunct w:val="0"/>
              <w:rPr>
                <w:rFonts w:ascii="Times New Roman"/>
                <w:szCs w:val="20"/>
              </w:rPr>
            </w:pPr>
            <w:r w:rsidRPr="00393795">
              <w:rPr>
                <w:rFonts w:ascii="Times New Roman" w:hint="eastAsia"/>
                <w:szCs w:val="20"/>
              </w:rPr>
              <w:t>A</w:t>
            </w:r>
            <w:r w:rsidRPr="00393795">
              <w:rPr>
                <w:rFonts w:ascii="Times New Roman"/>
                <w:szCs w:val="20"/>
              </w:rPr>
              <w:t>gree to simply add a reference to 37.885</w:t>
            </w:r>
          </w:p>
        </w:tc>
      </w:tr>
      <w:tr w:rsidR="00DF5971" w14:paraId="7CFFA822" w14:textId="77777777" w:rsidTr="00FA290A">
        <w:tc>
          <w:tcPr>
            <w:tcW w:w="1105" w:type="dxa"/>
          </w:tcPr>
          <w:p w14:paraId="4AC18C31" w14:textId="77777777" w:rsidR="00DF5971" w:rsidRDefault="00DF5971" w:rsidP="00593473">
            <w:pPr>
              <w:widowControl/>
              <w:kinsoku w:val="0"/>
              <w:wordWrap/>
              <w:overflowPunct w:val="0"/>
              <w:rPr>
                <w:rFonts w:ascii="Times New Roman" w:eastAsia="SimSun"/>
                <w:szCs w:val="20"/>
                <w:lang w:eastAsia="zh-CN"/>
              </w:rPr>
            </w:pPr>
            <w:r w:rsidRPr="00393795">
              <w:rPr>
                <w:rFonts w:ascii="Times New Roman" w:eastAsia="SimSun"/>
                <w:szCs w:val="20"/>
                <w:lang w:eastAsia="zh-CN"/>
              </w:rPr>
              <w:t xml:space="preserve">Intel </w:t>
            </w:r>
          </w:p>
        </w:tc>
        <w:tc>
          <w:tcPr>
            <w:tcW w:w="8483" w:type="dxa"/>
          </w:tcPr>
          <w:p w14:paraId="7E2C1A73" w14:textId="77777777" w:rsidR="00DF5971" w:rsidRPr="00393795" w:rsidRDefault="00DF5971" w:rsidP="00593473">
            <w:pPr>
              <w:widowControl/>
              <w:kinsoku w:val="0"/>
              <w:wordWrap/>
              <w:overflowPunct w:val="0"/>
              <w:rPr>
                <w:rFonts w:ascii="Times New Roman"/>
                <w:szCs w:val="20"/>
              </w:rPr>
            </w:pPr>
            <w:r>
              <w:rPr>
                <w:rFonts w:ascii="Times New Roman"/>
                <w:szCs w:val="20"/>
              </w:rPr>
              <w:t>In our view this is a part of evaluation methodology assumption and discussion. It is OK to add reference.</w:t>
            </w:r>
          </w:p>
        </w:tc>
      </w:tr>
      <w:tr w:rsidR="00A154B1" w14:paraId="1E019386" w14:textId="77777777" w:rsidTr="00FA290A">
        <w:tc>
          <w:tcPr>
            <w:tcW w:w="1105" w:type="dxa"/>
          </w:tcPr>
          <w:p w14:paraId="76E21204" w14:textId="77777777" w:rsidR="00A154B1" w:rsidRPr="00393795" w:rsidRDefault="00A154B1" w:rsidP="00593473">
            <w:pPr>
              <w:widowControl/>
              <w:kinsoku w:val="0"/>
              <w:wordWrap/>
              <w:overflowPunct w:val="0"/>
              <w:rPr>
                <w:rFonts w:ascii="Times New Roman" w:eastAsia="SimSun"/>
                <w:szCs w:val="20"/>
                <w:lang w:eastAsia="zh-CN"/>
              </w:rPr>
            </w:pPr>
            <w:r w:rsidRPr="00393795">
              <w:rPr>
                <w:rFonts w:ascii="Times New Roman" w:eastAsia="SimSun"/>
                <w:szCs w:val="20"/>
                <w:lang w:eastAsia="zh-CN"/>
              </w:rPr>
              <w:t>Nokia</w:t>
            </w:r>
          </w:p>
        </w:tc>
        <w:tc>
          <w:tcPr>
            <w:tcW w:w="8483" w:type="dxa"/>
          </w:tcPr>
          <w:p w14:paraId="59DA126C" w14:textId="77777777" w:rsidR="00A154B1" w:rsidRDefault="00A154B1" w:rsidP="00593473">
            <w:pPr>
              <w:widowControl/>
              <w:kinsoku w:val="0"/>
              <w:wordWrap/>
              <w:overflowPunct w:val="0"/>
              <w:rPr>
                <w:rFonts w:ascii="Times New Roman"/>
                <w:szCs w:val="20"/>
              </w:rPr>
            </w:pPr>
            <w:r>
              <w:rPr>
                <w:rFonts w:ascii="Times New Roman"/>
                <w:szCs w:val="20"/>
              </w:rPr>
              <w:t>This level of details about reference antenna configuration can be discussed during the solutions evaluation phase.</w:t>
            </w:r>
          </w:p>
        </w:tc>
      </w:tr>
      <w:tr w:rsidR="00B94F77" w14:paraId="578ED430" w14:textId="77777777" w:rsidTr="00FA290A">
        <w:tc>
          <w:tcPr>
            <w:tcW w:w="1105" w:type="dxa"/>
          </w:tcPr>
          <w:p w14:paraId="3D8550CC"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483" w:type="dxa"/>
          </w:tcPr>
          <w:p w14:paraId="3E798923" w14:textId="77777777" w:rsidR="00B94F77" w:rsidRPr="00393795" w:rsidRDefault="00B94F77" w:rsidP="00593473">
            <w:pPr>
              <w:widowControl/>
              <w:kinsoku w:val="0"/>
              <w:wordWrap/>
              <w:overflowPunct w:val="0"/>
              <w:rPr>
                <w:rFonts w:ascii="Times New Roman"/>
                <w:szCs w:val="20"/>
              </w:rPr>
            </w:pPr>
            <w:r w:rsidRPr="00393795">
              <w:rPr>
                <w:rFonts w:ascii="Times New Roman" w:hint="eastAsia"/>
                <w:szCs w:val="20"/>
              </w:rPr>
              <w:t>OK</w:t>
            </w:r>
          </w:p>
        </w:tc>
      </w:tr>
      <w:tr w:rsidR="000A2A8A" w14:paraId="50D55607" w14:textId="77777777" w:rsidTr="00FA290A">
        <w:tc>
          <w:tcPr>
            <w:tcW w:w="1105" w:type="dxa"/>
          </w:tcPr>
          <w:p w14:paraId="1D6F126D" w14:textId="77777777" w:rsidR="000A2A8A" w:rsidRPr="00393795" w:rsidRDefault="000A2A8A" w:rsidP="00593473">
            <w:pPr>
              <w:widowControl/>
              <w:kinsoku w:val="0"/>
              <w:wordWrap/>
              <w:overflowPunct w:val="0"/>
              <w:rPr>
                <w:rFonts w:ascii="Times New Roman" w:eastAsia="SimSun"/>
                <w:szCs w:val="20"/>
                <w:lang w:eastAsia="zh-CN"/>
              </w:rPr>
            </w:pPr>
            <w:r w:rsidRPr="00393795">
              <w:rPr>
                <w:rFonts w:ascii="Times New Roman" w:eastAsia="SimSun" w:hint="eastAsia"/>
                <w:szCs w:val="20"/>
                <w:lang w:eastAsia="zh-CN"/>
              </w:rPr>
              <w:t>Samsung</w:t>
            </w:r>
          </w:p>
        </w:tc>
        <w:tc>
          <w:tcPr>
            <w:tcW w:w="8483" w:type="dxa"/>
          </w:tcPr>
          <w:p w14:paraId="4922A308" w14:textId="77777777" w:rsidR="000A2A8A" w:rsidRDefault="000A2A8A" w:rsidP="00593473">
            <w:pPr>
              <w:widowControl/>
              <w:kinsoku w:val="0"/>
              <w:wordWrap/>
              <w:overflowPunct w:val="0"/>
              <w:rPr>
                <w:rFonts w:ascii="Times New Roman"/>
                <w:szCs w:val="20"/>
              </w:rPr>
            </w:pPr>
            <w:r>
              <w:rPr>
                <w:rFonts w:ascii="Times New Roman" w:hint="eastAsia"/>
                <w:szCs w:val="20"/>
              </w:rPr>
              <w:t>Support of FL</w:t>
            </w:r>
            <w:r>
              <w:rPr>
                <w:rFonts w:ascii="Times New Roman"/>
                <w:szCs w:val="20"/>
              </w:rPr>
              <w:t>’s suggestion</w:t>
            </w:r>
          </w:p>
        </w:tc>
      </w:tr>
      <w:tr w:rsidR="00393795" w14:paraId="766E37CD" w14:textId="77777777" w:rsidTr="00FA290A">
        <w:tc>
          <w:tcPr>
            <w:tcW w:w="1105" w:type="dxa"/>
          </w:tcPr>
          <w:p w14:paraId="23522881" w14:textId="77777777" w:rsidR="00393795" w:rsidRDefault="00393795" w:rsidP="00593473">
            <w:pPr>
              <w:widowControl/>
              <w:kinsoku w:val="0"/>
              <w:wordWrap/>
              <w:overflowPunct w:val="0"/>
              <w:rPr>
                <w:rFonts w:ascii="Times New Roman" w:eastAsia="SimSun"/>
                <w:szCs w:val="20"/>
                <w:lang w:eastAsia="zh-CN"/>
              </w:rPr>
            </w:pPr>
            <w:r w:rsidRPr="00393795">
              <w:rPr>
                <w:rFonts w:ascii="Times New Roman" w:eastAsia="SimSun"/>
                <w:szCs w:val="20"/>
                <w:lang w:eastAsia="zh-CN"/>
              </w:rPr>
              <w:t>Lenovo, Motorola Mobility</w:t>
            </w:r>
          </w:p>
        </w:tc>
        <w:tc>
          <w:tcPr>
            <w:tcW w:w="8483" w:type="dxa"/>
          </w:tcPr>
          <w:p w14:paraId="21E8AE2A" w14:textId="77777777" w:rsidR="00393795" w:rsidRPr="00393795" w:rsidRDefault="00393795" w:rsidP="00593473">
            <w:pPr>
              <w:widowControl/>
              <w:kinsoku w:val="0"/>
              <w:wordWrap/>
              <w:overflowPunct w:val="0"/>
              <w:rPr>
                <w:rFonts w:ascii="Times New Roman"/>
                <w:szCs w:val="20"/>
              </w:rPr>
            </w:pPr>
            <w:r>
              <w:rPr>
                <w:rFonts w:ascii="Times New Roman"/>
                <w:szCs w:val="20"/>
              </w:rPr>
              <w:t>Ok with referencing 37.885 for directing the reader towards the applicable antenna evaluation models. Suggest a editorial addition to the text in RP-210036 “</w:t>
            </w:r>
            <w:r w:rsidRPr="006515A4">
              <w:rPr>
                <w:rFonts w:ascii="Times New Roman"/>
                <w:szCs w:val="20"/>
              </w:rPr>
              <w:t>An The relevant</w:t>
            </w:r>
            <w:r w:rsidRPr="00A60D21">
              <w:rPr>
                <w:rFonts w:ascii="Times New Roman"/>
                <w:szCs w:val="20"/>
              </w:rPr>
              <w:t xml:space="preserve"> antenna model</w:t>
            </w:r>
            <w:r w:rsidRPr="006515A4">
              <w:rPr>
                <w:rFonts w:ascii="Times New Roman"/>
                <w:szCs w:val="20"/>
              </w:rPr>
              <w:t>s</w:t>
            </w:r>
            <w:r w:rsidRPr="00A60D21">
              <w:rPr>
                <w:rFonts w:ascii="Times New Roman"/>
                <w:szCs w:val="20"/>
              </w:rPr>
              <w:t xml:space="preserve"> for evaluation can be found in [10].</w:t>
            </w:r>
            <w:r>
              <w:rPr>
                <w:rFonts w:ascii="Times New Roman"/>
                <w:szCs w:val="20"/>
              </w:rPr>
              <w:t>”</w:t>
            </w:r>
          </w:p>
        </w:tc>
      </w:tr>
      <w:tr w:rsidR="00C87858" w14:paraId="0DB6DB89" w14:textId="77777777" w:rsidTr="00FA290A">
        <w:tc>
          <w:tcPr>
            <w:tcW w:w="1105" w:type="dxa"/>
          </w:tcPr>
          <w:p w14:paraId="7D5FBCAA" w14:textId="77777777" w:rsidR="00C87858" w:rsidRPr="00393795" w:rsidRDefault="00C87858" w:rsidP="00593473">
            <w:pPr>
              <w:widowControl/>
              <w:tabs>
                <w:tab w:val="left" w:pos="700"/>
              </w:tabs>
              <w:kinsoku w:val="0"/>
              <w:wordWrap/>
              <w:overflowPunct w:val="0"/>
              <w:rPr>
                <w:rFonts w:ascii="Times New Roman" w:eastAsia="SimSun"/>
                <w:szCs w:val="20"/>
                <w:lang w:eastAsia="zh-CN"/>
              </w:rPr>
            </w:pPr>
            <w:r>
              <w:rPr>
                <w:rFonts w:ascii="Times New Roman"/>
                <w:szCs w:val="20"/>
              </w:rPr>
              <w:t>Ericsson</w:t>
            </w:r>
          </w:p>
        </w:tc>
        <w:tc>
          <w:tcPr>
            <w:tcW w:w="8483" w:type="dxa"/>
          </w:tcPr>
          <w:p w14:paraId="5CD5B613" w14:textId="77777777" w:rsidR="00C87858" w:rsidRDefault="00C87858" w:rsidP="00593473">
            <w:pPr>
              <w:widowControl/>
              <w:kinsoku w:val="0"/>
              <w:wordWrap/>
              <w:overflowPunct w:val="0"/>
              <w:rPr>
                <w:rFonts w:ascii="Times New Roman"/>
                <w:szCs w:val="20"/>
              </w:rPr>
            </w:pPr>
            <w:r>
              <w:rPr>
                <w:rFonts w:ascii="Times New Roman"/>
                <w:szCs w:val="20"/>
              </w:rPr>
              <w:t>No strong opinion, but such details may be more relevant for a WG level study</w:t>
            </w:r>
          </w:p>
        </w:tc>
      </w:tr>
      <w:tr w:rsidR="00602282" w14:paraId="3D5ADC83" w14:textId="77777777" w:rsidTr="00FA290A">
        <w:tc>
          <w:tcPr>
            <w:tcW w:w="1105" w:type="dxa"/>
          </w:tcPr>
          <w:p w14:paraId="3B10C813" w14:textId="77777777" w:rsidR="00602282" w:rsidRDefault="00602282" w:rsidP="00593473">
            <w:pPr>
              <w:widowControl/>
              <w:kinsoku w:val="0"/>
              <w:wordWrap/>
              <w:overflowPunct w:val="0"/>
              <w:rPr>
                <w:rFonts w:ascii="Times New Roman" w:eastAsia="SimSun"/>
                <w:szCs w:val="20"/>
                <w:lang w:eastAsia="zh-CN"/>
              </w:rPr>
            </w:pPr>
            <w:r>
              <w:rPr>
                <w:rFonts w:ascii="Times New Roman" w:eastAsia="SimSun"/>
                <w:szCs w:val="20"/>
                <w:lang w:eastAsia="zh-CN"/>
              </w:rPr>
              <w:t>NTT DOCOMO</w:t>
            </w:r>
          </w:p>
        </w:tc>
        <w:tc>
          <w:tcPr>
            <w:tcW w:w="8483" w:type="dxa"/>
          </w:tcPr>
          <w:p w14:paraId="0DD84850" w14:textId="77777777" w:rsidR="00602282" w:rsidRDefault="00602282" w:rsidP="00593473">
            <w:pPr>
              <w:widowControl/>
              <w:kinsoku w:val="0"/>
              <w:wordWrap/>
              <w:overflowPunct w:val="0"/>
              <w:rPr>
                <w:rFonts w:ascii="Times New Roman" w:eastAsia="SimSun"/>
                <w:szCs w:val="20"/>
                <w:lang w:eastAsia="zh-CN"/>
              </w:rPr>
            </w:pPr>
            <w:r>
              <w:rPr>
                <w:rFonts w:ascii="Times New Roman" w:eastAsia="SimSun"/>
                <w:szCs w:val="20"/>
                <w:lang w:eastAsia="zh-CN"/>
              </w:rPr>
              <w:t>Same view with Nokia.</w:t>
            </w:r>
          </w:p>
        </w:tc>
      </w:tr>
      <w:tr w:rsidR="00FA290A" w14:paraId="22A9E10B" w14:textId="77777777" w:rsidTr="00FA290A">
        <w:tc>
          <w:tcPr>
            <w:tcW w:w="1105" w:type="dxa"/>
          </w:tcPr>
          <w:p w14:paraId="61CA50F3" w14:textId="77777777" w:rsidR="00FA290A" w:rsidRPr="00393795" w:rsidRDefault="00FA290A" w:rsidP="00FA290A">
            <w:pPr>
              <w:widowControl/>
              <w:kinsoku w:val="0"/>
              <w:wordWrap/>
              <w:overflowPunct w:val="0"/>
              <w:rPr>
                <w:rFonts w:ascii="Times New Roman" w:eastAsia="SimSun"/>
                <w:szCs w:val="20"/>
                <w:lang w:eastAsia="zh-CN"/>
              </w:rPr>
            </w:pPr>
            <w:r>
              <w:rPr>
                <w:rFonts w:ascii="Times New Roman"/>
                <w:szCs w:val="20"/>
              </w:rPr>
              <w:t>Huawei, HiSilicon</w:t>
            </w:r>
          </w:p>
        </w:tc>
        <w:tc>
          <w:tcPr>
            <w:tcW w:w="8483" w:type="dxa"/>
          </w:tcPr>
          <w:p w14:paraId="29905F6F" w14:textId="77777777" w:rsidR="00FA290A" w:rsidRDefault="00FA290A" w:rsidP="00FA290A">
            <w:pPr>
              <w:widowControl/>
              <w:kinsoku w:val="0"/>
              <w:wordWrap/>
              <w:overflowPunct w:val="0"/>
              <w:rPr>
                <w:rFonts w:ascii="Times New Roman"/>
                <w:szCs w:val="20"/>
              </w:rPr>
            </w:pPr>
            <w:r>
              <w:rPr>
                <w:rFonts w:ascii="Times New Roman"/>
                <w:szCs w:val="20"/>
              </w:rPr>
              <w:t>A reference to 37.885 can be added with a very brief statement that d</w:t>
            </w:r>
            <w:r w:rsidRPr="00E95BAB">
              <w:rPr>
                <w:rFonts w:ascii="Times New Roman"/>
                <w:szCs w:val="20"/>
              </w:rPr>
              <w:t>ifferent vehicle types with two panels (i.e. one panel at the front bumper</w:t>
            </w:r>
            <w:r>
              <w:rPr>
                <w:rFonts w:ascii="Times New Roman"/>
                <w:szCs w:val="20"/>
              </w:rPr>
              <w:t>/rooftop</w:t>
            </w:r>
            <w:r w:rsidRPr="00E95BAB">
              <w:rPr>
                <w:rFonts w:ascii="Times New Roman"/>
                <w:szCs w:val="20"/>
              </w:rPr>
              <w:t xml:space="preserve"> and one panel at the rear bumper</w:t>
            </w:r>
            <w:r>
              <w:rPr>
                <w:rFonts w:ascii="Times New Roman"/>
                <w:szCs w:val="20"/>
              </w:rPr>
              <w:t>/rooftop)</w:t>
            </w:r>
            <w:r w:rsidRPr="00E95BAB">
              <w:rPr>
                <w:rFonts w:ascii="Times New Roman"/>
                <w:szCs w:val="20"/>
              </w:rPr>
              <w:t xml:space="preserve"> are defined</w:t>
            </w:r>
            <w:r>
              <w:rPr>
                <w:rFonts w:ascii="Times New Roman"/>
                <w:szCs w:val="20"/>
              </w:rPr>
              <w:t xml:space="preserve"> for evaluation in one of the options of </w:t>
            </w:r>
            <w:r w:rsidRPr="00E95BAB">
              <w:rPr>
                <w:rFonts w:ascii="Times New Roman"/>
                <w:szCs w:val="20"/>
              </w:rPr>
              <w:t>vehicle UE antenna element pattern and array configuration</w:t>
            </w:r>
            <w:r>
              <w:rPr>
                <w:rFonts w:ascii="Times New Roman"/>
                <w:szCs w:val="20"/>
              </w:rPr>
              <w:t>.</w:t>
            </w:r>
          </w:p>
        </w:tc>
      </w:tr>
      <w:tr w:rsidR="00FA290A" w14:paraId="6CA015E8" w14:textId="77777777" w:rsidTr="00FA290A">
        <w:tc>
          <w:tcPr>
            <w:tcW w:w="1105" w:type="dxa"/>
          </w:tcPr>
          <w:p w14:paraId="6A2B33EB" w14:textId="77777777" w:rsidR="00FA290A" w:rsidRPr="00393795" w:rsidRDefault="00FA290A" w:rsidP="00FA290A">
            <w:pPr>
              <w:widowControl/>
              <w:kinsoku w:val="0"/>
              <w:wordWrap/>
              <w:overflowPunct w:val="0"/>
              <w:rPr>
                <w:rFonts w:ascii="Times New Roman" w:eastAsia="SimSun"/>
                <w:szCs w:val="20"/>
                <w:lang w:eastAsia="zh-CN"/>
              </w:rPr>
            </w:pPr>
          </w:p>
        </w:tc>
        <w:tc>
          <w:tcPr>
            <w:tcW w:w="8483" w:type="dxa"/>
          </w:tcPr>
          <w:p w14:paraId="16739ECF" w14:textId="77777777" w:rsidR="00FA290A" w:rsidRDefault="00FA290A" w:rsidP="00FA290A">
            <w:pPr>
              <w:widowControl/>
              <w:kinsoku w:val="0"/>
              <w:wordWrap/>
              <w:overflowPunct w:val="0"/>
              <w:rPr>
                <w:rFonts w:ascii="Times New Roman"/>
                <w:szCs w:val="20"/>
              </w:rPr>
            </w:pPr>
          </w:p>
        </w:tc>
      </w:tr>
      <w:tr w:rsidR="00FA290A" w14:paraId="6FFE3520" w14:textId="77777777" w:rsidTr="00FA290A">
        <w:tc>
          <w:tcPr>
            <w:tcW w:w="1105" w:type="dxa"/>
          </w:tcPr>
          <w:p w14:paraId="547553A6" w14:textId="77777777" w:rsidR="00FA290A" w:rsidRPr="00393795" w:rsidRDefault="00FA290A" w:rsidP="00FA290A">
            <w:pPr>
              <w:widowControl/>
              <w:kinsoku w:val="0"/>
              <w:wordWrap/>
              <w:overflowPunct w:val="0"/>
              <w:rPr>
                <w:rFonts w:ascii="Times New Roman" w:eastAsia="SimSun"/>
                <w:szCs w:val="20"/>
                <w:lang w:eastAsia="zh-CN"/>
              </w:rPr>
            </w:pPr>
          </w:p>
        </w:tc>
        <w:tc>
          <w:tcPr>
            <w:tcW w:w="8483" w:type="dxa"/>
          </w:tcPr>
          <w:p w14:paraId="3416F693" w14:textId="77777777" w:rsidR="00FA290A" w:rsidRDefault="00FA290A" w:rsidP="00FA290A">
            <w:pPr>
              <w:widowControl/>
              <w:kinsoku w:val="0"/>
              <w:wordWrap/>
              <w:overflowPunct w:val="0"/>
              <w:rPr>
                <w:rFonts w:ascii="Times New Roman"/>
                <w:szCs w:val="20"/>
              </w:rPr>
            </w:pPr>
          </w:p>
        </w:tc>
      </w:tr>
    </w:tbl>
    <w:p w14:paraId="0648F0A8" w14:textId="77777777" w:rsidR="006E603F" w:rsidRDefault="006E603F" w:rsidP="00593473">
      <w:pPr>
        <w:widowControl/>
        <w:kinsoku w:val="0"/>
        <w:wordWrap/>
        <w:overflowPunct w:val="0"/>
        <w:rPr>
          <w:rFonts w:ascii="Times New Roman"/>
          <w:szCs w:val="20"/>
        </w:rPr>
      </w:pPr>
    </w:p>
    <w:p w14:paraId="37452364" w14:textId="77777777" w:rsidR="00B938C9" w:rsidRDefault="00B938C9"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adding a reference to 37.885.</w:t>
      </w:r>
    </w:p>
    <w:p w14:paraId="726B7C4E" w14:textId="77777777" w:rsidR="00B938C9" w:rsidRDefault="00B938C9" w:rsidP="00593473">
      <w:pPr>
        <w:widowControl/>
        <w:kinsoku w:val="0"/>
        <w:wordWrap/>
        <w:overflowPunct w:val="0"/>
        <w:rPr>
          <w:rFonts w:ascii="Times New Roman"/>
          <w:szCs w:val="20"/>
        </w:rPr>
      </w:pPr>
    </w:p>
    <w:p w14:paraId="208CB965" w14:textId="77777777" w:rsidR="00E63678" w:rsidRDefault="006E603F" w:rsidP="00593473">
      <w:pPr>
        <w:widowControl/>
        <w:kinsoku w:val="0"/>
        <w:wordWrap/>
        <w:overflowPunct w:val="0"/>
        <w:rPr>
          <w:rFonts w:ascii="Times New Roman"/>
          <w:szCs w:val="20"/>
        </w:rPr>
      </w:pPr>
      <w:r>
        <w:rPr>
          <w:rFonts w:ascii="Times New Roman" w:hint="eastAsia"/>
          <w:szCs w:val="20"/>
        </w:rPr>
        <w:t xml:space="preserve">Q3: </w:t>
      </w:r>
      <w:r w:rsidRPr="006E603F">
        <w:rPr>
          <w:rFonts w:ascii="Times New Roman"/>
          <w:szCs w:val="20"/>
        </w:rPr>
        <w:t>[RP- 212022, vivo] proposed to reference</w:t>
      </w:r>
      <w:r>
        <w:rPr>
          <w:rFonts w:ascii="Times New Roman"/>
          <w:szCs w:val="20"/>
        </w:rPr>
        <w:t xml:space="preserve"> </w:t>
      </w:r>
      <w:r w:rsidRPr="006E603F">
        <w:rPr>
          <w:rFonts w:ascii="Times New Roman"/>
          <w:szCs w:val="20"/>
        </w:rPr>
        <w:t>the UE antenna configurations for 700MHz in TR38.802</w:t>
      </w:r>
      <w:r>
        <w:rPr>
          <w:rFonts w:ascii="Times New Roman"/>
          <w:szCs w:val="20"/>
        </w:rPr>
        <w:t xml:space="preserve"> as an example of UE antenna</w:t>
      </w:r>
      <w:r w:rsidR="00463712">
        <w:rPr>
          <w:rFonts w:ascii="Times New Roman"/>
          <w:szCs w:val="20"/>
        </w:rPr>
        <w:t xml:space="preserve"> in public safety use cases.</w:t>
      </w:r>
    </w:p>
    <w:p w14:paraId="51B1114F" w14:textId="77777777" w:rsidR="00463712"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271"/>
        <w:gridCol w:w="8080"/>
      </w:tblGrid>
      <w:tr w:rsidR="00463712" w14:paraId="063EBC12" w14:textId="77777777" w:rsidTr="001F44C5">
        <w:tc>
          <w:tcPr>
            <w:tcW w:w="1271" w:type="dxa"/>
          </w:tcPr>
          <w:p w14:paraId="10F1F7B1" w14:textId="77777777" w:rsidR="00463712" w:rsidRDefault="00463712"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2DB7FBAC" w14:textId="77777777" w:rsidR="00463712" w:rsidRDefault="00463712" w:rsidP="00593473">
            <w:pPr>
              <w:widowControl/>
              <w:kinsoku w:val="0"/>
              <w:wordWrap/>
              <w:overflowPunct w:val="0"/>
              <w:rPr>
                <w:rFonts w:ascii="Times New Roman"/>
                <w:szCs w:val="20"/>
              </w:rPr>
            </w:pPr>
            <w:r>
              <w:rPr>
                <w:rFonts w:ascii="Times New Roman" w:hint="eastAsia"/>
                <w:szCs w:val="20"/>
              </w:rPr>
              <w:t>Comment</w:t>
            </w:r>
          </w:p>
        </w:tc>
      </w:tr>
      <w:tr w:rsidR="00463712" w:rsidRPr="00754356" w14:paraId="7D2C9C1B" w14:textId="77777777" w:rsidTr="001F44C5">
        <w:tc>
          <w:tcPr>
            <w:tcW w:w="1271" w:type="dxa"/>
          </w:tcPr>
          <w:p w14:paraId="2FC1B610" w14:textId="77777777" w:rsidR="00463712" w:rsidRDefault="008B5635" w:rsidP="00593473">
            <w:pPr>
              <w:widowControl/>
              <w:kinsoku w:val="0"/>
              <w:wordWrap/>
              <w:overflowPunct w:val="0"/>
              <w:rPr>
                <w:rFonts w:ascii="Times New Roman"/>
                <w:szCs w:val="20"/>
              </w:rPr>
            </w:pPr>
            <w:r>
              <w:rPr>
                <w:rFonts w:ascii="Times New Roman" w:hint="eastAsia"/>
                <w:szCs w:val="20"/>
              </w:rPr>
              <w:t>LGE</w:t>
            </w:r>
          </w:p>
        </w:tc>
        <w:tc>
          <w:tcPr>
            <w:tcW w:w="8080" w:type="dxa"/>
          </w:tcPr>
          <w:p w14:paraId="35724E24" w14:textId="77777777" w:rsidR="00463712" w:rsidRDefault="008B5635" w:rsidP="00593473">
            <w:pPr>
              <w:widowControl/>
              <w:kinsoku w:val="0"/>
              <w:wordWrap/>
              <w:overflowPunct w:val="0"/>
              <w:rPr>
                <w:rFonts w:ascii="Times New Roman"/>
                <w:szCs w:val="20"/>
              </w:rPr>
            </w:pPr>
            <w:r>
              <w:rPr>
                <w:rFonts w:ascii="Times New Roman" w:hint="eastAsia"/>
                <w:szCs w:val="20"/>
              </w:rPr>
              <w:t>No strong view</w:t>
            </w:r>
            <w:r w:rsidR="00754356">
              <w:rPr>
                <w:rFonts w:ascii="Times New Roman"/>
                <w:szCs w:val="20"/>
              </w:rPr>
              <w:t xml:space="preserve"> but we think such detailed antenna configuration can be discussed in WGs, e.g., as a part of evaluation methodology.</w:t>
            </w:r>
          </w:p>
        </w:tc>
      </w:tr>
      <w:tr w:rsidR="00463712" w14:paraId="1AB88F66" w14:textId="77777777" w:rsidTr="001F44C5">
        <w:tc>
          <w:tcPr>
            <w:tcW w:w="1271" w:type="dxa"/>
          </w:tcPr>
          <w:p w14:paraId="336DC0A1" w14:textId="77777777" w:rsidR="00463712"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1483AE0B" w14:textId="77777777" w:rsidR="00463712"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gree to add the referece of 38.802</w:t>
            </w:r>
          </w:p>
        </w:tc>
      </w:tr>
      <w:tr w:rsidR="00EB7A6E" w14:paraId="754D40C2" w14:textId="77777777" w:rsidTr="001F44C5">
        <w:tc>
          <w:tcPr>
            <w:tcW w:w="1271" w:type="dxa"/>
          </w:tcPr>
          <w:p w14:paraId="356206C2" w14:textId="77777777" w:rsidR="00EB7A6E" w:rsidRDefault="00EB7A6E" w:rsidP="00593473">
            <w:pPr>
              <w:widowControl/>
              <w:kinsoku w:val="0"/>
              <w:wordWrap/>
              <w:overflowPunct w:val="0"/>
              <w:rPr>
                <w:rFonts w:ascii="Times New Roman"/>
                <w:szCs w:val="20"/>
              </w:rPr>
            </w:pPr>
            <w:r>
              <w:rPr>
                <w:rFonts w:ascii="Times New Roman"/>
                <w:szCs w:val="20"/>
              </w:rPr>
              <w:t>Qualcomm</w:t>
            </w:r>
          </w:p>
        </w:tc>
        <w:tc>
          <w:tcPr>
            <w:tcW w:w="8080" w:type="dxa"/>
          </w:tcPr>
          <w:p w14:paraId="0CAA1DFE" w14:textId="77777777" w:rsidR="00EB7A6E" w:rsidRDefault="00EB7A6E" w:rsidP="00593473">
            <w:pPr>
              <w:widowControl/>
              <w:kinsoku w:val="0"/>
              <w:wordWrap/>
              <w:overflowPunct w:val="0"/>
              <w:rPr>
                <w:rFonts w:ascii="Times New Roman"/>
                <w:szCs w:val="20"/>
              </w:rPr>
            </w:pPr>
            <w:r>
              <w:rPr>
                <w:rFonts w:ascii="Times New Roman"/>
                <w:szCs w:val="20"/>
              </w:rPr>
              <w:t xml:space="preserve">Agree with LGE and this level of details should not be added now with WG level discussions. </w:t>
            </w:r>
          </w:p>
        </w:tc>
      </w:tr>
      <w:tr w:rsidR="002A0486" w14:paraId="37395AA6" w14:textId="77777777" w:rsidTr="001F44C5">
        <w:tc>
          <w:tcPr>
            <w:tcW w:w="1271" w:type="dxa"/>
          </w:tcPr>
          <w:p w14:paraId="2FBA481E" w14:textId="77777777" w:rsidR="002A0486" w:rsidRDefault="002A0486" w:rsidP="00593473">
            <w:pPr>
              <w:widowControl/>
              <w:kinsoku w:val="0"/>
              <w:wordWrap/>
              <w:overflowPunct w:val="0"/>
              <w:rPr>
                <w:rFonts w:ascii="Times New Roman"/>
                <w:szCs w:val="20"/>
              </w:rPr>
            </w:pPr>
            <w:r>
              <w:rPr>
                <w:rFonts w:ascii="Times New Roman"/>
                <w:szCs w:val="20"/>
              </w:rPr>
              <w:t>CATT</w:t>
            </w:r>
          </w:p>
        </w:tc>
        <w:tc>
          <w:tcPr>
            <w:tcW w:w="8080" w:type="dxa"/>
          </w:tcPr>
          <w:p w14:paraId="186D6145" w14:textId="77777777" w:rsidR="002A0486" w:rsidRDefault="002A0486" w:rsidP="00593473">
            <w:pPr>
              <w:widowControl/>
              <w:kinsoku w:val="0"/>
              <w:wordWrap/>
              <w:overflowPunct w:val="0"/>
              <w:rPr>
                <w:rFonts w:ascii="Times New Roman"/>
                <w:szCs w:val="20"/>
              </w:rPr>
            </w:pPr>
            <w:r>
              <w:rPr>
                <w:rFonts w:ascii="Times New Roman"/>
                <w:szCs w:val="20"/>
              </w:rPr>
              <w:t xml:space="preserve">We share </w:t>
            </w:r>
            <w:r>
              <w:rPr>
                <w:rFonts w:ascii="Times New Roman" w:eastAsia="SimSun" w:hint="eastAsia"/>
                <w:szCs w:val="20"/>
                <w:lang w:eastAsia="zh-CN"/>
              </w:rPr>
              <w:t>the</w:t>
            </w:r>
            <w:r>
              <w:rPr>
                <w:rFonts w:ascii="Times New Roman"/>
                <w:szCs w:val="20"/>
              </w:rPr>
              <w:t xml:space="preserve"> similar</w:t>
            </w:r>
            <w:r>
              <w:rPr>
                <w:rFonts w:ascii="Times New Roman" w:eastAsia="SimSun" w:hint="eastAsia"/>
                <w:szCs w:val="20"/>
                <w:lang w:eastAsia="zh-CN"/>
              </w:rPr>
              <w:t xml:space="preserve"> view</w:t>
            </w:r>
            <w:r>
              <w:rPr>
                <w:rFonts w:ascii="Times New Roman"/>
                <w:szCs w:val="20"/>
              </w:rPr>
              <w:t xml:space="preserve"> as LGE that detailed antenna configuration can be discussed in WGs.</w:t>
            </w:r>
          </w:p>
        </w:tc>
      </w:tr>
      <w:tr w:rsidR="00FF0F9A" w14:paraId="6EC51D05" w14:textId="77777777" w:rsidTr="001F44C5">
        <w:tc>
          <w:tcPr>
            <w:tcW w:w="1271" w:type="dxa"/>
          </w:tcPr>
          <w:p w14:paraId="2E577031" w14:textId="77777777" w:rsidR="00FF0F9A" w:rsidRDefault="00FF0F9A" w:rsidP="00593473">
            <w:pPr>
              <w:widowControl/>
              <w:kinsoku w:val="0"/>
              <w:wordWrap/>
              <w:overflowPunct w:val="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8080" w:type="dxa"/>
          </w:tcPr>
          <w:p w14:paraId="6B77D221" w14:textId="77777777" w:rsidR="00FF0F9A" w:rsidRDefault="00FF0F9A" w:rsidP="00593473">
            <w:pPr>
              <w:widowControl/>
              <w:kinsoku w:val="0"/>
              <w:wordWrap/>
              <w:overflowPunct w:val="0"/>
              <w:rPr>
                <w:rFonts w:ascii="Times New Roman"/>
                <w:szCs w:val="20"/>
              </w:rPr>
            </w:pPr>
            <w:r>
              <w:rPr>
                <w:rFonts w:ascii="Times New Roman" w:eastAsia="SimSun" w:hint="eastAsia"/>
                <w:szCs w:val="20"/>
                <w:lang w:eastAsia="zh-CN"/>
              </w:rPr>
              <w:t>S</w:t>
            </w:r>
            <w:r>
              <w:rPr>
                <w:rFonts w:ascii="Times New Roman" w:eastAsia="SimSun"/>
                <w:szCs w:val="20"/>
                <w:lang w:eastAsia="zh-CN"/>
              </w:rPr>
              <w:t>upport to clarify this in the deployment scenarios.</w:t>
            </w:r>
          </w:p>
        </w:tc>
      </w:tr>
      <w:tr w:rsidR="0016129E" w14:paraId="11B7A5F9" w14:textId="77777777" w:rsidTr="001F44C5">
        <w:tc>
          <w:tcPr>
            <w:tcW w:w="1271" w:type="dxa"/>
          </w:tcPr>
          <w:p w14:paraId="1AF72B5A"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1746C9C7"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gree to simply add a reference to 38.802</w:t>
            </w:r>
          </w:p>
        </w:tc>
      </w:tr>
      <w:tr w:rsidR="00DF5971" w14:paraId="09333F7B" w14:textId="77777777" w:rsidTr="001F44C5">
        <w:tc>
          <w:tcPr>
            <w:tcW w:w="1271" w:type="dxa"/>
          </w:tcPr>
          <w:p w14:paraId="4D66EA4B" w14:textId="77777777" w:rsidR="00DF5971" w:rsidRDefault="00DF5971" w:rsidP="00593473">
            <w:pPr>
              <w:widowControl/>
              <w:kinsoku w:val="0"/>
              <w:wordWrap/>
              <w:overflowPunct w:val="0"/>
              <w:rPr>
                <w:rFonts w:ascii="Times New Roman" w:eastAsia="SimSun"/>
                <w:szCs w:val="20"/>
                <w:lang w:eastAsia="zh-CN"/>
              </w:rPr>
            </w:pPr>
            <w:r>
              <w:rPr>
                <w:rFonts w:ascii="Times New Roman" w:eastAsia="SimSun"/>
                <w:szCs w:val="20"/>
                <w:lang w:eastAsia="zh-CN"/>
              </w:rPr>
              <w:t>Intel</w:t>
            </w:r>
          </w:p>
        </w:tc>
        <w:tc>
          <w:tcPr>
            <w:tcW w:w="8080" w:type="dxa"/>
          </w:tcPr>
          <w:p w14:paraId="003718DD" w14:textId="77777777" w:rsidR="00DF5971" w:rsidRDefault="00DF5971" w:rsidP="00593473">
            <w:pPr>
              <w:widowControl/>
              <w:kinsoku w:val="0"/>
              <w:wordWrap/>
              <w:overflowPunct w:val="0"/>
              <w:rPr>
                <w:rFonts w:ascii="Times New Roman"/>
                <w:szCs w:val="20"/>
              </w:rPr>
            </w:pPr>
            <w:r>
              <w:rPr>
                <w:rFonts w:ascii="Times New Roman"/>
                <w:szCs w:val="20"/>
              </w:rPr>
              <w:t xml:space="preserve">In our view this is a part of evaluation methodology assumption and discussion. </w:t>
            </w:r>
          </w:p>
          <w:p w14:paraId="5CC1930D" w14:textId="77777777" w:rsidR="00DF5971" w:rsidRDefault="00DF5971" w:rsidP="00593473">
            <w:pPr>
              <w:widowControl/>
              <w:kinsoku w:val="0"/>
              <w:wordWrap/>
              <w:overflowPunct w:val="0"/>
              <w:rPr>
                <w:rFonts w:ascii="Times New Roman" w:eastAsia="SimSun"/>
                <w:szCs w:val="20"/>
                <w:lang w:eastAsia="zh-CN"/>
              </w:rPr>
            </w:pPr>
            <w:r>
              <w:rPr>
                <w:rFonts w:ascii="Times New Roman"/>
                <w:szCs w:val="20"/>
              </w:rPr>
              <w:t>It is OK to add reference.</w:t>
            </w:r>
          </w:p>
        </w:tc>
      </w:tr>
      <w:tr w:rsidR="00A154B1" w14:paraId="055AF8AA" w14:textId="77777777" w:rsidTr="001F44C5">
        <w:tc>
          <w:tcPr>
            <w:tcW w:w="1271" w:type="dxa"/>
          </w:tcPr>
          <w:p w14:paraId="0E1706D0" w14:textId="77777777" w:rsidR="00A154B1" w:rsidRDefault="00A154B1" w:rsidP="00593473">
            <w:pPr>
              <w:widowControl/>
              <w:kinsoku w:val="0"/>
              <w:wordWrap/>
              <w:overflowPunct w:val="0"/>
              <w:rPr>
                <w:rFonts w:ascii="Times New Roman" w:eastAsia="SimSun"/>
                <w:szCs w:val="20"/>
                <w:lang w:eastAsia="zh-CN"/>
              </w:rPr>
            </w:pPr>
            <w:r>
              <w:rPr>
                <w:rFonts w:ascii="Times New Roman" w:eastAsia="SimSun"/>
                <w:szCs w:val="20"/>
                <w:lang w:eastAsia="zh-CN"/>
              </w:rPr>
              <w:t>Nokia</w:t>
            </w:r>
          </w:p>
        </w:tc>
        <w:tc>
          <w:tcPr>
            <w:tcW w:w="8080" w:type="dxa"/>
          </w:tcPr>
          <w:p w14:paraId="246D04B9" w14:textId="77777777" w:rsidR="00A154B1" w:rsidRDefault="00A154B1" w:rsidP="00593473">
            <w:pPr>
              <w:widowControl/>
              <w:kinsoku w:val="0"/>
              <w:wordWrap/>
              <w:overflowPunct w:val="0"/>
              <w:rPr>
                <w:rFonts w:ascii="Times New Roman"/>
                <w:szCs w:val="20"/>
              </w:rPr>
            </w:pPr>
            <w:r>
              <w:rPr>
                <w:rFonts w:ascii="Times New Roman"/>
                <w:szCs w:val="20"/>
              </w:rPr>
              <w:t>This level of details about reference antenna configuration can be discussed during the solutions evaluation phase.</w:t>
            </w:r>
          </w:p>
        </w:tc>
      </w:tr>
      <w:tr w:rsidR="00B94F77" w14:paraId="741D97E7" w14:textId="77777777" w:rsidTr="001F1BDA">
        <w:tc>
          <w:tcPr>
            <w:tcW w:w="1271" w:type="dxa"/>
          </w:tcPr>
          <w:p w14:paraId="0E0241DD"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080" w:type="dxa"/>
          </w:tcPr>
          <w:p w14:paraId="07A5864B"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OK</w:t>
            </w:r>
          </w:p>
        </w:tc>
      </w:tr>
      <w:tr w:rsidR="000A2A8A" w14:paraId="111F3AA3" w14:textId="77777777" w:rsidTr="001F44C5">
        <w:tc>
          <w:tcPr>
            <w:tcW w:w="1271" w:type="dxa"/>
          </w:tcPr>
          <w:p w14:paraId="2E595CA6"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080" w:type="dxa"/>
          </w:tcPr>
          <w:p w14:paraId="35441D27" w14:textId="77777777" w:rsidR="000A2A8A" w:rsidRDefault="000A2A8A" w:rsidP="00593473">
            <w:pPr>
              <w:widowControl/>
              <w:kinsoku w:val="0"/>
              <w:wordWrap/>
              <w:overflowPunct w:val="0"/>
              <w:rPr>
                <w:rFonts w:ascii="Times New Roman"/>
                <w:szCs w:val="20"/>
              </w:rPr>
            </w:pPr>
            <w:r>
              <w:rPr>
                <w:rFonts w:ascii="Times New Roman" w:hint="eastAsia"/>
                <w:szCs w:val="20"/>
              </w:rPr>
              <w:t>Support of FL</w:t>
            </w:r>
            <w:r>
              <w:rPr>
                <w:rFonts w:ascii="Times New Roman"/>
                <w:szCs w:val="20"/>
              </w:rPr>
              <w:t>’s suggestion, i.e., it can be discussed later.</w:t>
            </w:r>
          </w:p>
        </w:tc>
      </w:tr>
      <w:tr w:rsidR="00393795" w14:paraId="3C0B61A0" w14:textId="77777777" w:rsidTr="001F44C5">
        <w:tc>
          <w:tcPr>
            <w:tcW w:w="1271" w:type="dxa"/>
          </w:tcPr>
          <w:p w14:paraId="76192E0B" w14:textId="77777777" w:rsidR="00393795" w:rsidRDefault="00393795" w:rsidP="00593473">
            <w:pPr>
              <w:widowControl/>
              <w:kinsoku w:val="0"/>
              <w:wordWrap/>
              <w:overflowPunct w:val="0"/>
              <w:rPr>
                <w:rFonts w:ascii="Times New Roman"/>
                <w:szCs w:val="20"/>
              </w:rPr>
            </w:pPr>
            <w:r>
              <w:rPr>
                <w:rFonts w:ascii="Times New Roman"/>
                <w:szCs w:val="20"/>
              </w:rPr>
              <w:t>Lenovo, Motorola Mobility</w:t>
            </w:r>
          </w:p>
        </w:tc>
        <w:tc>
          <w:tcPr>
            <w:tcW w:w="8080" w:type="dxa"/>
          </w:tcPr>
          <w:p w14:paraId="3F0849FE" w14:textId="77777777" w:rsidR="00393795" w:rsidRDefault="00393795" w:rsidP="00593473">
            <w:pPr>
              <w:widowControl/>
              <w:kinsoku w:val="0"/>
              <w:wordWrap/>
              <w:overflowPunct w:val="0"/>
              <w:rPr>
                <w:rFonts w:ascii="Times New Roman"/>
                <w:szCs w:val="20"/>
              </w:rPr>
            </w:pPr>
            <w:r>
              <w:rPr>
                <w:rFonts w:ascii="Times New Roman"/>
                <w:szCs w:val="20"/>
              </w:rPr>
              <w:t>Similar to 2.4-Q2, we can simply reference the relevant antenna models in TR38.802</w:t>
            </w:r>
          </w:p>
        </w:tc>
      </w:tr>
      <w:tr w:rsidR="00C87858" w14:paraId="1073AAAC" w14:textId="77777777" w:rsidTr="001F44C5">
        <w:tc>
          <w:tcPr>
            <w:tcW w:w="1271" w:type="dxa"/>
          </w:tcPr>
          <w:p w14:paraId="1BAD147D"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80" w:type="dxa"/>
          </w:tcPr>
          <w:p w14:paraId="59F7BF53" w14:textId="77777777" w:rsidR="00C87858" w:rsidRDefault="00C87858" w:rsidP="00593473">
            <w:pPr>
              <w:widowControl/>
              <w:kinsoku w:val="0"/>
              <w:wordWrap/>
              <w:overflowPunct w:val="0"/>
              <w:rPr>
                <w:rFonts w:ascii="Times New Roman"/>
                <w:szCs w:val="20"/>
              </w:rPr>
            </w:pPr>
            <w:r>
              <w:rPr>
                <w:rFonts w:ascii="Times New Roman"/>
                <w:szCs w:val="20"/>
              </w:rPr>
              <w:t>No strong opinion, but such details may be more relevant for a WG level study</w:t>
            </w:r>
          </w:p>
        </w:tc>
      </w:tr>
      <w:tr w:rsidR="00602282" w14:paraId="1EB25647" w14:textId="77777777" w:rsidTr="001F1BDA">
        <w:tc>
          <w:tcPr>
            <w:tcW w:w="1271" w:type="dxa"/>
          </w:tcPr>
          <w:p w14:paraId="406741F4" w14:textId="77777777" w:rsidR="00602282" w:rsidRDefault="00602282" w:rsidP="00593473">
            <w:pPr>
              <w:widowControl/>
              <w:kinsoku w:val="0"/>
              <w:wordWrap/>
              <w:overflowPunct w:val="0"/>
              <w:rPr>
                <w:rFonts w:ascii="Times New Roman" w:eastAsia="SimSun"/>
                <w:szCs w:val="20"/>
                <w:lang w:eastAsia="zh-CN"/>
              </w:rPr>
            </w:pPr>
            <w:r>
              <w:rPr>
                <w:rFonts w:ascii="Times New Roman" w:eastAsia="SimSun"/>
                <w:szCs w:val="20"/>
                <w:lang w:eastAsia="zh-CN"/>
              </w:rPr>
              <w:t>NTT DOCOMO</w:t>
            </w:r>
          </w:p>
        </w:tc>
        <w:tc>
          <w:tcPr>
            <w:tcW w:w="8080" w:type="dxa"/>
          </w:tcPr>
          <w:p w14:paraId="545A13B1" w14:textId="77777777" w:rsidR="00602282" w:rsidRDefault="00602282" w:rsidP="00593473">
            <w:pPr>
              <w:widowControl/>
              <w:kinsoku w:val="0"/>
              <w:wordWrap/>
              <w:overflowPunct w:val="0"/>
              <w:rPr>
                <w:rFonts w:ascii="Times New Roman" w:eastAsia="SimSun"/>
                <w:szCs w:val="20"/>
                <w:lang w:eastAsia="zh-CN"/>
              </w:rPr>
            </w:pPr>
            <w:r>
              <w:rPr>
                <w:rFonts w:ascii="Times New Roman" w:eastAsia="SimSun"/>
                <w:szCs w:val="20"/>
                <w:lang w:eastAsia="zh-CN"/>
              </w:rPr>
              <w:t>Same view with Nokia.</w:t>
            </w:r>
          </w:p>
        </w:tc>
      </w:tr>
      <w:tr w:rsidR="008647E9" w14:paraId="24200844" w14:textId="77777777" w:rsidTr="001F44C5">
        <w:tc>
          <w:tcPr>
            <w:tcW w:w="1271" w:type="dxa"/>
          </w:tcPr>
          <w:p w14:paraId="3AA4A7A0" w14:textId="77777777" w:rsidR="008647E9" w:rsidRDefault="008647E9" w:rsidP="008647E9">
            <w:pPr>
              <w:widowControl/>
              <w:kinsoku w:val="0"/>
              <w:wordWrap/>
              <w:overflowPunct w:val="0"/>
              <w:rPr>
                <w:rFonts w:ascii="Times New Roman"/>
                <w:szCs w:val="20"/>
              </w:rPr>
            </w:pPr>
            <w:r>
              <w:rPr>
                <w:rFonts w:ascii="Times New Roman"/>
                <w:szCs w:val="20"/>
              </w:rPr>
              <w:t>Huawei, HiSilicon</w:t>
            </w:r>
          </w:p>
        </w:tc>
        <w:tc>
          <w:tcPr>
            <w:tcW w:w="8080" w:type="dxa"/>
          </w:tcPr>
          <w:p w14:paraId="59BF8A0D" w14:textId="77777777" w:rsidR="008647E9" w:rsidRDefault="008647E9" w:rsidP="008647E9">
            <w:pPr>
              <w:widowControl/>
              <w:kinsoku w:val="0"/>
              <w:wordWrap/>
              <w:overflowPunct w:val="0"/>
              <w:rPr>
                <w:rFonts w:ascii="Times New Roman"/>
                <w:szCs w:val="20"/>
              </w:rPr>
            </w:pPr>
            <w:r>
              <w:rPr>
                <w:rFonts w:ascii="Times New Roman"/>
                <w:szCs w:val="20"/>
              </w:rPr>
              <w:t>A reference to TR 38.802 can be added. We are open to include the antenna details or not.</w:t>
            </w:r>
          </w:p>
        </w:tc>
      </w:tr>
      <w:tr w:rsidR="008647E9" w14:paraId="491CD9F6" w14:textId="77777777" w:rsidTr="001F44C5">
        <w:tc>
          <w:tcPr>
            <w:tcW w:w="1271" w:type="dxa"/>
          </w:tcPr>
          <w:p w14:paraId="7BE9CF9F" w14:textId="77777777" w:rsidR="008647E9" w:rsidRDefault="008647E9" w:rsidP="008647E9">
            <w:pPr>
              <w:widowControl/>
              <w:kinsoku w:val="0"/>
              <w:wordWrap/>
              <w:overflowPunct w:val="0"/>
              <w:rPr>
                <w:rFonts w:ascii="Times New Roman"/>
                <w:szCs w:val="20"/>
              </w:rPr>
            </w:pPr>
          </w:p>
        </w:tc>
        <w:tc>
          <w:tcPr>
            <w:tcW w:w="8080" w:type="dxa"/>
          </w:tcPr>
          <w:p w14:paraId="53CF0C6F" w14:textId="77777777" w:rsidR="008647E9" w:rsidRDefault="008647E9" w:rsidP="008647E9">
            <w:pPr>
              <w:widowControl/>
              <w:kinsoku w:val="0"/>
              <w:wordWrap/>
              <w:overflowPunct w:val="0"/>
              <w:rPr>
                <w:rFonts w:ascii="Times New Roman"/>
                <w:szCs w:val="20"/>
              </w:rPr>
            </w:pPr>
          </w:p>
        </w:tc>
      </w:tr>
    </w:tbl>
    <w:p w14:paraId="72E291D3" w14:textId="77777777" w:rsidR="00463712" w:rsidRDefault="00463712" w:rsidP="00593473">
      <w:pPr>
        <w:widowControl/>
        <w:kinsoku w:val="0"/>
        <w:wordWrap/>
        <w:overflowPunct w:val="0"/>
        <w:rPr>
          <w:rFonts w:ascii="Times New Roman"/>
          <w:szCs w:val="20"/>
        </w:rPr>
      </w:pPr>
    </w:p>
    <w:p w14:paraId="79013539" w14:textId="77777777" w:rsidR="00B938C9" w:rsidRDefault="00B938C9"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adding a reference to 38.802.</w:t>
      </w:r>
    </w:p>
    <w:p w14:paraId="3E63C95D" w14:textId="77777777" w:rsidR="00B938C9" w:rsidRDefault="00B938C9" w:rsidP="00593473">
      <w:pPr>
        <w:widowControl/>
        <w:kinsoku w:val="0"/>
        <w:wordWrap/>
        <w:overflowPunct w:val="0"/>
        <w:rPr>
          <w:rFonts w:ascii="Times New Roman"/>
          <w:szCs w:val="20"/>
        </w:rPr>
      </w:pPr>
    </w:p>
    <w:p w14:paraId="1530BFCB" w14:textId="77777777" w:rsidR="00463712" w:rsidRDefault="00463712" w:rsidP="00593473">
      <w:pPr>
        <w:widowControl/>
        <w:kinsoku w:val="0"/>
        <w:wordWrap/>
        <w:overflowPunct w:val="0"/>
        <w:rPr>
          <w:rFonts w:ascii="Times New Roman"/>
          <w:szCs w:val="20"/>
        </w:rPr>
      </w:pPr>
      <w:r>
        <w:rPr>
          <w:rFonts w:ascii="Times New Roman" w:hint="eastAsia"/>
          <w:szCs w:val="20"/>
        </w:rPr>
        <w:t xml:space="preserve">Q4: </w:t>
      </w:r>
      <w:r w:rsidRPr="00463712">
        <w:rPr>
          <w:rFonts w:ascii="Times New Roman"/>
          <w:szCs w:val="20"/>
        </w:rPr>
        <w:t>[RP-212036, LGE]</w:t>
      </w:r>
      <w:r>
        <w:rPr>
          <w:rFonts w:ascii="Times New Roman"/>
          <w:szCs w:val="20"/>
        </w:rPr>
        <w:t xml:space="preserve"> proposed to add that </w:t>
      </w:r>
      <w:r w:rsidRPr="00463712">
        <w:rPr>
          <w:rFonts w:ascii="Times New Roman"/>
          <w:szCs w:val="20"/>
        </w:rPr>
        <w:t>some UEs may be capable of transmissions with higher power such as Power class 1</w:t>
      </w:r>
      <w:r>
        <w:rPr>
          <w:rFonts w:ascii="Times New Roman"/>
          <w:szCs w:val="20"/>
        </w:rPr>
        <w:t xml:space="preserve"> in public safety use cases.</w:t>
      </w:r>
    </w:p>
    <w:p w14:paraId="0A3A7B68" w14:textId="77777777" w:rsidR="00463712"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271"/>
        <w:gridCol w:w="8080"/>
      </w:tblGrid>
      <w:tr w:rsidR="00463712" w14:paraId="13E8CC44" w14:textId="77777777" w:rsidTr="001F44C5">
        <w:tc>
          <w:tcPr>
            <w:tcW w:w="1271" w:type="dxa"/>
          </w:tcPr>
          <w:p w14:paraId="009D0227" w14:textId="77777777" w:rsidR="00463712" w:rsidRDefault="00463712"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22683C94" w14:textId="77777777" w:rsidR="00463712" w:rsidRDefault="00463712" w:rsidP="00593473">
            <w:pPr>
              <w:widowControl/>
              <w:kinsoku w:val="0"/>
              <w:wordWrap/>
              <w:overflowPunct w:val="0"/>
              <w:rPr>
                <w:rFonts w:ascii="Times New Roman"/>
                <w:szCs w:val="20"/>
              </w:rPr>
            </w:pPr>
            <w:r>
              <w:rPr>
                <w:rFonts w:ascii="Times New Roman" w:hint="eastAsia"/>
                <w:szCs w:val="20"/>
              </w:rPr>
              <w:t>Comment</w:t>
            </w:r>
          </w:p>
        </w:tc>
      </w:tr>
      <w:tr w:rsidR="00463712" w14:paraId="27CD4003" w14:textId="77777777" w:rsidTr="001F44C5">
        <w:tc>
          <w:tcPr>
            <w:tcW w:w="1271" w:type="dxa"/>
          </w:tcPr>
          <w:p w14:paraId="64F10B27" w14:textId="77777777" w:rsidR="00463712" w:rsidRDefault="008B5635" w:rsidP="00593473">
            <w:pPr>
              <w:widowControl/>
              <w:kinsoku w:val="0"/>
              <w:wordWrap/>
              <w:overflowPunct w:val="0"/>
              <w:rPr>
                <w:rFonts w:ascii="Times New Roman"/>
                <w:szCs w:val="20"/>
              </w:rPr>
            </w:pPr>
            <w:r>
              <w:rPr>
                <w:rFonts w:ascii="Times New Roman" w:hint="eastAsia"/>
                <w:szCs w:val="20"/>
              </w:rPr>
              <w:t>LGE</w:t>
            </w:r>
          </w:p>
        </w:tc>
        <w:tc>
          <w:tcPr>
            <w:tcW w:w="8080" w:type="dxa"/>
          </w:tcPr>
          <w:p w14:paraId="0E45D371" w14:textId="77777777" w:rsidR="00463712" w:rsidRDefault="008B5635" w:rsidP="00593473">
            <w:pPr>
              <w:widowControl/>
              <w:kinsoku w:val="0"/>
              <w:wordWrap/>
              <w:overflowPunct w:val="0"/>
              <w:rPr>
                <w:rFonts w:ascii="Times New Roman"/>
                <w:szCs w:val="20"/>
              </w:rPr>
            </w:pPr>
            <w:r>
              <w:rPr>
                <w:rFonts w:ascii="Times New Roman" w:hint="eastAsia"/>
                <w:szCs w:val="20"/>
              </w:rPr>
              <w:t>Support</w:t>
            </w:r>
            <w:r>
              <w:rPr>
                <w:rFonts w:ascii="Times New Roman"/>
                <w:szCs w:val="20"/>
              </w:rPr>
              <w:t>.</w:t>
            </w:r>
          </w:p>
        </w:tc>
      </w:tr>
      <w:tr w:rsidR="00463712" w14:paraId="4A0A597C" w14:textId="77777777" w:rsidTr="001F44C5">
        <w:tc>
          <w:tcPr>
            <w:tcW w:w="1271" w:type="dxa"/>
          </w:tcPr>
          <w:p w14:paraId="081D8225" w14:textId="77777777" w:rsidR="00463712"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6F166AC1" w14:textId="77777777" w:rsidR="00463712"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gree</w:t>
            </w:r>
          </w:p>
        </w:tc>
      </w:tr>
      <w:tr w:rsidR="00463712" w14:paraId="00BAFCB5" w14:textId="77777777" w:rsidTr="001F44C5">
        <w:tc>
          <w:tcPr>
            <w:tcW w:w="1271" w:type="dxa"/>
          </w:tcPr>
          <w:p w14:paraId="0A17CF21" w14:textId="77777777" w:rsidR="00463712" w:rsidRPr="002A0486" w:rsidRDefault="002A0486"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CATT</w:t>
            </w:r>
          </w:p>
        </w:tc>
        <w:tc>
          <w:tcPr>
            <w:tcW w:w="8080" w:type="dxa"/>
          </w:tcPr>
          <w:p w14:paraId="4E71D9BD" w14:textId="77777777" w:rsidR="00463712" w:rsidRDefault="002A0486" w:rsidP="00593473">
            <w:pPr>
              <w:widowControl/>
              <w:kinsoku w:val="0"/>
              <w:wordWrap/>
              <w:overflowPunct w:val="0"/>
              <w:rPr>
                <w:rFonts w:ascii="Times New Roman"/>
                <w:szCs w:val="20"/>
              </w:rPr>
            </w:pPr>
            <w:r w:rsidRPr="002A0486">
              <w:rPr>
                <w:rFonts w:ascii="Times New Roman"/>
                <w:szCs w:val="20"/>
              </w:rPr>
              <w:t xml:space="preserve">We stick to the existing UE Power Class definition for public safety scenario, i.e. The UE power class 1 requirements for Band n14 are applicable for public safety scenario only (please see Table </w:t>
            </w:r>
            <w:r w:rsidRPr="002A0486">
              <w:rPr>
                <w:rFonts w:ascii="Times New Roman"/>
                <w:szCs w:val="20"/>
              </w:rPr>
              <w:lastRenderedPageBreak/>
              <w:t>6.2.1-1: UE Power Class in 38.101-1). If more band</w:t>
            </w:r>
            <w:r>
              <w:rPr>
                <w:rFonts w:ascii="Times New Roman" w:eastAsia="SimSun" w:hint="eastAsia"/>
                <w:szCs w:val="20"/>
                <w:lang w:eastAsia="zh-CN"/>
              </w:rPr>
              <w:t>s</w:t>
            </w:r>
            <w:r>
              <w:rPr>
                <w:rFonts w:ascii="Times New Roman"/>
                <w:szCs w:val="20"/>
              </w:rPr>
              <w:t xml:space="preserve"> </w:t>
            </w:r>
            <w:r>
              <w:rPr>
                <w:rFonts w:ascii="Times New Roman" w:eastAsia="SimSun" w:hint="eastAsia"/>
                <w:szCs w:val="20"/>
                <w:lang w:eastAsia="zh-CN"/>
              </w:rPr>
              <w:t>are</w:t>
            </w:r>
            <w:r w:rsidRPr="002A0486">
              <w:rPr>
                <w:rFonts w:ascii="Times New Roman"/>
                <w:szCs w:val="20"/>
              </w:rPr>
              <w:t xml:space="preserve"> expected for power class 1, RAN4 study work should be involved at first.</w:t>
            </w:r>
          </w:p>
        </w:tc>
      </w:tr>
      <w:tr w:rsidR="0016129E" w14:paraId="5C6C41A0" w14:textId="77777777" w:rsidTr="001F44C5">
        <w:tc>
          <w:tcPr>
            <w:tcW w:w="1271" w:type="dxa"/>
          </w:tcPr>
          <w:p w14:paraId="207D6573"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lastRenderedPageBreak/>
              <w:t>O</w:t>
            </w:r>
            <w:r>
              <w:rPr>
                <w:rFonts w:ascii="Times New Roman" w:eastAsia="SimSun"/>
                <w:szCs w:val="20"/>
                <w:lang w:eastAsia="zh-CN"/>
              </w:rPr>
              <w:t>PPO</w:t>
            </w:r>
          </w:p>
        </w:tc>
        <w:tc>
          <w:tcPr>
            <w:tcW w:w="8080" w:type="dxa"/>
          </w:tcPr>
          <w:p w14:paraId="05A9C160" w14:textId="77777777" w:rsidR="0016129E" w:rsidRDefault="0016129E" w:rsidP="00593473">
            <w:pPr>
              <w:widowControl/>
              <w:kinsoku w:val="0"/>
              <w:wordWrap/>
              <w:overflowPunct w:val="0"/>
              <w:rPr>
                <w:rFonts w:ascii="Times New Roman"/>
                <w:szCs w:val="20"/>
              </w:rPr>
            </w:pPr>
            <w:r>
              <w:rPr>
                <w:rFonts w:ascii="Times New Roman" w:eastAsia="SimSun"/>
                <w:szCs w:val="20"/>
                <w:lang w:eastAsia="zh-CN"/>
              </w:rPr>
              <w:t>We are not quite sure if this needs to be captured as requirement or maybe better to leave it as a factor to be considered during solution discussion in WG level.</w:t>
            </w:r>
          </w:p>
        </w:tc>
      </w:tr>
      <w:tr w:rsidR="00A50AA6" w14:paraId="6BE1AAEB" w14:textId="77777777" w:rsidTr="00A50AA6">
        <w:tc>
          <w:tcPr>
            <w:tcW w:w="1271" w:type="dxa"/>
          </w:tcPr>
          <w:p w14:paraId="401E6CBB" w14:textId="77777777" w:rsidR="00A50AA6" w:rsidRDefault="00A50AA6" w:rsidP="00593473">
            <w:pPr>
              <w:widowControl/>
              <w:kinsoku w:val="0"/>
              <w:wordWrap/>
              <w:overflowPunct w:val="0"/>
              <w:rPr>
                <w:rFonts w:ascii="Times New Roman"/>
                <w:szCs w:val="20"/>
              </w:rPr>
            </w:pPr>
            <w:r>
              <w:rPr>
                <w:rFonts w:ascii="Times New Roman"/>
                <w:szCs w:val="20"/>
              </w:rPr>
              <w:t>Apple</w:t>
            </w:r>
          </w:p>
        </w:tc>
        <w:tc>
          <w:tcPr>
            <w:tcW w:w="8080" w:type="dxa"/>
          </w:tcPr>
          <w:p w14:paraId="6A3E1CBF" w14:textId="77777777" w:rsidR="00A50AA6" w:rsidRDefault="00A50AA6" w:rsidP="00593473">
            <w:pPr>
              <w:widowControl/>
              <w:kinsoku w:val="0"/>
              <w:wordWrap/>
              <w:overflowPunct w:val="0"/>
              <w:rPr>
                <w:rFonts w:ascii="Times New Roman"/>
                <w:szCs w:val="20"/>
              </w:rPr>
            </w:pPr>
            <w:r>
              <w:rPr>
                <w:rFonts w:ascii="Times New Roman"/>
                <w:szCs w:val="20"/>
              </w:rPr>
              <w:t>Not needed</w:t>
            </w:r>
          </w:p>
        </w:tc>
      </w:tr>
      <w:tr w:rsidR="00A154B1" w14:paraId="1C2654E3" w14:textId="77777777" w:rsidTr="00A50AA6">
        <w:tc>
          <w:tcPr>
            <w:tcW w:w="1271" w:type="dxa"/>
          </w:tcPr>
          <w:p w14:paraId="4B66E9EA" w14:textId="77777777" w:rsidR="00A154B1" w:rsidRDefault="00A154B1" w:rsidP="00593473">
            <w:pPr>
              <w:widowControl/>
              <w:kinsoku w:val="0"/>
              <w:wordWrap/>
              <w:overflowPunct w:val="0"/>
              <w:rPr>
                <w:rFonts w:ascii="Times New Roman"/>
                <w:szCs w:val="20"/>
              </w:rPr>
            </w:pPr>
            <w:r>
              <w:rPr>
                <w:rFonts w:ascii="Times New Roman" w:eastAsia="SimSun"/>
                <w:szCs w:val="20"/>
                <w:lang w:eastAsia="zh-CN"/>
              </w:rPr>
              <w:t>Nokia</w:t>
            </w:r>
          </w:p>
        </w:tc>
        <w:tc>
          <w:tcPr>
            <w:tcW w:w="8080" w:type="dxa"/>
          </w:tcPr>
          <w:p w14:paraId="46288941" w14:textId="77777777" w:rsidR="00A154B1" w:rsidRDefault="00A154B1" w:rsidP="00593473">
            <w:pPr>
              <w:widowControl/>
              <w:kinsoku w:val="0"/>
              <w:wordWrap/>
              <w:overflowPunct w:val="0"/>
              <w:rPr>
                <w:rFonts w:ascii="Times New Roman"/>
                <w:szCs w:val="20"/>
              </w:rPr>
            </w:pPr>
            <w:r>
              <w:rPr>
                <w:rFonts w:ascii="Times New Roman"/>
                <w:szCs w:val="20"/>
              </w:rPr>
              <w:t>See comments to Q1 under Section 2.4 above. For now it is sufficient to capture that different UE types may have different power profiles i.e. different battery capacity. Any specific requirements and bands assumed will need further discussion.</w:t>
            </w:r>
          </w:p>
        </w:tc>
      </w:tr>
      <w:tr w:rsidR="00B94F77" w14:paraId="31A80563" w14:textId="77777777" w:rsidTr="001F1BDA">
        <w:tc>
          <w:tcPr>
            <w:tcW w:w="1271" w:type="dxa"/>
          </w:tcPr>
          <w:p w14:paraId="05934CE1"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080" w:type="dxa"/>
          </w:tcPr>
          <w:p w14:paraId="7EF900FE"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Prefer to merge this with Q1 as an example to the general text.</w:t>
            </w:r>
          </w:p>
        </w:tc>
      </w:tr>
      <w:tr w:rsidR="000A2A8A" w14:paraId="6E0AE9DD" w14:textId="77777777" w:rsidTr="00A50AA6">
        <w:tc>
          <w:tcPr>
            <w:tcW w:w="1271" w:type="dxa"/>
          </w:tcPr>
          <w:p w14:paraId="15E37D36"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080" w:type="dxa"/>
          </w:tcPr>
          <w:p w14:paraId="534736B7" w14:textId="77777777" w:rsidR="000A2A8A" w:rsidRDefault="000A2A8A" w:rsidP="00593473">
            <w:pPr>
              <w:widowControl/>
              <w:kinsoku w:val="0"/>
              <w:wordWrap/>
              <w:overflowPunct w:val="0"/>
              <w:rPr>
                <w:rFonts w:ascii="Times New Roman"/>
                <w:szCs w:val="20"/>
              </w:rPr>
            </w:pPr>
            <w:r>
              <w:rPr>
                <w:rFonts w:ascii="Times New Roman"/>
                <w:szCs w:val="20"/>
              </w:rPr>
              <w:t>Support</w:t>
            </w:r>
          </w:p>
        </w:tc>
      </w:tr>
      <w:tr w:rsidR="00393795" w14:paraId="7A68F034" w14:textId="77777777" w:rsidTr="00A50AA6">
        <w:tc>
          <w:tcPr>
            <w:tcW w:w="1271" w:type="dxa"/>
          </w:tcPr>
          <w:p w14:paraId="33BAA5E4" w14:textId="77777777" w:rsidR="00393795" w:rsidRDefault="00393795" w:rsidP="00593473">
            <w:pPr>
              <w:widowControl/>
              <w:kinsoku w:val="0"/>
              <w:wordWrap/>
              <w:overflowPunct w:val="0"/>
              <w:rPr>
                <w:rFonts w:ascii="Times New Roman"/>
                <w:szCs w:val="20"/>
              </w:rPr>
            </w:pPr>
            <w:r>
              <w:rPr>
                <w:rFonts w:ascii="Times New Roman"/>
                <w:szCs w:val="20"/>
              </w:rPr>
              <w:t>Lenovo, Motorola Mobility</w:t>
            </w:r>
          </w:p>
        </w:tc>
        <w:tc>
          <w:tcPr>
            <w:tcW w:w="8080" w:type="dxa"/>
          </w:tcPr>
          <w:p w14:paraId="1A7AF72B" w14:textId="77777777" w:rsidR="00393795" w:rsidRDefault="00393795" w:rsidP="00593473">
            <w:pPr>
              <w:widowControl/>
              <w:kinsoku w:val="0"/>
              <w:wordWrap/>
              <w:overflowPunct w:val="0"/>
              <w:rPr>
                <w:rFonts w:ascii="Times New Roman"/>
                <w:szCs w:val="20"/>
              </w:rPr>
            </w:pPr>
            <w:r>
              <w:rPr>
                <w:rFonts w:ascii="Times New Roman"/>
                <w:szCs w:val="20"/>
              </w:rPr>
              <w:t>Ok with indicating power class 1 as an example but may lead to a discussion on including other power class examples. It could be better considered later on during the WG-level study.</w:t>
            </w:r>
          </w:p>
        </w:tc>
      </w:tr>
      <w:tr w:rsidR="00C87858" w14:paraId="4F025F8E" w14:textId="77777777" w:rsidTr="00A50AA6">
        <w:tc>
          <w:tcPr>
            <w:tcW w:w="1271" w:type="dxa"/>
          </w:tcPr>
          <w:p w14:paraId="26D3F4F3"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80" w:type="dxa"/>
          </w:tcPr>
          <w:p w14:paraId="2C68E412" w14:textId="77777777" w:rsidR="00C87858" w:rsidRDefault="00C87858" w:rsidP="00593473">
            <w:pPr>
              <w:widowControl/>
              <w:kinsoku w:val="0"/>
              <w:wordWrap/>
              <w:overflowPunct w:val="0"/>
              <w:rPr>
                <w:rFonts w:ascii="Times New Roman"/>
                <w:szCs w:val="20"/>
              </w:rPr>
            </w:pPr>
            <w:r>
              <w:rPr>
                <w:rFonts w:ascii="Times New Roman"/>
                <w:szCs w:val="20"/>
              </w:rPr>
              <w:t>OK</w:t>
            </w:r>
          </w:p>
        </w:tc>
      </w:tr>
      <w:tr w:rsidR="00602282" w14:paraId="14307344" w14:textId="77777777" w:rsidTr="001F1BDA">
        <w:tc>
          <w:tcPr>
            <w:tcW w:w="1271" w:type="dxa"/>
          </w:tcPr>
          <w:p w14:paraId="29189C56"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080" w:type="dxa"/>
          </w:tcPr>
          <w:p w14:paraId="3032493D" w14:textId="77777777" w:rsidR="00602282" w:rsidRDefault="00602282" w:rsidP="00593473">
            <w:pPr>
              <w:widowControl/>
              <w:kinsoku w:val="0"/>
              <w:wordWrap/>
              <w:overflowPunct w:val="0"/>
              <w:rPr>
                <w:rFonts w:ascii="Times New Roman"/>
                <w:szCs w:val="20"/>
              </w:rPr>
            </w:pPr>
            <w:r>
              <w:rPr>
                <w:rFonts w:ascii="Times New Roman"/>
                <w:szCs w:val="20"/>
              </w:rPr>
              <w:t>We do not think that this aspect should be captured in this stage.</w:t>
            </w:r>
          </w:p>
        </w:tc>
      </w:tr>
      <w:tr w:rsidR="008647E9" w14:paraId="65DE0004" w14:textId="77777777" w:rsidTr="00A50AA6">
        <w:tc>
          <w:tcPr>
            <w:tcW w:w="1271" w:type="dxa"/>
          </w:tcPr>
          <w:p w14:paraId="21C2C3D5" w14:textId="77777777" w:rsidR="008647E9" w:rsidRPr="00533EC8" w:rsidRDefault="008647E9" w:rsidP="008647E9">
            <w:pPr>
              <w:widowControl/>
              <w:kinsoku w:val="0"/>
              <w:wordWrap/>
              <w:overflowPunct w:val="0"/>
              <w:rPr>
                <w:rFonts w:ascii="Times New Roman"/>
                <w:szCs w:val="20"/>
              </w:rPr>
            </w:pPr>
            <w:r w:rsidRPr="00533EC8">
              <w:rPr>
                <w:rFonts w:ascii="Times New Roman"/>
                <w:szCs w:val="20"/>
              </w:rPr>
              <w:t>Huawei, HiSilicon</w:t>
            </w:r>
          </w:p>
        </w:tc>
        <w:tc>
          <w:tcPr>
            <w:tcW w:w="8080" w:type="dxa"/>
          </w:tcPr>
          <w:p w14:paraId="47DF8AD6" w14:textId="77777777" w:rsidR="008647E9" w:rsidRPr="00533EC8" w:rsidRDefault="008647E9" w:rsidP="00533EC8">
            <w:pPr>
              <w:widowControl/>
              <w:kinsoku w:val="0"/>
              <w:wordWrap/>
              <w:overflowPunct w:val="0"/>
              <w:rPr>
                <w:rFonts w:ascii="Times New Roman"/>
                <w:szCs w:val="20"/>
              </w:rPr>
            </w:pPr>
            <w:r w:rsidRPr="00533EC8">
              <w:rPr>
                <w:rFonts w:ascii="Times New Roman"/>
                <w:szCs w:val="20"/>
              </w:rPr>
              <w:t>This would seem to be only a statement of a UE power class specified for Uu and not necessarily for sidelin</w:t>
            </w:r>
            <w:r w:rsidR="00533EC8" w:rsidRPr="00533EC8">
              <w:rPr>
                <w:rFonts w:ascii="Times New Roman"/>
                <w:szCs w:val="20"/>
              </w:rPr>
              <w:t>k (where PC1 is not currently defined)</w:t>
            </w:r>
            <w:r w:rsidRPr="00533EC8">
              <w:rPr>
                <w:rFonts w:ascii="Times New Roman"/>
                <w:szCs w:val="20"/>
              </w:rPr>
              <w:t>. In that sense it only re-states certain parts of 3GPP TSs, which is not itself a scenario nor requirement.</w:t>
            </w:r>
            <w:r w:rsidR="00533EC8" w:rsidRPr="00533EC8">
              <w:rPr>
                <w:rFonts w:ascii="Times New Roman"/>
                <w:szCs w:val="20"/>
              </w:rPr>
              <w:t xml:space="preserve"> It does not seem suitable to include in the TR.</w:t>
            </w:r>
          </w:p>
        </w:tc>
      </w:tr>
      <w:tr w:rsidR="008647E9" w14:paraId="26FA32D0" w14:textId="77777777" w:rsidTr="00A50AA6">
        <w:tc>
          <w:tcPr>
            <w:tcW w:w="1271" w:type="dxa"/>
          </w:tcPr>
          <w:p w14:paraId="10B39636" w14:textId="77777777" w:rsidR="008647E9" w:rsidRDefault="008647E9" w:rsidP="008647E9">
            <w:pPr>
              <w:widowControl/>
              <w:kinsoku w:val="0"/>
              <w:wordWrap/>
              <w:overflowPunct w:val="0"/>
              <w:rPr>
                <w:rFonts w:ascii="Times New Roman"/>
                <w:szCs w:val="20"/>
              </w:rPr>
            </w:pPr>
          </w:p>
        </w:tc>
        <w:tc>
          <w:tcPr>
            <w:tcW w:w="8080" w:type="dxa"/>
          </w:tcPr>
          <w:p w14:paraId="549659A7" w14:textId="77777777" w:rsidR="008647E9" w:rsidRDefault="008647E9" w:rsidP="008647E9">
            <w:pPr>
              <w:widowControl/>
              <w:kinsoku w:val="0"/>
              <w:wordWrap/>
              <w:overflowPunct w:val="0"/>
              <w:rPr>
                <w:rFonts w:ascii="Times New Roman"/>
                <w:szCs w:val="20"/>
              </w:rPr>
            </w:pPr>
          </w:p>
        </w:tc>
      </w:tr>
    </w:tbl>
    <w:p w14:paraId="677C128D" w14:textId="77777777" w:rsidR="00463712" w:rsidRDefault="00463712" w:rsidP="00593473">
      <w:pPr>
        <w:widowControl/>
        <w:kinsoku w:val="0"/>
        <w:wordWrap/>
        <w:overflowPunct w:val="0"/>
        <w:rPr>
          <w:rFonts w:ascii="Times New Roman"/>
          <w:szCs w:val="20"/>
        </w:rPr>
      </w:pPr>
    </w:p>
    <w:p w14:paraId="1DE0A5E2" w14:textId="77777777" w:rsidR="00B938C9" w:rsidRDefault="00B938C9"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not adding this proposal.</w:t>
      </w:r>
    </w:p>
    <w:p w14:paraId="4E488FD7" w14:textId="77777777" w:rsidR="00B938C9" w:rsidRDefault="00B938C9" w:rsidP="00593473">
      <w:pPr>
        <w:widowControl/>
        <w:kinsoku w:val="0"/>
        <w:wordWrap/>
        <w:overflowPunct w:val="0"/>
        <w:rPr>
          <w:rFonts w:ascii="Times New Roman"/>
          <w:szCs w:val="20"/>
        </w:rPr>
      </w:pPr>
    </w:p>
    <w:p w14:paraId="50C3028C" w14:textId="77777777" w:rsidR="00D432F1" w:rsidRDefault="00D432F1" w:rsidP="00593473">
      <w:pPr>
        <w:widowControl/>
        <w:kinsoku w:val="0"/>
        <w:wordWrap/>
        <w:overflowPunct w:val="0"/>
        <w:rPr>
          <w:rFonts w:ascii="Times New Roman"/>
          <w:szCs w:val="20"/>
        </w:rPr>
      </w:pPr>
      <w:r>
        <w:rPr>
          <w:rFonts w:ascii="Times New Roman" w:hint="eastAsia"/>
          <w:szCs w:val="20"/>
        </w:rPr>
        <w:t>Q</w:t>
      </w:r>
      <w:r>
        <w:rPr>
          <w:rFonts w:ascii="Times New Roman"/>
          <w:szCs w:val="20"/>
        </w:rPr>
        <w:t>5: If you think other changes are necessary for this sub-section, please specify them.</w:t>
      </w:r>
    </w:p>
    <w:tbl>
      <w:tblPr>
        <w:tblStyle w:val="aa"/>
        <w:tblW w:w="0" w:type="auto"/>
        <w:tblLook w:val="04A0" w:firstRow="1" w:lastRow="0" w:firstColumn="1" w:lastColumn="0" w:noHBand="0" w:noVBand="1"/>
      </w:tblPr>
      <w:tblGrid>
        <w:gridCol w:w="1271"/>
        <w:gridCol w:w="8080"/>
      </w:tblGrid>
      <w:tr w:rsidR="00D432F1" w14:paraId="47C55DD7" w14:textId="77777777" w:rsidTr="001F44C5">
        <w:tc>
          <w:tcPr>
            <w:tcW w:w="1271" w:type="dxa"/>
          </w:tcPr>
          <w:p w14:paraId="64458DB9" w14:textId="77777777" w:rsidR="00D432F1" w:rsidRDefault="00D432F1"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5B5ADC61" w14:textId="77777777" w:rsidR="00D432F1" w:rsidRDefault="00D432F1" w:rsidP="00593473">
            <w:pPr>
              <w:widowControl/>
              <w:kinsoku w:val="0"/>
              <w:wordWrap/>
              <w:overflowPunct w:val="0"/>
              <w:rPr>
                <w:rFonts w:ascii="Times New Roman"/>
                <w:szCs w:val="20"/>
              </w:rPr>
            </w:pPr>
            <w:r>
              <w:rPr>
                <w:rFonts w:ascii="Times New Roman" w:hint="eastAsia"/>
                <w:szCs w:val="20"/>
              </w:rPr>
              <w:t>Comment</w:t>
            </w:r>
          </w:p>
        </w:tc>
      </w:tr>
      <w:tr w:rsidR="00D432F1" w14:paraId="0A051F17" w14:textId="77777777" w:rsidTr="001F44C5">
        <w:tc>
          <w:tcPr>
            <w:tcW w:w="1271" w:type="dxa"/>
          </w:tcPr>
          <w:p w14:paraId="79ADCA75" w14:textId="77777777" w:rsidR="00D432F1" w:rsidRDefault="00D432F1" w:rsidP="00593473">
            <w:pPr>
              <w:widowControl/>
              <w:kinsoku w:val="0"/>
              <w:wordWrap/>
              <w:overflowPunct w:val="0"/>
              <w:rPr>
                <w:rFonts w:ascii="Times New Roman"/>
                <w:szCs w:val="20"/>
              </w:rPr>
            </w:pPr>
          </w:p>
        </w:tc>
        <w:tc>
          <w:tcPr>
            <w:tcW w:w="8080" w:type="dxa"/>
          </w:tcPr>
          <w:p w14:paraId="1B3CE40A" w14:textId="77777777" w:rsidR="00D432F1" w:rsidRDefault="00D432F1" w:rsidP="00593473">
            <w:pPr>
              <w:widowControl/>
              <w:kinsoku w:val="0"/>
              <w:wordWrap/>
              <w:overflowPunct w:val="0"/>
              <w:rPr>
                <w:rFonts w:ascii="Times New Roman"/>
                <w:szCs w:val="20"/>
              </w:rPr>
            </w:pPr>
          </w:p>
        </w:tc>
      </w:tr>
      <w:tr w:rsidR="00D432F1" w14:paraId="414C8009" w14:textId="77777777" w:rsidTr="001F44C5">
        <w:tc>
          <w:tcPr>
            <w:tcW w:w="1271" w:type="dxa"/>
          </w:tcPr>
          <w:p w14:paraId="01866577" w14:textId="77777777" w:rsidR="00D432F1" w:rsidRDefault="00D432F1" w:rsidP="00593473">
            <w:pPr>
              <w:widowControl/>
              <w:kinsoku w:val="0"/>
              <w:wordWrap/>
              <w:overflowPunct w:val="0"/>
              <w:rPr>
                <w:rFonts w:ascii="Times New Roman"/>
                <w:szCs w:val="20"/>
              </w:rPr>
            </w:pPr>
          </w:p>
        </w:tc>
        <w:tc>
          <w:tcPr>
            <w:tcW w:w="8080" w:type="dxa"/>
          </w:tcPr>
          <w:p w14:paraId="1BEF2ADF" w14:textId="77777777" w:rsidR="00D432F1" w:rsidRDefault="00D432F1" w:rsidP="00593473">
            <w:pPr>
              <w:widowControl/>
              <w:kinsoku w:val="0"/>
              <w:wordWrap/>
              <w:overflowPunct w:val="0"/>
              <w:rPr>
                <w:rFonts w:ascii="Times New Roman"/>
                <w:szCs w:val="20"/>
              </w:rPr>
            </w:pPr>
          </w:p>
        </w:tc>
      </w:tr>
      <w:tr w:rsidR="00D432F1" w14:paraId="36CD998F" w14:textId="77777777" w:rsidTr="001F44C5">
        <w:tc>
          <w:tcPr>
            <w:tcW w:w="1271" w:type="dxa"/>
          </w:tcPr>
          <w:p w14:paraId="2ED8A224" w14:textId="77777777" w:rsidR="00D432F1" w:rsidRDefault="00D432F1" w:rsidP="00593473">
            <w:pPr>
              <w:widowControl/>
              <w:kinsoku w:val="0"/>
              <w:wordWrap/>
              <w:overflowPunct w:val="0"/>
              <w:rPr>
                <w:rFonts w:ascii="Times New Roman"/>
                <w:szCs w:val="20"/>
              </w:rPr>
            </w:pPr>
          </w:p>
        </w:tc>
        <w:tc>
          <w:tcPr>
            <w:tcW w:w="8080" w:type="dxa"/>
          </w:tcPr>
          <w:p w14:paraId="47D0F82C" w14:textId="77777777" w:rsidR="00D432F1" w:rsidRDefault="00D432F1" w:rsidP="00593473">
            <w:pPr>
              <w:widowControl/>
              <w:kinsoku w:val="0"/>
              <w:wordWrap/>
              <w:overflowPunct w:val="0"/>
              <w:rPr>
                <w:rFonts w:ascii="Times New Roman"/>
                <w:szCs w:val="20"/>
              </w:rPr>
            </w:pPr>
          </w:p>
        </w:tc>
      </w:tr>
      <w:tr w:rsidR="00D432F1" w14:paraId="2D608F4E" w14:textId="77777777" w:rsidTr="001F44C5">
        <w:tc>
          <w:tcPr>
            <w:tcW w:w="1271" w:type="dxa"/>
          </w:tcPr>
          <w:p w14:paraId="0888DA2B" w14:textId="77777777" w:rsidR="00D432F1" w:rsidRDefault="00D432F1" w:rsidP="00593473">
            <w:pPr>
              <w:widowControl/>
              <w:kinsoku w:val="0"/>
              <w:wordWrap/>
              <w:overflowPunct w:val="0"/>
              <w:rPr>
                <w:rFonts w:ascii="Times New Roman"/>
                <w:szCs w:val="20"/>
              </w:rPr>
            </w:pPr>
          </w:p>
        </w:tc>
        <w:tc>
          <w:tcPr>
            <w:tcW w:w="8080" w:type="dxa"/>
          </w:tcPr>
          <w:p w14:paraId="05266796" w14:textId="77777777" w:rsidR="00D432F1" w:rsidRDefault="00D432F1" w:rsidP="00593473">
            <w:pPr>
              <w:widowControl/>
              <w:kinsoku w:val="0"/>
              <w:wordWrap/>
              <w:overflowPunct w:val="0"/>
              <w:rPr>
                <w:rFonts w:ascii="Times New Roman"/>
                <w:szCs w:val="20"/>
              </w:rPr>
            </w:pPr>
          </w:p>
        </w:tc>
      </w:tr>
    </w:tbl>
    <w:p w14:paraId="6C666472" w14:textId="77777777" w:rsidR="00D432F1" w:rsidRDefault="00D432F1" w:rsidP="00593473">
      <w:pPr>
        <w:widowControl/>
        <w:kinsoku w:val="0"/>
        <w:wordWrap/>
        <w:overflowPunct w:val="0"/>
        <w:rPr>
          <w:rFonts w:ascii="Times New Roman"/>
          <w:szCs w:val="20"/>
        </w:rPr>
      </w:pPr>
    </w:p>
    <w:p w14:paraId="2F2863B3" w14:textId="77777777" w:rsidR="00234CD2" w:rsidRPr="00EA02A3" w:rsidRDefault="00234CD2" w:rsidP="00593473">
      <w:pPr>
        <w:widowControl/>
        <w:kinsoku w:val="0"/>
        <w:wordWrap/>
        <w:overflowPunct w:val="0"/>
        <w:rPr>
          <w:rFonts w:ascii="Times New Roman" w:eastAsia="바탕체"/>
          <w:b/>
          <w:kern w:val="32"/>
          <w:sz w:val="28"/>
          <w:szCs w:val="28"/>
        </w:rPr>
      </w:pPr>
      <w:r>
        <w:rPr>
          <w:rFonts w:ascii="Times New Roman"/>
          <w:sz w:val="24"/>
          <w:szCs w:val="20"/>
        </w:rPr>
        <w:t>2.</w:t>
      </w:r>
      <w:r w:rsidR="00846BFA">
        <w:rPr>
          <w:rFonts w:ascii="Times New Roman"/>
          <w:sz w:val="24"/>
          <w:szCs w:val="20"/>
        </w:rPr>
        <w:t>5</w:t>
      </w:r>
      <w:r>
        <w:rPr>
          <w:rFonts w:ascii="Times New Roman"/>
          <w:sz w:val="24"/>
          <w:szCs w:val="20"/>
        </w:rPr>
        <w:t xml:space="preserve">. </w:t>
      </w:r>
      <w:r w:rsidRPr="00620F9D">
        <w:rPr>
          <w:rFonts w:ascii="Times New Roman"/>
          <w:sz w:val="24"/>
          <w:szCs w:val="20"/>
        </w:rPr>
        <w:t xml:space="preserve">Changes for </w:t>
      </w:r>
      <w:r>
        <w:rPr>
          <w:rFonts w:ascii="Times New Roman"/>
          <w:sz w:val="24"/>
          <w:szCs w:val="20"/>
        </w:rPr>
        <w:t>“</w:t>
      </w:r>
      <w:r w:rsidRPr="00BC6E88">
        <w:rPr>
          <w:rFonts w:ascii="Times New Roman"/>
          <w:sz w:val="24"/>
          <w:szCs w:val="20"/>
        </w:rPr>
        <w:t>5.</w:t>
      </w:r>
      <w:r>
        <w:rPr>
          <w:rFonts w:ascii="Times New Roman"/>
          <w:sz w:val="24"/>
          <w:szCs w:val="20"/>
        </w:rPr>
        <w:t>5</w:t>
      </w:r>
      <w:r w:rsidRPr="00BC6E88">
        <w:rPr>
          <w:rFonts w:ascii="Times New Roman"/>
          <w:sz w:val="24"/>
          <w:szCs w:val="20"/>
        </w:rPr>
        <w:t xml:space="preserve"> </w:t>
      </w:r>
      <w:r>
        <w:rPr>
          <w:rFonts w:ascii="Times New Roman"/>
          <w:sz w:val="24"/>
          <w:szCs w:val="20"/>
        </w:rPr>
        <w:t>Spectrum”</w:t>
      </w:r>
    </w:p>
    <w:p w14:paraId="3B858E4A" w14:textId="77777777" w:rsidR="00234CD2" w:rsidRPr="00234CD2" w:rsidRDefault="00234CD2" w:rsidP="00593473">
      <w:pPr>
        <w:widowControl/>
        <w:kinsoku w:val="0"/>
        <w:wordWrap/>
        <w:overflowPunct w:val="0"/>
        <w:rPr>
          <w:rFonts w:ascii="Times New Roman"/>
          <w:szCs w:val="20"/>
        </w:rPr>
      </w:pPr>
    </w:p>
    <w:p w14:paraId="0DB07292" w14:textId="77777777" w:rsidR="00234CD2" w:rsidRDefault="00234CD2" w:rsidP="00593473">
      <w:pPr>
        <w:widowControl/>
        <w:kinsoku w:val="0"/>
        <w:wordWrap/>
        <w:overflowPunct w:val="0"/>
        <w:rPr>
          <w:rFonts w:ascii="Times New Roman"/>
          <w:szCs w:val="20"/>
        </w:rPr>
      </w:pPr>
      <w:r w:rsidRPr="00234CD2">
        <w:rPr>
          <w:rFonts w:ascii="Times New Roman"/>
          <w:szCs w:val="20"/>
        </w:rPr>
        <w:t>Q1: [RP-212</w:t>
      </w:r>
      <w:r>
        <w:rPr>
          <w:rFonts w:ascii="Times New Roman"/>
          <w:szCs w:val="20"/>
        </w:rPr>
        <w:t>004, Intel] proposed to clarify that the spectrum currently captured for V2X use case can be considered for both Uu and PC5 interfaces.</w:t>
      </w:r>
    </w:p>
    <w:p w14:paraId="4527FBAB" w14:textId="77777777" w:rsidR="00234CD2"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271"/>
        <w:gridCol w:w="8080"/>
      </w:tblGrid>
      <w:tr w:rsidR="00E63678" w14:paraId="68446C79" w14:textId="77777777" w:rsidTr="001F44C5">
        <w:tc>
          <w:tcPr>
            <w:tcW w:w="1271" w:type="dxa"/>
          </w:tcPr>
          <w:p w14:paraId="29EEA48B" w14:textId="77777777" w:rsidR="00E63678" w:rsidRDefault="00E63678"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432B1EAB" w14:textId="77777777" w:rsidR="00E63678" w:rsidRDefault="00E63678" w:rsidP="00593473">
            <w:pPr>
              <w:widowControl/>
              <w:kinsoku w:val="0"/>
              <w:wordWrap/>
              <w:overflowPunct w:val="0"/>
              <w:rPr>
                <w:rFonts w:ascii="Times New Roman"/>
                <w:szCs w:val="20"/>
              </w:rPr>
            </w:pPr>
            <w:r>
              <w:rPr>
                <w:rFonts w:ascii="Times New Roman" w:hint="eastAsia"/>
                <w:szCs w:val="20"/>
              </w:rPr>
              <w:t>Comment</w:t>
            </w:r>
          </w:p>
        </w:tc>
      </w:tr>
      <w:tr w:rsidR="00E63678" w14:paraId="11059D45" w14:textId="77777777" w:rsidTr="001F44C5">
        <w:tc>
          <w:tcPr>
            <w:tcW w:w="1271" w:type="dxa"/>
          </w:tcPr>
          <w:p w14:paraId="24023C72" w14:textId="77777777" w:rsidR="00E63678" w:rsidRDefault="008B5635" w:rsidP="00593473">
            <w:pPr>
              <w:widowControl/>
              <w:kinsoku w:val="0"/>
              <w:wordWrap/>
              <w:overflowPunct w:val="0"/>
              <w:rPr>
                <w:rFonts w:ascii="Times New Roman"/>
                <w:szCs w:val="20"/>
              </w:rPr>
            </w:pPr>
            <w:r>
              <w:rPr>
                <w:rFonts w:ascii="Times New Roman" w:hint="eastAsia"/>
                <w:szCs w:val="20"/>
              </w:rPr>
              <w:t>LGE</w:t>
            </w:r>
          </w:p>
        </w:tc>
        <w:tc>
          <w:tcPr>
            <w:tcW w:w="8080" w:type="dxa"/>
          </w:tcPr>
          <w:p w14:paraId="04D596C4" w14:textId="77777777" w:rsidR="00E63678" w:rsidRDefault="008B5635" w:rsidP="00593473">
            <w:pPr>
              <w:widowControl/>
              <w:kinsoku w:val="0"/>
              <w:wordWrap/>
              <w:overflowPunct w:val="0"/>
              <w:rPr>
                <w:rFonts w:ascii="Times New Roman"/>
                <w:szCs w:val="20"/>
              </w:rPr>
            </w:pPr>
            <w:r>
              <w:rPr>
                <w:rFonts w:ascii="Times New Roman" w:hint="eastAsia"/>
                <w:szCs w:val="20"/>
              </w:rPr>
              <w:t>Okay.</w:t>
            </w:r>
          </w:p>
        </w:tc>
      </w:tr>
      <w:tr w:rsidR="00E63678" w14:paraId="15CFA111" w14:textId="77777777" w:rsidTr="001F44C5">
        <w:tc>
          <w:tcPr>
            <w:tcW w:w="1271" w:type="dxa"/>
          </w:tcPr>
          <w:p w14:paraId="1F6F1F29" w14:textId="77777777" w:rsidR="00E63678"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050B1920" w14:textId="77777777" w:rsidR="00E63678" w:rsidRPr="0089576E" w:rsidRDefault="0089576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gree</w:t>
            </w:r>
          </w:p>
        </w:tc>
      </w:tr>
      <w:tr w:rsidR="00E63678" w14:paraId="72EFA32F" w14:textId="77777777" w:rsidTr="001F44C5">
        <w:tc>
          <w:tcPr>
            <w:tcW w:w="1271" w:type="dxa"/>
          </w:tcPr>
          <w:p w14:paraId="5962C4BE" w14:textId="77777777" w:rsidR="00E63678" w:rsidRDefault="00322C10" w:rsidP="00593473">
            <w:pPr>
              <w:widowControl/>
              <w:kinsoku w:val="0"/>
              <w:wordWrap/>
              <w:overflowPunct w:val="0"/>
              <w:rPr>
                <w:rFonts w:ascii="Times New Roman"/>
                <w:szCs w:val="20"/>
              </w:rPr>
            </w:pPr>
            <w:r>
              <w:rPr>
                <w:rFonts w:ascii="Times New Roman"/>
                <w:szCs w:val="20"/>
              </w:rPr>
              <w:t>Futurewei</w:t>
            </w:r>
          </w:p>
        </w:tc>
        <w:tc>
          <w:tcPr>
            <w:tcW w:w="8080" w:type="dxa"/>
          </w:tcPr>
          <w:p w14:paraId="3D229660" w14:textId="77777777" w:rsidR="00E63678" w:rsidRDefault="00322C10" w:rsidP="00593473">
            <w:pPr>
              <w:widowControl/>
              <w:kinsoku w:val="0"/>
              <w:wordWrap/>
              <w:overflowPunct w:val="0"/>
              <w:rPr>
                <w:rFonts w:ascii="Times New Roman"/>
                <w:szCs w:val="20"/>
              </w:rPr>
            </w:pPr>
            <w:r>
              <w:rPr>
                <w:rFonts w:ascii="Times New Roman"/>
                <w:szCs w:val="20"/>
              </w:rPr>
              <w:t>Support</w:t>
            </w:r>
          </w:p>
        </w:tc>
      </w:tr>
      <w:tr w:rsidR="00FA56EB" w14:paraId="4BF57995" w14:textId="77777777" w:rsidTr="001F44C5">
        <w:tc>
          <w:tcPr>
            <w:tcW w:w="1271" w:type="dxa"/>
          </w:tcPr>
          <w:p w14:paraId="6E5438C2" w14:textId="77777777" w:rsidR="00FA56EB" w:rsidRDefault="00FA56EB" w:rsidP="00593473">
            <w:pPr>
              <w:widowControl/>
              <w:kinsoku w:val="0"/>
              <w:wordWrap/>
              <w:overflowPunct w:val="0"/>
              <w:rPr>
                <w:rFonts w:ascii="Times New Roman"/>
                <w:szCs w:val="20"/>
              </w:rPr>
            </w:pPr>
            <w:r>
              <w:rPr>
                <w:rFonts w:ascii="Times New Roman"/>
                <w:szCs w:val="20"/>
              </w:rPr>
              <w:t>Qualcomm</w:t>
            </w:r>
          </w:p>
        </w:tc>
        <w:tc>
          <w:tcPr>
            <w:tcW w:w="8080" w:type="dxa"/>
          </w:tcPr>
          <w:p w14:paraId="30125FE4" w14:textId="77777777" w:rsidR="00FA56EB" w:rsidRDefault="00FA56EB" w:rsidP="00593473">
            <w:pPr>
              <w:widowControl/>
              <w:kinsoku w:val="0"/>
              <w:wordWrap/>
              <w:overflowPunct w:val="0"/>
              <w:rPr>
                <w:rFonts w:ascii="Times New Roman"/>
                <w:szCs w:val="20"/>
              </w:rPr>
            </w:pPr>
            <w:r>
              <w:rPr>
                <w:rFonts w:ascii="Times New Roman"/>
                <w:szCs w:val="20"/>
              </w:rPr>
              <w:t xml:space="preserve">Support to capture these. </w:t>
            </w:r>
          </w:p>
        </w:tc>
      </w:tr>
      <w:tr w:rsidR="00EA5E32" w14:paraId="0DDC93D3" w14:textId="77777777" w:rsidTr="001F44C5">
        <w:tc>
          <w:tcPr>
            <w:tcW w:w="1271" w:type="dxa"/>
          </w:tcPr>
          <w:p w14:paraId="2346151C" w14:textId="77777777" w:rsidR="00EA5E32" w:rsidRDefault="00EA5E32" w:rsidP="00593473">
            <w:pPr>
              <w:widowControl/>
              <w:kinsoku w:val="0"/>
              <w:wordWrap/>
              <w:overflowPunct w:val="0"/>
              <w:rPr>
                <w:rFonts w:ascii="Times New Roman"/>
                <w:szCs w:val="20"/>
              </w:rPr>
            </w:pPr>
            <w:r>
              <w:rPr>
                <w:rFonts w:ascii="Times New Roman"/>
                <w:szCs w:val="20"/>
              </w:rPr>
              <w:t>CATT</w:t>
            </w:r>
          </w:p>
        </w:tc>
        <w:tc>
          <w:tcPr>
            <w:tcW w:w="8080" w:type="dxa"/>
          </w:tcPr>
          <w:p w14:paraId="52A48DB1" w14:textId="77777777" w:rsidR="00EA5E32" w:rsidRDefault="00EA5E32" w:rsidP="00593473">
            <w:pPr>
              <w:widowControl/>
              <w:kinsoku w:val="0"/>
              <w:wordWrap/>
              <w:overflowPunct w:val="0"/>
              <w:rPr>
                <w:rFonts w:ascii="Times New Roman"/>
                <w:szCs w:val="20"/>
              </w:rPr>
            </w:pPr>
            <w:r>
              <w:rPr>
                <w:rFonts w:ascii="Times New Roman"/>
                <w:szCs w:val="20"/>
              </w:rPr>
              <w:t>We wo</w:t>
            </w:r>
            <w:r>
              <w:rPr>
                <w:rFonts w:ascii="Times New Roman" w:eastAsia="SimSun" w:hint="eastAsia"/>
                <w:szCs w:val="20"/>
                <w:lang w:eastAsia="zh-CN"/>
              </w:rPr>
              <w:t>u</w:t>
            </w:r>
            <w:r>
              <w:rPr>
                <w:rFonts w:ascii="Times New Roman"/>
                <w:szCs w:val="20"/>
              </w:rPr>
              <w:t>ld like to understand what it means by “spectrum currently captured for V2X use case can be considered for both Uu and PC5 interfaces.” We assume the spectrum for Uu interface is independent of the spectrum of V2X or PC5 interfaces.</w:t>
            </w:r>
          </w:p>
        </w:tc>
      </w:tr>
      <w:tr w:rsidR="00FF0F9A" w14:paraId="71A21AE7" w14:textId="77777777" w:rsidTr="001F44C5">
        <w:tc>
          <w:tcPr>
            <w:tcW w:w="1271" w:type="dxa"/>
          </w:tcPr>
          <w:p w14:paraId="621FB4EE" w14:textId="77777777" w:rsidR="00FF0F9A" w:rsidRDefault="00FF0F9A" w:rsidP="00593473">
            <w:pPr>
              <w:widowControl/>
              <w:kinsoku w:val="0"/>
              <w:wordWrap/>
              <w:overflowPunct w:val="0"/>
              <w:rPr>
                <w:rFonts w:ascii="Times New Roman"/>
                <w:szCs w:val="20"/>
              </w:rPr>
            </w:pPr>
            <w:r>
              <w:rPr>
                <w:rFonts w:ascii="Times New Roman" w:eastAsia="SimSun" w:hint="eastAsia"/>
                <w:szCs w:val="20"/>
                <w:lang w:eastAsia="zh-CN"/>
              </w:rPr>
              <w:t>v</w:t>
            </w:r>
            <w:r>
              <w:rPr>
                <w:rFonts w:ascii="Times New Roman" w:eastAsia="SimSun"/>
                <w:szCs w:val="20"/>
                <w:lang w:eastAsia="zh-CN"/>
              </w:rPr>
              <w:t>ivo</w:t>
            </w:r>
          </w:p>
        </w:tc>
        <w:tc>
          <w:tcPr>
            <w:tcW w:w="8080" w:type="dxa"/>
          </w:tcPr>
          <w:p w14:paraId="756CFFE6" w14:textId="77777777" w:rsidR="00FF0F9A" w:rsidRDefault="00FF0F9A" w:rsidP="00593473">
            <w:pPr>
              <w:widowControl/>
              <w:kinsoku w:val="0"/>
              <w:wordWrap/>
              <w:overflowPunct w:val="0"/>
              <w:rPr>
                <w:rFonts w:ascii="Times New Roman"/>
                <w:szCs w:val="20"/>
              </w:rPr>
            </w:pPr>
            <w:r>
              <w:rPr>
                <w:rFonts w:ascii="Times New Roman" w:eastAsia="SimSun" w:hint="eastAsia"/>
                <w:szCs w:val="20"/>
                <w:lang w:eastAsia="zh-CN"/>
              </w:rPr>
              <w:t>S</w:t>
            </w:r>
            <w:r>
              <w:rPr>
                <w:rFonts w:ascii="Times New Roman" w:eastAsia="SimSun"/>
                <w:szCs w:val="20"/>
                <w:lang w:eastAsia="zh-CN"/>
              </w:rPr>
              <w:t>upport to capture these.</w:t>
            </w:r>
          </w:p>
        </w:tc>
      </w:tr>
      <w:tr w:rsidR="0016129E" w14:paraId="4E073BA1" w14:textId="77777777" w:rsidTr="001F44C5">
        <w:tc>
          <w:tcPr>
            <w:tcW w:w="1271" w:type="dxa"/>
          </w:tcPr>
          <w:p w14:paraId="72EF15F6"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592A7CEB" w14:textId="77777777" w:rsidR="0016129E" w:rsidRDefault="0016129E" w:rsidP="00593473">
            <w:pPr>
              <w:widowControl/>
              <w:kinsoku w:val="0"/>
              <w:wordWrap/>
              <w:overflowPunct w:val="0"/>
              <w:rPr>
                <w:rFonts w:ascii="Times New Roman" w:eastAsia="SimSun"/>
                <w:szCs w:val="20"/>
                <w:lang w:eastAsia="zh-CN"/>
              </w:rPr>
            </w:pPr>
            <w:r w:rsidRPr="00191E23">
              <w:rPr>
                <w:rFonts w:ascii="Times New Roman" w:eastAsia="SimSun"/>
                <w:szCs w:val="20"/>
                <w:lang w:eastAsia="zh-CN"/>
              </w:rPr>
              <w:t>The addition is confusing, it reads like ITS-dedicated spectrum can be considered also for Uu interface.</w:t>
            </w:r>
          </w:p>
        </w:tc>
      </w:tr>
      <w:tr w:rsidR="00DF5971" w14:paraId="41AC2FFA" w14:textId="77777777" w:rsidTr="001F44C5">
        <w:tc>
          <w:tcPr>
            <w:tcW w:w="1271" w:type="dxa"/>
          </w:tcPr>
          <w:p w14:paraId="06877DC9" w14:textId="77777777" w:rsidR="00DF5971" w:rsidRDefault="00DF5971"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080" w:type="dxa"/>
          </w:tcPr>
          <w:p w14:paraId="16F149E2" w14:textId="77777777" w:rsidR="00DF5971" w:rsidRPr="00191E23" w:rsidRDefault="00DF5971" w:rsidP="00593473">
            <w:pPr>
              <w:widowControl/>
              <w:kinsoku w:val="0"/>
              <w:wordWrap/>
              <w:overflowPunct w:val="0"/>
              <w:rPr>
                <w:rFonts w:ascii="Times New Roman" w:eastAsia="SimSun"/>
                <w:szCs w:val="20"/>
                <w:lang w:eastAsia="zh-CN"/>
              </w:rPr>
            </w:pPr>
            <w:r>
              <w:rPr>
                <w:rFonts w:ascii="Times New Roman"/>
                <w:szCs w:val="20"/>
              </w:rPr>
              <w:t>Support</w:t>
            </w:r>
          </w:p>
        </w:tc>
      </w:tr>
      <w:tr w:rsidR="00A154B1" w14:paraId="7A37813A" w14:textId="77777777" w:rsidTr="001F44C5">
        <w:tc>
          <w:tcPr>
            <w:tcW w:w="1271" w:type="dxa"/>
          </w:tcPr>
          <w:p w14:paraId="05B9719A"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080" w:type="dxa"/>
          </w:tcPr>
          <w:p w14:paraId="3647C403" w14:textId="77777777" w:rsidR="00A154B1" w:rsidRDefault="00A154B1" w:rsidP="00593473">
            <w:pPr>
              <w:widowControl/>
              <w:kinsoku w:val="0"/>
              <w:wordWrap/>
              <w:overflowPunct w:val="0"/>
              <w:rPr>
                <w:rFonts w:ascii="Times New Roman"/>
                <w:szCs w:val="20"/>
              </w:rPr>
            </w:pPr>
            <w:r>
              <w:rPr>
                <w:rFonts w:ascii="Times New Roman"/>
                <w:szCs w:val="20"/>
              </w:rPr>
              <w:t>Should be driven by regulatory requirements and can be studied further in RAN4 during solutions phase.</w:t>
            </w:r>
          </w:p>
        </w:tc>
      </w:tr>
      <w:tr w:rsidR="00B94F77" w14:paraId="0F5DB0CE" w14:textId="77777777" w:rsidTr="001F1BDA">
        <w:tc>
          <w:tcPr>
            <w:tcW w:w="1271" w:type="dxa"/>
          </w:tcPr>
          <w:p w14:paraId="3E657B9E"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080" w:type="dxa"/>
          </w:tcPr>
          <w:p w14:paraId="56442574"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Support</w:t>
            </w:r>
          </w:p>
        </w:tc>
      </w:tr>
      <w:tr w:rsidR="000A2A8A" w14:paraId="513AAED8" w14:textId="77777777" w:rsidTr="001F44C5">
        <w:tc>
          <w:tcPr>
            <w:tcW w:w="1271" w:type="dxa"/>
          </w:tcPr>
          <w:p w14:paraId="18548443"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080" w:type="dxa"/>
          </w:tcPr>
          <w:p w14:paraId="7D62C55E" w14:textId="77777777" w:rsidR="000A2A8A" w:rsidRDefault="000A2A8A" w:rsidP="00593473">
            <w:pPr>
              <w:widowControl/>
              <w:kinsoku w:val="0"/>
              <w:wordWrap/>
              <w:overflowPunct w:val="0"/>
              <w:rPr>
                <w:rFonts w:ascii="Times New Roman"/>
                <w:szCs w:val="20"/>
              </w:rPr>
            </w:pPr>
            <w:r>
              <w:rPr>
                <w:rFonts w:ascii="Times New Roman"/>
                <w:szCs w:val="20"/>
              </w:rPr>
              <w:t>Support</w:t>
            </w:r>
          </w:p>
        </w:tc>
      </w:tr>
      <w:tr w:rsidR="00393795" w14:paraId="1E548E87" w14:textId="77777777" w:rsidTr="001F44C5">
        <w:tc>
          <w:tcPr>
            <w:tcW w:w="1271" w:type="dxa"/>
          </w:tcPr>
          <w:p w14:paraId="53526C82" w14:textId="77777777" w:rsidR="00393795" w:rsidRDefault="00393795" w:rsidP="00593473">
            <w:pPr>
              <w:widowControl/>
              <w:kinsoku w:val="0"/>
              <w:wordWrap/>
              <w:overflowPunct w:val="0"/>
              <w:rPr>
                <w:rFonts w:ascii="Times New Roman"/>
                <w:szCs w:val="20"/>
              </w:rPr>
            </w:pPr>
            <w:r>
              <w:rPr>
                <w:rFonts w:ascii="Times New Roman"/>
                <w:szCs w:val="20"/>
              </w:rPr>
              <w:t>Lenovo, Motorola Mobility</w:t>
            </w:r>
          </w:p>
        </w:tc>
        <w:tc>
          <w:tcPr>
            <w:tcW w:w="8080" w:type="dxa"/>
          </w:tcPr>
          <w:p w14:paraId="1C19A17A" w14:textId="77777777" w:rsidR="00393795" w:rsidRDefault="00393795" w:rsidP="00593473">
            <w:pPr>
              <w:widowControl/>
              <w:kinsoku w:val="0"/>
              <w:wordWrap/>
              <w:overflowPunct w:val="0"/>
              <w:rPr>
                <w:rFonts w:ascii="Times New Roman"/>
                <w:szCs w:val="20"/>
              </w:rPr>
            </w:pPr>
            <w:r>
              <w:rPr>
                <w:rFonts w:ascii="Times New Roman"/>
                <w:szCs w:val="20"/>
              </w:rPr>
              <w:t>Support</w:t>
            </w:r>
          </w:p>
        </w:tc>
      </w:tr>
      <w:tr w:rsidR="00C87858" w14:paraId="48C9D263" w14:textId="77777777" w:rsidTr="001F44C5">
        <w:tc>
          <w:tcPr>
            <w:tcW w:w="1271" w:type="dxa"/>
          </w:tcPr>
          <w:p w14:paraId="2CEC9647"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80" w:type="dxa"/>
          </w:tcPr>
          <w:p w14:paraId="0B4DF557" w14:textId="77777777" w:rsidR="00C87858" w:rsidRDefault="00C87858" w:rsidP="00593473">
            <w:pPr>
              <w:widowControl/>
              <w:kinsoku w:val="0"/>
              <w:wordWrap/>
              <w:overflowPunct w:val="0"/>
              <w:rPr>
                <w:rFonts w:ascii="Times New Roman"/>
                <w:szCs w:val="20"/>
              </w:rPr>
            </w:pPr>
            <w:r>
              <w:rPr>
                <w:rFonts w:ascii="Times New Roman"/>
                <w:szCs w:val="20"/>
              </w:rPr>
              <w:t>OK</w:t>
            </w:r>
          </w:p>
        </w:tc>
      </w:tr>
      <w:tr w:rsidR="00602282" w14:paraId="03B640F7" w14:textId="77777777" w:rsidTr="001F1BDA">
        <w:tc>
          <w:tcPr>
            <w:tcW w:w="1271" w:type="dxa"/>
          </w:tcPr>
          <w:p w14:paraId="0198FA42"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080" w:type="dxa"/>
          </w:tcPr>
          <w:p w14:paraId="64C564BB" w14:textId="77777777" w:rsidR="00602282" w:rsidRDefault="00602282" w:rsidP="00593473">
            <w:pPr>
              <w:widowControl/>
              <w:kinsoku w:val="0"/>
              <w:wordWrap/>
              <w:overflowPunct w:val="0"/>
              <w:rPr>
                <w:rFonts w:ascii="Times New Roman"/>
                <w:szCs w:val="20"/>
              </w:rPr>
            </w:pPr>
            <w:r>
              <w:rPr>
                <w:rFonts w:ascii="Times New Roman"/>
                <w:szCs w:val="20"/>
              </w:rPr>
              <w:t>Similar view with OPPO.</w:t>
            </w:r>
          </w:p>
        </w:tc>
      </w:tr>
      <w:tr w:rsidR="008647E9" w14:paraId="61ED5B6D" w14:textId="77777777" w:rsidTr="001F44C5">
        <w:tc>
          <w:tcPr>
            <w:tcW w:w="1271" w:type="dxa"/>
          </w:tcPr>
          <w:p w14:paraId="01E6F94F" w14:textId="77777777" w:rsidR="008647E9" w:rsidRDefault="008647E9" w:rsidP="008647E9">
            <w:pPr>
              <w:widowControl/>
              <w:kinsoku w:val="0"/>
              <w:wordWrap/>
              <w:overflowPunct w:val="0"/>
              <w:rPr>
                <w:rFonts w:ascii="Times New Roman"/>
                <w:szCs w:val="20"/>
              </w:rPr>
            </w:pPr>
            <w:r>
              <w:rPr>
                <w:rFonts w:ascii="Times New Roman"/>
                <w:szCs w:val="20"/>
              </w:rPr>
              <w:t xml:space="preserve">Huawei, </w:t>
            </w:r>
            <w:r>
              <w:rPr>
                <w:rFonts w:ascii="Times New Roman"/>
                <w:szCs w:val="20"/>
              </w:rPr>
              <w:lastRenderedPageBreak/>
              <w:t>HiSilicon</w:t>
            </w:r>
          </w:p>
        </w:tc>
        <w:tc>
          <w:tcPr>
            <w:tcW w:w="8080" w:type="dxa"/>
          </w:tcPr>
          <w:p w14:paraId="14F6FA4F" w14:textId="77777777" w:rsidR="008647E9" w:rsidRDefault="008647E9" w:rsidP="008647E9">
            <w:pPr>
              <w:widowControl/>
              <w:kinsoku w:val="0"/>
              <w:wordWrap/>
              <w:overflowPunct w:val="0"/>
              <w:rPr>
                <w:rFonts w:ascii="Times New Roman"/>
                <w:szCs w:val="20"/>
              </w:rPr>
            </w:pPr>
            <w:r>
              <w:rPr>
                <w:rFonts w:ascii="Times New Roman"/>
                <w:szCs w:val="20"/>
              </w:rPr>
              <w:lastRenderedPageBreak/>
              <w:t xml:space="preserve">The proposed text by Intel is incorrect as the ITS band cannot be considered for the Uu interface. </w:t>
            </w:r>
            <w:r>
              <w:rPr>
                <w:rFonts w:ascii="Times New Roman"/>
                <w:szCs w:val="20"/>
              </w:rPr>
              <w:lastRenderedPageBreak/>
              <w:t>A further issue is that there is no sidelink or PC5 interface defined in unlicensed spectrum, so the technology cannot, in fact, be considered in such spectrum in the release of this TR.</w:t>
            </w:r>
          </w:p>
        </w:tc>
      </w:tr>
      <w:tr w:rsidR="008647E9" w14:paraId="62600AE2" w14:textId="77777777" w:rsidTr="001F44C5">
        <w:tc>
          <w:tcPr>
            <w:tcW w:w="1271" w:type="dxa"/>
          </w:tcPr>
          <w:p w14:paraId="69D95450" w14:textId="77777777" w:rsidR="008647E9" w:rsidRDefault="008647E9" w:rsidP="008647E9">
            <w:pPr>
              <w:widowControl/>
              <w:kinsoku w:val="0"/>
              <w:wordWrap/>
              <w:overflowPunct w:val="0"/>
              <w:rPr>
                <w:rFonts w:ascii="Times New Roman"/>
                <w:szCs w:val="20"/>
              </w:rPr>
            </w:pPr>
          </w:p>
        </w:tc>
        <w:tc>
          <w:tcPr>
            <w:tcW w:w="8080" w:type="dxa"/>
          </w:tcPr>
          <w:p w14:paraId="51847A98" w14:textId="77777777" w:rsidR="008647E9" w:rsidRDefault="008647E9" w:rsidP="008647E9">
            <w:pPr>
              <w:widowControl/>
              <w:kinsoku w:val="0"/>
              <w:wordWrap/>
              <w:overflowPunct w:val="0"/>
              <w:rPr>
                <w:rFonts w:ascii="Times New Roman"/>
                <w:szCs w:val="20"/>
              </w:rPr>
            </w:pPr>
          </w:p>
        </w:tc>
      </w:tr>
    </w:tbl>
    <w:p w14:paraId="198E6F00" w14:textId="77777777" w:rsidR="00234CD2" w:rsidRDefault="00234CD2" w:rsidP="00593473">
      <w:pPr>
        <w:widowControl/>
        <w:kinsoku w:val="0"/>
        <w:wordWrap/>
        <w:overflowPunct w:val="0"/>
        <w:rPr>
          <w:rFonts w:ascii="Times New Roman"/>
          <w:szCs w:val="20"/>
        </w:rPr>
      </w:pPr>
    </w:p>
    <w:p w14:paraId="0844FFE3" w14:textId="77777777" w:rsidR="00B938C9" w:rsidRDefault="00B938C9" w:rsidP="00B938C9">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revising the proposal so that only PC5 is mentioned for ITS spectrum. The moderator reminds that there is already a note saying that the current NR sidelink is not defined in unlicensed spectrum</w:t>
      </w:r>
      <w:r w:rsidR="001D3E81">
        <w:rPr>
          <w:rFonts w:ascii="Times New Roman"/>
          <w:color w:val="FF0000"/>
          <w:szCs w:val="20"/>
        </w:rPr>
        <w:t xml:space="preserve"> and 5GAA TR also mentioned unlicensed spectrum</w:t>
      </w:r>
      <w:r>
        <w:rPr>
          <w:rFonts w:ascii="Times New Roman"/>
          <w:color w:val="FF0000"/>
          <w:szCs w:val="20"/>
        </w:rPr>
        <w:t>.</w:t>
      </w:r>
    </w:p>
    <w:p w14:paraId="5A19535F" w14:textId="77777777" w:rsidR="00B938C9" w:rsidRPr="00B938C9" w:rsidRDefault="00B938C9" w:rsidP="00593473">
      <w:pPr>
        <w:widowControl/>
        <w:kinsoku w:val="0"/>
        <w:wordWrap/>
        <w:overflowPunct w:val="0"/>
        <w:rPr>
          <w:rFonts w:ascii="Times New Roman"/>
          <w:szCs w:val="20"/>
        </w:rPr>
      </w:pPr>
    </w:p>
    <w:p w14:paraId="18A04E4A" w14:textId="77777777" w:rsidR="00B938C9" w:rsidRDefault="00B938C9" w:rsidP="00593473">
      <w:pPr>
        <w:widowControl/>
        <w:kinsoku w:val="0"/>
        <w:wordWrap/>
        <w:overflowPunct w:val="0"/>
        <w:rPr>
          <w:rFonts w:ascii="Times New Roman"/>
          <w:szCs w:val="20"/>
        </w:rPr>
      </w:pPr>
    </w:p>
    <w:p w14:paraId="58E81A23" w14:textId="77777777" w:rsidR="006E603F" w:rsidRDefault="00234CD2" w:rsidP="00593473">
      <w:pPr>
        <w:widowControl/>
        <w:kinsoku w:val="0"/>
        <w:wordWrap/>
        <w:overflowPunct w:val="0"/>
        <w:rPr>
          <w:rFonts w:ascii="Times New Roman"/>
          <w:szCs w:val="20"/>
        </w:rPr>
      </w:pPr>
      <w:r>
        <w:rPr>
          <w:rFonts w:ascii="Times New Roman" w:hint="eastAsia"/>
          <w:szCs w:val="20"/>
        </w:rPr>
        <w:t xml:space="preserve">Q2: </w:t>
      </w:r>
      <w:r w:rsidR="006E603F" w:rsidRPr="006E603F">
        <w:rPr>
          <w:rFonts w:ascii="Times New Roman"/>
          <w:szCs w:val="20"/>
        </w:rPr>
        <w:t xml:space="preserve">Several contributions made proposals on the </w:t>
      </w:r>
      <w:r w:rsidR="006E603F">
        <w:rPr>
          <w:rFonts w:ascii="Times New Roman"/>
          <w:szCs w:val="20"/>
        </w:rPr>
        <w:t>spectrum for public safety use case</w:t>
      </w:r>
      <w:r w:rsidR="006E603F" w:rsidRPr="006E603F">
        <w:rPr>
          <w:rFonts w:ascii="Times New Roman"/>
          <w:szCs w:val="20"/>
        </w:rPr>
        <w:t>.</w:t>
      </w:r>
    </w:p>
    <w:p w14:paraId="5B3FA5D4" w14:textId="77777777" w:rsidR="00234CD2" w:rsidRDefault="00234CD2" w:rsidP="00593473">
      <w:pPr>
        <w:pStyle w:val="af4"/>
        <w:widowControl/>
        <w:numPr>
          <w:ilvl w:val="0"/>
          <w:numId w:val="39"/>
        </w:numPr>
        <w:kinsoku w:val="0"/>
        <w:wordWrap/>
        <w:overflowPunct w:val="0"/>
        <w:spacing w:after="120"/>
        <w:ind w:leftChars="0" w:hanging="357"/>
        <w:rPr>
          <w:rFonts w:ascii="Times New Roman"/>
          <w:szCs w:val="20"/>
        </w:rPr>
      </w:pPr>
      <w:r w:rsidRPr="006E603F">
        <w:rPr>
          <w:rFonts w:ascii="Times New Roman"/>
          <w:szCs w:val="20"/>
        </w:rPr>
        <w:t>[RP-212004, Intel] proposed to add that licensed and unlicensed spectrum can be considered for public safety use cases.</w:t>
      </w:r>
    </w:p>
    <w:p w14:paraId="33C98C2F" w14:textId="77777777" w:rsidR="006E603F" w:rsidRPr="006E603F" w:rsidRDefault="006E603F" w:rsidP="00593473">
      <w:pPr>
        <w:pStyle w:val="af4"/>
        <w:widowControl/>
        <w:numPr>
          <w:ilvl w:val="0"/>
          <w:numId w:val="39"/>
        </w:numPr>
        <w:kinsoku w:val="0"/>
        <w:wordWrap/>
        <w:overflowPunct w:val="0"/>
        <w:spacing w:after="120"/>
        <w:ind w:leftChars="0"/>
        <w:rPr>
          <w:rFonts w:ascii="Times New Roman"/>
          <w:szCs w:val="20"/>
        </w:rPr>
      </w:pPr>
      <w:r w:rsidRPr="006E603F">
        <w:rPr>
          <w:rFonts w:ascii="Times New Roman"/>
          <w:szCs w:val="20"/>
        </w:rPr>
        <w:t>[RP- 212022, vivo]</w:t>
      </w:r>
      <w:r>
        <w:rPr>
          <w:rFonts w:ascii="Times New Roman"/>
          <w:szCs w:val="20"/>
        </w:rPr>
        <w:t xml:space="preserve"> proposed to add that licensed spectrum can be considered for public safety use cases.</w:t>
      </w:r>
    </w:p>
    <w:p w14:paraId="5613BC91" w14:textId="77777777" w:rsidR="00234CD2"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271"/>
        <w:gridCol w:w="8080"/>
      </w:tblGrid>
      <w:tr w:rsidR="00E63678" w14:paraId="2CDAA469" w14:textId="77777777" w:rsidTr="001F44C5">
        <w:tc>
          <w:tcPr>
            <w:tcW w:w="1271" w:type="dxa"/>
          </w:tcPr>
          <w:p w14:paraId="4E35EA2E" w14:textId="77777777" w:rsidR="00E63678" w:rsidRDefault="00E63678"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0565C8F2" w14:textId="77777777" w:rsidR="00E63678" w:rsidRDefault="00E63678" w:rsidP="00593473">
            <w:pPr>
              <w:widowControl/>
              <w:kinsoku w:val="0"/>
              <w:wordWrap/>
              <w:overflowPunct w:val="0"/>
              <w:rPr>
                <w:rFonts w:ascii="Times New Roman"/>
                <w:szCs w:val="20"/>
              </w:rPr>
            </w:pPr>
            <w:r>
              <w:rPr>
                <w:rFonts w:ascii="Times New Roman" w:hint="eastAsia"/>
                <w:szCs w:val="20"/>
              </w:rPr>
              <w:t>Comment</w:t>
            </w:r>
          </w:p>
        </w:tc>
      </w:tr>
      <w:tr w:rsidR="00E63678" w14:paraId="6F5D7623" w14:textId="77777777" w:rsidTr="001F44C5">
        <w:tc>
          <w:tcPr>
            <w:tcW w:w="1271" w:type="dxa"/>
          </w:tcPr>
          <w:p w14:paraId="5AE22855" w14:textId="77777777" w:rsidR="00E63678" w:rsidRDefault="008B5635" w:rsidP="00593473">
            <w:pPr>
              <w:widowControl/>
              <w:kinsoku w:val="0"/>
              <w:wordWrap/>
              <w:overflowPunct w:val="0"/>
              <w:rPr>
                <w:rFonts w:ascii="Times New Roman"/>
                <w:szCs w:val="20"/>
              </w:rPr>
            </w:pPr>
            <w:r>
              <w:rPr>
                <w:rFonts w:ascii="Times New Roman" w:hint="eastAsia"/>
                <w:szCs w:val="20"/>
              </w:rPr>
              <w:t>LGE</w:t>
            </w:r>
          </w:p>
        </w:tc>
        <w:tc>
          <w:tcPr>
            <w:tcW w:w="8080" w:type="dxa"/>
          </w:tcPr>
          <w:p w14:paraId="31323D11" w14:textId="77777777" w:rsidR="00E63678" w:rsidRDefault="008B5635" w:rsidP="00593473">
            <w:pPr>
              <w:widowControl/>
              <w:kinsoku w:val="0"/>
              <w:wordWrap/>
              <w:overflowPunct w:val="0"/>
              <w:rPr>
                <w:rFonts w:ascii="Times New Roman"/>
                <w:szCs w:val="20"/>
              </w:rPr>
            </w:pPr>
            <w:r>
              <w:rPr>
                <w:rFonts w:ascii="Times New Roman"/>
                <w:szCs w:val="20"/>
              </w:rPr>
              <w:t>We think licensed spectrum can be mentioned for public safety and would like to get feedback from the public safety players about the potential usage of unlicensed spectrum.</w:t>
            </w:r>
          </w:p>
        </w:tc>
      </w:tr>
      <w:tr w:rsidR="00E63678" w14:paraId="6415E32D" w14:textId="77777777" w:rsidTr="001F44C5">
        <w:tc>
          <w:tcPr>
            <w:tcW w:w="1271" w:type="dxa"/>
          </w:tcPr>
          <w:p w14:paraId="6F8A090F" w14:textId="77777777" w:rsidR="00E63678" w:rsidRPr="0089576E" w:rsidRDefault="0089576E" w:rsidP="00593473">
            <w:pPr>
              <w:widowControl/>
              <w:kinsoku w:val="0"/>
              <w:wordWrap/>
              <w:overflowPunct w:val="0"/>
              <w:rPr>
                <w:rFonts w:ascii="Times New Roman" w:eastAsia="SimSun"/>
                <w:szCs w:val="20"/>
                <w:lang w:eastAsia="zh-CN"/>
              </w:rPr>
            </w:pPr>
            <w:r>
              <w:rPr>
                <w:rFonts w:ascii="Times New Roman" w:eastAsia="SimSun"/>
                <w:szCs w:val="20"/>
                <w:lang w:eastAsia="zh-CN"/>
              </w:rPr>
              <w:t>Xiaomi</w:t>
            </w:r>
          </w:p>
        </w:tc>
        <w:tc>
          <w:tcPr>
            <w:tcW w:w="8080" w:type="dxa"/>
          </w:tcPr>
          <w:p w14:paraId="1D8A7777" w14:textId="77777777" w:rsidR="00E63678" w:rsidRPr="0089576E" w:rsidRDefault="0089576E" w:rsidP="00593473">
            <w:pPr>
              <w:widowControl/>
              <w:kinsoku w:val="0"/>
              <w:wordWrap/>
              <w:overflowPunct w:val="0"/>
              <w:rPr>
                <w:rFonts w:ascii="Times New Roman" w:eastAsia="SimSun"/>
                <w:szCs w:val="20"/>
                <w:lang w:eastAsia="zh-CN"/>
              </w:rPr>
            </w:pPr>
            <w:r>
              <w:rPr>
                <w:rFonts w:ascii="Times New Roman" w:eastAsia="SimSun"/>
                <w:szCs w:val="20"/>
                <w:lang w:eastAsia="zh-CN"/>
              </w:rPr>
              <w:t xml:space="preserve">Agree </w:t>
            </w:r>
            <w:r w:rsidR="00FD7546">
              <w:rPr>
                <w:rFonts w:ascii="Times New Roman" w:eastAsia="SimSun"/>
                <w:szCs w:val="20"/>
                <w:lang w:eastAsia="zh-CN"/>
              </w:rPr>
              <w:t>with intel’s proposal</w:t>
            </w:r>
          </w:p>
        </w:tc>
      </w:tr>
      <w:tr w:rsidR="00E63678" w14:paraId="7EE20B4B" w14:textId="77777777" w:rsidTr="001F44C5">
        <w:tc>
          <w:tcPr>
            <w:tcW w:w="1271" w:type="dxa"/>
          </w:tcPr>
          <w:p w14:paraId="36B9121C" w14:textId="77777777" w:rsidR="00E63678" w:rsidRDefault="00322C10" w:rsidP="00593473">
            <w:pPr>
              <w:widowControl/>
              <w:kinsoku w:val="0"/>
              <w:wordWrap/>
              <w:overflowPunct w:val="0"/>
              <w:rPr>
                <w:rFonts w:ascii="Times New Roman"/>
                <w:szCs w:val="20"/>
              </w:rPr>
            </w:pPr>
            <w:r>
              <w:rPr>
                <w:rFonts w:ascii="Times New Roman"/>
                <w:szCs w:val="20"/>
              </w:rPr>
              <w:t>Futurewei</w:t>
            </w:r>
          </w:p>
        </w:tc>
        <w:tc>
          <w:tcPr>
            <w:tcW w:w="8080" w:type="dxa"/>
          </w:tcPr>
          <w:p w14:paraId="74F89110" w14:textId="77777777" w:rsidR="00E63678" w:rsidRDefault="00322C10" w:rsidP="00593473">
            <w:pPr>
              <w:widowControl/>
              <w:kinsoku w:val="0"/>
              <w:wordWrap/>
              <w:overflowPunct w:val="0"/>
              <w:rPr>
                <w:rFonts w:ascii="Times New Roman"/>
                <w:szCs w:val="20"/>
              </w:rPr>
            </w:pPr>
            <w:r>
              <w:rPr>
                <w:rFonts w:ascii="Times New Roman"/>
                <w:szCs w:val="20"/>
              </w:rPr>
              <w:t>Support</w:t>
            </w:r>
          </w:p>
        </w:tc>
      </w:tr>
      <w:tr w:rsidR="006C05A5" w14:paraId="780D55A9" w14:textId="77777777" w:rsidTr="001F44C5">
        <w:tc>
          <w:tcPr>
            <w:tcW w:w="1271" w:type="dxa"/>
          </w:tcPr>
          <w:p w14:paraId="40D83F72" w14:textId="77777777" w:rsidR="006C05A5" w:rsidRDefault="006C05A5" w:rsidP="00593473">
            <w:pPr>
              <w:widowControl/>
              <w:kinsoku w:val="0"/>
              <w:wordWrap/>
              <w:overflowPunct w:val="0"/>
              <w:rPr>
                <w:rFonts w:ascii="Times New Roman"/>
                <w:szCs w:val="20"/>
              </w:rPr>
            </w:pPr>
            <w:r>
              <w:rPr>
                <w:rFonts w:ascii="Times New Roman"/>
                <w:szCs w:val="20"/>
              </w:rPr>
              <w:t>Qualcomm</w:t>
            </w:r>
          </w:p>
        </w:tc>
        <w:tc>
          <w:tcPr>
            <w:tcW w:w="8080" w:type="dxa"/>
          </w:tcPr>
          <w:p w14:paraId="4306D45A" w14:textId="77777777" w:rsidR="006C05A5" w:rsidRDefault="006C05A5" w:rsidP="00593473">
            <w:pPr>
              <w:widowControl/>
              <w:kinsoku w:val="0"/>
              <w:wordWrap/>
              <w:overflowPunct w:val="0"/>
              <w:rPr>
                <w:rFonts w:ascii="Times New Roman"/>
                <w:szCs w:val="20"/>
              </w:rPr>
            </w:pPr>
            <w:r w:rsidRPr="00C07B56">
              <w:rPr>
                <w:rFonts w:ascii="Times New Roman"/>
                <w:szCs w:val="20"/>
              </w:rPr>
              <w:t>We support the proposal to include licensed and unlicensed spectrum for public safety use cases (if the positioning mechanism supports unlicensed operation, there is no reason to not use it for Public Safety cases)</w:t>
            </w:r>
          </w:p>
        </w:tc>
      </w:tr>
      <w:tr w:rsidR="00EA5E32" w14:paraId="51B88AF7" w14:textId="77777777" w:rsidTr="001F44C5">
        <w:tc>
          <w:tcPr>
            <w:tcW w:w="1271" w:type="dxa"/>
          </w:tcPr>
          <w:p w14:paraId="329C33D9" w14:textId="77777777" w:rsidR="00EA5E32" w:rsidRDefault="00EA5E32" w:rsidP="00593473">
            <w:pPr>
              <w:widowControl/>
              <w:kinsoku w:val="0"/>
              <w:wordWrap/>
              <w:overflowPunct w:val="0"/>
              <w:rPr>
                <w:rFonts w:ascii="Times New Roman"/>
                <w:szCs w:val="20"/>
              </w:rPr>
            </w:pPr>
            <w:r>
              <w:rPr>
                <w:rFonts w:ascii="Times New Roman"/>
                <w:szCs w:val="20"/>
              </w:rPr>
              <w:t>CATT</w:t>
            </w:r>
          </w:p>
        </w:tc>
        <w:tc>
          <w:tcPr>
            <w:tcW w:w="8080" w:type="dxa"/>
          </w:tcPr>
          <w:p w14:paraId="2D7DE4A0" w14:textId="77777777" w:rsidR="00EA5E32" w:rsidRPr="00C07B56" w:rsidRDefault="00EA5E32" w:rsidP="00593473">
            <w:pPr>
              <w:widowControl/>
              <w:kinsoku w:val="0"/>
              <w:wordWrap/>
              <w:overflowPunct w:val="0"/>
              <w:rPr>
                <w:rFonts w:ascii="Times New Roman"/>
                <w:szCs w:val="20"/>
              </w:rPr>
            </w:pPr>
            <w:r>
              <w:rPr>
                <w:rFonts w:ascii="Times New Roman"/>
                <w:szCs w:val="20"/>
              </w:rPr>
              <w:t>Share a similar view as LGE. We like to understand from public safety players on which spectrum should be considered.</w:t>
            </w:r>
          </w:p>
        </w:tc>
      </w:tr>
      <w:tr w:rsidR="0016129E" w14:paraId="3A393CF4" w14:textId="77777777" w:rsidTr="001F44C5">
        <w:tc>
          <w:tcPr>
            <w:tcW w:w="1271" w:type="dxa"/>
          </w:tcPr>
          <w:p w14:paraId="2FB81274"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43A8B51F"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S</w:t>
            </w:r>
            <w:r>
              <w:rPr>
                <w:rFonts w:ascii="Times New Roman" w:eastAsia="SimSun"/>
                <w:szCs w:val="20"/>
                <w:lang w:eastAsia="zh-CN"/>
              </w:rPr>
              <w:t>ame view as LGE, the usage of unlicensed spectrum for PS use case needs to be evaluated.</w:t>
            </w:r>
          </w:p>
        </w:tc>
      </w:tr>
      <w:tr w:rsidR="00DF5971" w14:paraId="3648A398" w14:textId="77777777" w:rsidTr="001F44C5">
        <w:tc>
          <w:tcPr>
            <w:tcW w:w="1271" w:type="dxa"/>
          </w:tcPr>
          <w:p w14:paraId="40E43C8D" w14:textId="77777777" w:rsidR="00DF5971" w:rsidRDefault="00DF5971"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080" w:type="dxa"/>
          </w:tcPr>
          <w:p w14:paraId="0EF3B3E2" w14:textId="77777777" w:rsidR="00DF5971" w:rsidRDefault="00DF5971" w:rsidP="00593473">
            <w:pPr>
              <w:widowControl/>
              <w:kinsoku w:val="0"/>
              <w:wordWrap/>
              <w:overflowPunct w:val="0"/>
              <w:rPr>
                <w:rFonts w:ascii="Times New Roman" w:eastAsia="SimSun"/>
                <w:szCs w:val="20"/>
                <w:lang w:eastAsia="zh-CN"/>
              </w:rPr>
            </w:pPr>
            <w:r>
              <w:rPr>
                <w:rFonts w:ascii="Times New Roman"/>
                <w:szCs w:val="20"/>
              </w:rPr>
              <w:t>Support proposed changes in RP-212004</w:t>
            </w:r>
          </w:p>
        </w:tc>
      </w:tr>
      <w:tr w:rsidR="00A154B1" w14:paraId="3399E44C" w14:textId="77777777" w:rsidTr="001F44C5">
        <w:tc>
          <w:tcPr>
            <w:tcW w:w="1271" w:type="dxa"/>
          </w:tcPr>
          <w:p w14:paraId="1BB8C46E"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080" w:type="dxa"/>
          </w:tcPr>
          <w:p w14:paraId="1A546B02" w14:textId="77777777" w:rsidR="00A154B1" w:rsidRDefault="00A154B1" w:rsidP="00593473">
            <w:pPr>
              <w:widowControl/>
              <w:kinsoku w:val="0"/>
              <w:wordWrap/>
              <w:overflowPunct w:val="0"/>
              <w:rPr>
                <w:rFonts w:ascii="Times New Roman"/>
                <w:szCs w:val="20"/>
              </w:rPr>
            </w:pPr>
            <w:r>
              <w:rPr>
                <w:rFonts w:ascii="Times New Roman"/>
                <w:szCs w:val="20"/>
              </w:rPr>
              <w:t>Should be driven by regulatory requirements and can be studied further in RAN4 during solutions phase.</w:t>
            </w:r>
          </w:p>
        </w:tc>
      </w:tr>
      <w:tr w:rsidR="00B94F77" w14:paraId="56B08567" w14:textId="77777777" w:rsidTr="001F1BDA">
        <w:tc>
          <w:tcPr>
            <w:tcW w:w="1271" w:type="dxa"/>
          </w:tcPr>
          <w:p w14:paraId="31D816C5"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080" w:type="dxa"/>
          </w:tcPr>
          <w:p w14:paraId="49EE5144"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Support the suggestion from LGE</w:t>
            </w:r>
          </w:p>
        </w:tc>
      </w:tr>
      <w:tr w:rsidR="000A2A8A" w14:paraId="52BB1ED3" w14:textId="77777777" w:rsidTr="001F44C5">
        <w:tc>
          <w:tcPr>
            <w:tcW w:w="1271" w:type="dxa"/>
          </w:tcPr>
          <w:p w14:paraId="4CFAA93E"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080" w:type="dxa"/>
          </w:tcPr>
          <w:p w14:paraId="473B8DC8" w14:textId="77777777" w:rsidR="000A2A8A" w:rsidRPr="00C07B56" w:rsidRDefault="000A2A8A" w:rsidP="00593473">
            <w:pPr>
              <w:widowControl/>
              <w:kinsoku w:val="0"/>
              <w:wordWrap/>
              <w:overflowPunct w:val="0"/>
              <w:rPr>
                <w:rFonts w:ascii="Times New Roman"/>
                <w:szCs w:val="20"/>
              </w:rPr>
            </w:pPr>
            <w:r>
              <w:rPr>
                <w:rFonts w:ascii="Times New Roman"/>
                <w:szCs w:val="20"/>
              </w:rPr>
              <w:t>Agree with FL’s suggestion. We need to wait for input from PS community regarding whether unlicensed spectrum can be utilized for public safety.</w:t>
            </w:r>
          </w:p>
        </w:tc>
      </w:tr>
      <w:tr w:rsidR="00393795" w14:paraId="55658178" w14:textId="77777777" w:rsidTr="001F44C5">
        <w:tc>
          <w:tcPr>
            <w:tcW w:w="1271" w:type="dxa"/>
          </w:tcPr>
          <w:p w14:paraId="6F9A7771" w14:textId="77777777" w:rsidR="00393795" w:rsidRPr="000A2A8A" w:rsidRDefault="00393795" w:rsidP="00593473">
            <w:pPr>
              <w:widowControl/>
              <w:kinsoku w:val="0"/>
              <w:wordWrap/>
              <w:overflowPunct w:val="0"/>
              <w:rPr>
                <w:rFonts w:ascii="Times New Roman"/>
                <w:szCs w:val="20"/>
              </w:rPr>
            </w:pPr>
            <w:r>
              <w:rPr>
                <w:rFonts w:ascii="Times New Roman"/>
                <w:szCs w:val="20"/>
              </w:rPr>
              <w:t>Lenovo, Motorola Mobility</w:t>
            </w:r>
          </w:p>
        </w:tc>
        <w:tc>
          <w:tcPr>
            <w:tcW w:w="8080" w:type="dxa"/>
          </w:tcPr>
          <w:p w14:paraId="13E50E62" w14:textId="77777777" w:rsidR="00393795" w:rsidRDefault="00393795" w:rsidP="00593473">
            <w:pPr>
              <w:widowControl/>
              <w:kinsoku w:val="0"/>
              <w:wordWrap/>
              <w:overflowPunct w:val="0"/>
              <w:rPr>
                <w:rFonts w:ascii="Times New Roman"/>
                <w:szCs w:val="20"/>
              </w:rPr>
            </w:pPr>
            <w:r>
              <w:rPr>
                <w:rFonts w:ascii="Times New Roman"/>
                <w:szCs w:val="20"/>
              </w:rPr>
              <w:t>Both licensed and unlicensed band operation can be considered for public safety use cases.</w:t>
            </w:r>
          </w:p>
        </w:tc>
      </w:tr>
      <w:tr w:rsidR="00C87858" w14:paraId="749F4FB3" w14:textId="77777777" w:rsidTr="001F44C5">
        <w:tc>
          <w:tcPr>
            <w:tcW w:w="1271" w:type="dxa"/>
          </w:tcPr>
          <w:p w14:paraId="3224B774"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80" w:type="dxa"/>
          </w:tcPr>
          <w:p w14:paraId="459EB555" w14:textId="77777777" w:rsidR="00C87858" w:rsidRDefault="00C87858" w:rsidP="00593473">
            <w:pPr>
              <w:widowControl/>
              <w:kinsoku w:val="0"/>
              <w:wordWrap/>
              <w:overflowPunct w:val="0"/>
              <w:rPr>
                <w:rFonts w:ascii="Times New Roman"/>
                <w:szCs w:val="20"/>
              </w:rPr>
            </w:pPr>
            <w:r>
              <w:rPr>
                <w:rFonts w:ascii="Times New Roman"/>
                <w:szCs w:val="20"/>
              </w:rPr>
              <w:t xml:space="preserve">Regarding unlicensed spectrum, we can agree that it could be considered for positioning, but it is not yet known whether it is suitable to fulfill the requirements. </w:t>
            </w:r>
          </w:p>
        </w:tc>
      </w:tr>
      <w:tr w:rsidR="00602282" w14:paraId="25970C5F" w14:textId="77777777" w:rsidTr="001F1BDA">
        <w:tc>
          <w:tcPr>
            <w:tcW w:w="1271" w:type="dxa"/>
          </w:tcPr>
          <w:p w14:paraId="1EC16D5B" w14:textId="77777777" w:rsidR="00602282" w:rsidRPr="000A2A8A" w:rsidRDefault="00602282" w:rsidP="00593473">
            <w:pPr>
              <w:widowControl/>
              <w:kinsoku w:val="0"/>
              <w:wordWrap/>
              <w:overflowPunct w:val="0"/>
              <w:rPr>
                <w:rFonts w:ascii="Times New Roman"/>
                <w:szCs w:val="20"/>
              </w:rPr>
            </w:pPr>
            <w:r>
              <w:rPr>
                <w:rFonts w:ascii="Times New Roman"/>
                <w:szCs w:val="20"/>
              </w:rPr>
              <w:t>NTT DOCOMO</w:t>
            </w:r>
          </w:p>
        </w:tc>
        <w:tc>
          <w:tcPr>
            <w:tcW w:w="8080" w:type="dxa"/>
          </w:tcPr>
          <w:p w14:paraId="7D8D021D" w14:textId="77777777" w:rsidR="00602282" w:rsidRDefault="00602282" w:rsidP="00593473">
            <w:pPr>
              <w:widowControl/>
              <w:kinsoku w:val="0"/>
              <w:wordWrap/>
              <w:overflowPunct w:val="0"/>
              <w:rPr>
                <w:rFonts w:ascii="Times New Roman"/>
                <w:szCs w:val="20"/>
              </w:rPr>
            </w:pPr>
            <w:r>
              <w:rPr>
                <w:rFonts w:ascii="Times New Roman"/>
                <w:szCs w:val="20"/>
              </w:rPr>
              <w:t>Support LGE’s suggestion.</w:t>
            </w:r>
          </w:p>
        </w:tc>
      </w:tr>
      <w:tr w:rsidR="008647E9" w14:paraId="2AC173D7" w14:textId="77777777" w:rsidTr="001F44C5">
        <w:tc>
          <w:tcPr>
            <w:tcW w:w="1271" w:type="dxa"/>
          </w:tcPr>
          <w:p w14:paraId="2EC2597A" w14:textId="77777777" w:rsidR="008647E9" w:rsidRDefault="008647E9" w:rsidP="008647E9">
            <w:pPr>
              <w:widowControl/>
              <w:kinsoku w:val="0"/>
              <w:wordWrap/>
              <w:overflowPunct w:val="0"/>
              <w:rPr>
                <w:rFonts w:ascii="Times New Roman"/>
                <w:szCs w:val="20"/>
              </w:rPr>
            </w:pPr>
            <w:r>
              <w:rPr>
                <w:rFonts w:ascii="Times New Roman"/>
                <w:szCs w:val="20"/>
              </w:rPr>
              <w:t>Huawei, HiSilicon</w:t>
            </w:r>
          </w:p>
        </w:tc>
        <w:tc>
          <w:tcPr>
            <w:tcW w:w="8080" w:type="dxa"/>
          </w:tcPr>
          <w:p w14:paraId="70EF634D" w14:textId="77777777" w:rsidR="008647E9" w:rsidRDefault="008647E9" w:rsidP="008647E9">
            <w:pPr>
              <w:widowControl/>
              <w:kinsoku w:val="0"/>
              <w:wordWrap/>
              <w:overflowPunct w:val="0"/>
              <w:rPr>
                <w:rFonts w:ascii="Times New Roman"/>
                <w:szCs w:val="20"/>
              </w:rPr>
            </w:pPr>
            <w:r>
              <w:rPr>
                <w:rFonts w:ascii="Times New Roman"/>
                <w:szCs w:val="20"/>
              </w:rPr>
              <w:t>Agree with vivo’s proposal that licensed spectrum can be considered for PS, as it is not clear why PS, which requires performance guarantees, would use unlicensed spectrum when dedicated spectrum can be obtained for that purpose. Such statements in this TR would speculate beyond what has been submitted to 3GPP by external organizations and our own TRs/TSs.</w:t>
            </w:r>
          </w:p>
        </w:tc>
      </w:tr>
      <w:tr w:rsidR="008647E9" w14:paraId="102D8F48" w14:textId="77777777" w:rsidTr="001F44C5">
        <w:tc>
          <w:tcPr>
            <w:tcW w:w="1271" w:type="dxa"/>
          </w:tcPr>
          <w:p w14:paraId="5A85C41D" w14:textId="77777777" w:rsidR="008647E9" w:rsidRDefault="008647E9" w:rsidP="008647E9">
            <w:pPr>
              <w:widowControl/>
              <w:kinsoku w:val="0"/>
              <w:wordWrap/>
              <w:overflowPunct w:val="0"/>
              <w:rPr>
                <w:rFonts w:ascii="Times New Roman"/>
                <w:szCs w:val="20"/>
              </w:rPr>
            </w:pPr>
          </w:p>
        </w:tc>
        <w:tc>
          <w:tcPr>
            <w:tcW w:w="8080" w:type="dxa"/>
          </w:tcPr>
          <w:p w14:paraId="58C1718A" w14:textId="77777777" w:rsidR="008647E9" w:rsidRDefault="008647E9" w:rsidP="008647E9">
            <w:pPr>
              <w:widowControl/>
              <w:kinsoku w:val="0"/>
              <w:wordWrap/>
              <w:overflowPunct w:val="0"/>
              <w:rPr>
                <w:rFonts w:ascii="Times New Roman"/>
                <w:szCs w:val="20"/>
              </w:rPr>
            </w:pPr>
          </w:p>
        </w:tc>
      </w:tr>
    </w:tbl>
    <w:p w14:paraId="3EDE6FF5" w14:textId="77777777" w:rsidR="00234CD2" w:rsidRDefault="00234CD2" w:rsidP="00593473">
      <w:pPr>
        <w:widowControl/>
        <w:kinsoku w:val="0"/>
        <w:wordWrap/>
        <w:overflowPunct w:val="0"/>
        <w:rPr>
          <w:rFonts w:ascii="Times New Roman"/>
          <w:szCs w:val="20"/>
        </w:rPr>
      </w:pPr>
    </w:p>
    <w:p w14:paraId="7679E9AF" w14:textId="77777777" w:rsidR="00B938C9" w:rsidRDefault="00B938C9"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mentioning only licensed spectrum for public safety and continue more discussion on the unlicensed spectrum.</w:t>
      </w:r>
    </w:p>
    <w:p w14:paraId="3E06DD0E" w14:textId="77777777" w:rsidR="00B938C9" w:rsidRDefault="00B938C9" w:rsidP="00593473">
      <w:pPr>
        <w:widowControl/>
        <w:kinsoku w:val="0"/>
        <w:wordWrap/>
        <w:overflowPunct w:val="0"/>
        <w:rPr>
          <w:rFonts w:ascii="Times New Roman"/>
          <w:szCs w:val="20"/>
        </w:rPr>
      </w:pPr>
    </w:p>
    <w:p w14:paraId="285B2CF1" w14:textId="77777777" w:rsidR="00463712" w:rsidRDefault="00463712" w:rsidP="00593473">
      <w:pPr>
        <w:widowControl/>
        <w:kinsoku w:val="0"/>
        <w:wordWrap/>
        <w:overflowPunct w:val="0"/>
        <w:rPr>
          <w:rFonts w:ascii="Times New Roman"/>
          <w:szCs w:val="20"/>
        </w:rPr>
      </w:pPr>
      <w:r>
        <w:rPr>
          <w:rFonts w:ascii="Times New Roman" w:hint="eastAsia"/>
          <w:szCs w:val="20"/>
        </w:rPr>
        <w:t xml:space="preserve">Q3: </w:t>
      </w:r>
      <w:r w:rsidRPr="00463712">
        <w:rPr>
          <w:rFonts w:ascii="Times New Roman"/>
          <w:szCs w:val="20"/>
        </w:rPr>
        <w:t>[RP-212036, LGE] proposed to add</w:t>
      </w:r>
      <w:r>
        <w:rPr>
          <w:rFonts w:ascii="Times New Roman"/>
          <w:szCs w:val="20"/>
        </w:rPr>
        <w:t xml:space="preserve"> possible bandwidth and frequency locations of ITS-dedicated, licensed, and unlicensed spectrum.</w:t>
      </w:r>
    </w:p>
    <w:p w14:paraId="4CD7DEA2" w14:textId="77777777" w:rsidR="00463712"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105"/>
        <w:gridCol w:w="8483"/>
      </w:tblGrid>
      <w:tr w:rsidR="00463712" w14:paraId="46645463" w14:textId="77777777" w:rsidTr="001F1BDA">
        <w:tc>
          <w:tcPr>
            <w:tcW w:w="1105" w:type="dxa"/>
          </w:tcPr>
          <w:p w14:paraId="1084D8D4" w14:textId="77777777" w:rsidR="00463712" w:rsidRDefault="00463712" w:rsidP="00593473">
            <w:pPr>
              <w:widowControl/>
              <w:kinsoku w:val="0"/>
              <w:wordWrap/>
              <w:overflowPunct w:val="0"/>
              <w:ind w:right="-806"/>
              <w:rPr>
                <w:rFonts w:ascii="Times New Roman"/>
                <w:szCs w:val="20"/>
              </w:rPr>
            </w:pPr>
            <w:r>
              <w:rPr>
                <w:rFonts w:ascii="Times New Roman" w:hint="eastAsia"/>
                <w:szCs w:val="20"/>
              </w:rPr>
              <w:t>Company</w:t>
            </w:r>
          </w:p>
        </w:tc>
        <w:tc>
          <w:tcPr>
            <w:tcW w:w="8483" w:type="dxa"/>
          </w:tcPr>
          <w:p w14:paraId="537EE6AD" w14:textId="77777777" w:rsidR="00463712" w:rsidRDefault="00463712" w:rsidP="00593473">
            <w:pPr>
              <w:widowControl/>
              <w:kinsoku w:val="0"/>
              <w:wordWrap/>
              <w:overflowPunct w:val="0"/>
              <w:rPr>
                <w:rFonts w:ascii="Times New Roman"/>
                <w:szCs w:val="20"/>
              </w:rPr>
            </w:pPr>
            <w:r>
              <w:rPr>
                <w:rFonts w:ascii="Times New Roman" w:hint="eastAsia"/>
                <w:szCs w:val="20"/>
              </w:rPr>
              <w:t>Comment</w:t>
            </w:r>
          </w:p>
        </w:tc>
      </w:tr>
      <w:tr w:rsidR="00463712" w14:paraId="182B223B" w14:textId="77777777" w:rsidTr="001F1BDA">
        <w:tc>
          <w:tcPr>
            <w:tcW w:w="1105" w:type="dxa"/>
          </w:tcPr>
          <w:p w14:paraId="12063621" w14:textId="77777777" w:rsidR="00463712" w:rsidRDefault="008B5635" w:rsidP="00593473">
            <w:pPr>
              <w:widowControl/>
              <w:kinsoku w:val="0"/>
              <w:wordWrap/>
              <w:overflowPunct w:val="0"/>
              <w:rPr>
                <w:rFonts w:ascii="Times New Roman"/>
                <w:szCs w:val="20"/>
              </w:rPr>
            </w:pPr>
            <w:r>
              <w:rPr>
                <w:rFonts w:ascii="Times New Roman" w:hint="eastAsia"/>
                <w:szCs w:val="20"/>
              </w:rPr>
              <w:t>LGE</w:t>
            </w:r>
          </w:p>
        </w:tc>
        <w:tc>
          <w:tcPr>
            <w:tcW w:w="8483" w:type="dxa"/>
          </w:tcPr>
          <w:p w14:paraId="13575380" w14:textId="77777777" w:rsidR="00463712" w:rsidRDefault="008B5635" w:rsidP="00593473">
            <w:pPr>
              <w:widowControl/>
              <w:kinsoku w:val="0"/>
              <w:wordWrap/>
              <w:overflowPunct w:val="0"/>
              <w:rPr>
                <w:rFonts w:ascii="Times New Roman"/>
                <w:szCs w:val="20"/>
              </w:rPr>
            </w:pPr>
            <w:r>
              <w:rPr>
                <w:rFonts w:ascii="Times New Roman" w:hint="eastAsia"/>
                <w:szCs w:val="20"/>
              </w:rPr>
              <w:t>Support.</w:t>
            </w:r>
          </w:p>
        </w:tc>
      </w:tr>
      <w:tr w:rsidR="00463712" w14:paraId="638B4CD0" w14:textId="77777777" w:rsidTr="001F1BDA">
        <w:tc>
          <w:tcPr>
            <w:tcW w:w="1105" w:type="dxa"/>
          </w:tcPr>
          <w:p w14:paraId="49CCE4E9" w14:textId="77777777" w:rsidR="00463712" w:rsidRPr="00FD7546" w:rsidRDefault="00FD7546"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483" w:type="dxa"/>
          </w:tcPr>
          <w:p w14:paraId="54769051" w14:textId="77777777" w:rsidR="00463712" w:rsidRPr="00FD7546" w:rsidRDefault="00FD7546"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gree</w:t>
            </w:r>
          </w:p>
        </w:tc>
      </w:tr>
      <w:tr w:rsidR="00463712" w14:paraId="6784FCC9" w14:textId="77777777" w:rsidTr="001F1BDA">
        <w:tc>
          <w:tcPr>
            <w:tcW w:w="1105" w:type="dxa"/>
          </w:tcPr>
          <w:p w14:paraId="720EBC26" w14:textId="77777777" w:rsidR="00463712" w:rsidRDefault="00322C10" w:rsidP="00593473">
            <w:pPr>
              <w:widowControl/>
              <w:kinsoku w:val="0"/>
              <w:wordWrap/>
              <w:overflowPunct w:val="0"/>
              <w:rPr>
                <w:rFonts w:ascii="Times New Roman"/>
                <w:szCs w:val="20"/>
              </w:rPr>
            </w:pPr>
            <w:r>
              <w:rPr>
                <w:rFonts w:ascii="Times New Roman"/>
                <w:szCs w:val="20"/>
              </w:rPr>
              <w:t>Futurewei</w:t>
            </w:r>
          </w:p>
        </w:tc>
        <w:tc>
          <w:tcPr>
            <w:tcW w:w="8483" w:type="dxa"/>
          </w:tcPr>
          <w:p w14:paraId="3A54EFEC" w14:textId="77777777" w:rsidR="00463712" w:rsidRDefault="00322C10" w:rsidP="00593473">
            <w:pPr>
              <w:widowControl/>
              <w:kinsoku w:val="0"/>
              <w:wordWrap/>
              <w:overflowPunct w:val="0"/>
              <w:rPr>
                <w:rFonts w:ascii="Times New Roman"/>
                <w:szCs w:val="20"/>
              </w:rPr>
            </w:pPr>
            <w:r>
              <w:rPr>
                <w:rFonts w:ascii="Times New Roman"/>
                <w:szCs w:val="20"/>
              </w:rPr>
              <w:t>Support</w:t>
            </w:r>
          </w:p>
        </w:tc>
      </w:tr>
      <w:tr w:rsidR="00D30655" w14:paraId="0858A33E" w14:textId="77777777" w:rsidTr="001F1BDA">
        <w:tc>
          <w:tcPr>
            <w:tcW w:w="1105" w:type="dxa"/>
          </w:tcPr>
          <w:p w14:paraId="73E292DE" w14:textId="77777777" w:rsidR="00D30655" w:rsidRDefault="00D30655" w:rsidP="00593473">
            <w:pPr>
              <w:widowControl/>
              <w:kinsoku w:val="0"/>
              <w:wordWrap/>
              <w:overflowPunct w:val="0"/>
              <w:rPr>
                <w:rFonts w:ascii="Times New Roman"/>
                <w:szCs w:val="20"/>
              </w:rPr>
            </w:pPr>
            <w:r>
              <w:rPr>
                <w:rFonts w:ascii="Times New Roman"/>
                <w:szCs w:val="20"/>
              </w:rPr>
              <w:t>Qualcomm</w:t>
            </w:r>
          </w:p>
        </w:tc>
        <w:tc>
          <w:tcPr>
            <w:tcW w:w="8483" w:type="dxa"/>
          </w:tcPr>
          <w:p w14:paraId="56294569" w14:textId="77777777" w:rsidR="00D30655" w:rsidRDefault="00D30655" w:rsidP="00593473">
            <w:pPr>
              <w:widowControl/>
              <w:kinsoku w:val="0"/>
              <w:wordWrap/>
              <w:overflowPunct w:val="0"/>
              <w:rPr>
                <w:rFonts w:ascii="Times New Roman"/>
                <w:szCs w:val="20"/>
              </w:rPr>
            </w:pPr>
            <w:r>
              <w:rPr>
                <w:rFonts w:ascii="Times New Roman"/>
                <w:szCs w:val="20"/>
              </w:rPr>
              <w:t xml:space="preserve">Fine to capture these, but the final text proposal requires review. </w:t>
            </w:r>
          </w:p>
        </w:tc>
      </w:tr>
      <w:tr w:rsidR="00EA5E32" w14:paraId="0F29B463" w14:textId="77777777" w:rsidTr="001F1BDA">
        <w:tc>
          <w:tcPr>
            <w:tcW w:w="1105" w:type="dxa"/>
          </w:tcPr>
          <w:p w14:paraId="4B7B29AF" w14:textId="77777777" w:rsidR="00EA5E32" w:rsidRDefault="00EA5E32" w:rsidP="00593473">
            <w:pPr>
              <w:widowControl/>
              <w:kinsoku w:val="0"/>
              <w:wordWrap/>
              <w:overflowPunct w:val="0"/>
              <w:rPr>
                <w:rFonts w:ascii="Times New Roman"/>
                <w:szCs w:val="20"/>
              </w:rPr>
            </w:pPr>
            <w:r>
              <w:rPr>
                <w:rFonts w:ascii="Times New Roman" w:eastAsia="SimSun" w:hint="eastAsia"/>
                <w:szCs w:val="20"/>
                <w:lang w:eastAsia="zh-CN"/>
              </w:rPr>
              <w:t>CATT</w:t>
            </w:r>
          </w:p>
        </w:tc>
        <w:tc>
          <w:tcPr>
            <w:tcW w:w="8483" w:type="dxa"/>
          </w:tcPr>
          <w:p w14:paraId="4EFB0633" w14:textId="77777777" w:rsidR="00EA5E32" w:rsidRDefault="00EA5E32" w:rsidP="00593473">
            <w:pPr>
              <w:widowControl/>
              <w:kinsoku w:val="0"/>
              <w:wordWrap/>
              <w:overflowPunct w:val="0"/>
              <w:rPr>
                <w:rFonts w:ascii="Times New Roman"/>
                <w:szCs w:val="20"/>
              </w:rPr>
            </w:pPr>
            <w:bookmarkStart w:id="5" w:name="OLE_LINK7"/>
            <w:bookmarkStart w:id="6" w:name="OLE_LINK8"/>
            <w:r w:rsidRPr="002D7C22">
              <w:rPr>
                <w:rFonts w:ascii="Times New Roman" w:hint="eastAsia"/>
                <w:szCs w:val="20"/>
              </w:rPr>
              <w:t xml:space="preserve">Partial agree. We think it is too early to add possible bandwidth and frequency locations of </w:t>
            </w:r>
            <w:r w:rsidRPr="002D7C22">
              <w:rPr>
                <w:rFonts w:ascii="Times New Roman"/>
                <w:szCs w:val="20"/>
              </w:rPr>
              <w:t>unlice</w:t>
            </w:r>
            <w:r w:rsidRPr="002D7C22">
              <w:rPr>
                <w:rFonts w:ascii="Times New Roman" w:hint="eastAsia"/>
                <w:szCs w:val="20"/>
              </w:rPr>
              <w:t>n</w:t>
            </w:r>
            <w:r w:rsidRPr="002D7C22">
              <w:rPr>
                <w:rFonts w:ascii="Times New Roman"/>
                <w:szCs w:val="20"/>
              </w:rPr>
              <w:t>sed</w:t>
            </w:r>
            <w:r w:rsidRPr="002D7C22">
              <w:rPr>
                <w:rFonts w:ascii="Times New Roman" w:hint="eastAsia"/>
                <w:szCs w:val="20"/>
              </w:rPr>
              <w:t xml:space="preserve"> spectrum. The support of unlicensed spectrum for SL positioning should be supported after the sidelink in unlicensed spectrum is supported.</w:t>
            </w:r>
            <w:bookmarkEnd w:id="5"/>
            <w:bookmarkEnd w:id="6"/>
          </w:p>
        </w:tc>
      </w:tr>
      <w:tr w:rsidR="00FF0F9A" w14:paraId="0B068F23" w14:textId="77777777" w:rsidTr="001F1BDA">
        <w:tc>
          <w:tcPr>
            <w:tcW w:w="1105" w:type="dxa"/>
          </w:tcPr>
          <w:p w14:paraId="4DF9F5FB" w14:textId="77777777" w:rsidR="00FF0F9A" w:rsidRDefault="00FF0F9A"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v</w:t>
            </w:r>
            <w:r>
              <w:rPr>
                <w:rFonts w:ascii="Times New Roman" w:eastAsia="SimSun"/>
                <w:szCs w:val="20"/>
                <w:lang w:eastAsia="zh-CN"/>
              </w:rPr>
              <w:t>ivo</w:t>
            </w:r>
          </w:p>
        </w:tc>
        <w:tc>
          <w:tcPr>
            <w:tcW w:w="8483" w:type="dxa"/>
          </w:tcPr>
          <w:p w14:paraId="095E8AFC" w14:textId="77777777" w:rsidR="00FF0F9A" w:rsidRPr="002D7C22" w:rsidRDefault="00FF0F9A" w:rsidP="00593473">
            <w:pPr>
              <w:widowControl/>
              <w:kinsoku w:val="0"/>
              <w:wordWrap/>
              <w:overflowPunct w:val="0"/>
              <w:rPr>
                <w:rFonts w:ascii="Times New Roman"/>
                <w:szCs w:val="20"/>
              </w:rPr>
            </w:pPr>
            <w:r>
              <w:rPr>
                <w:rFonts w:ascii="Times New Roman" w:eastAsia="SimSun" w:hint="eastAsia"/>
                <w:szCs w:val="20"/>
                <w:lang w:eastAsia="zh-CN"/>
              </w:rPr>
              <w:t>N</w:t>
            </w:r>
            <w:r>
              <w:rPr>
                <w:rFonts w:ascii="Times New Roman" w:eastAsia="SimSun"/>
                <w:szCs w:val="20"/>
                <w:lang w:eastAsia="zh-CN"/>
              </w:rPr>
              <w:t>ot sure how bandwidth/frequency location could be determined at RANP level.</w:t>
            </w:r>
          </w:p>
        </w:tc>
      </w:tr>
      <w:tr w:rsidR="0016129E" w14:paraId="69738DF3" w14:textId="77777777" w:rsidTr="001F1BDA">
        <w:tc>
          <w:tcPr>
            <w:tcW w:w="1105" w:type="dxa"/>
          </w:tcPr>
          <w:p w14:paraId="15ADDDED"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lastRenderedPageBreak/>
              <w:t>O</w:t>
            </w:r>
            <w:r>
              <w:rPr>
                <w:rFonts w:ascii="Times New Roman" w:eastAsia="SimSun"/>
                <w:szCs w:val="20"/>
                <w:lang w:eastAsia="zh-CN"/>
              </w:rPr>
              <w:t>PPO</w:t>
            </w:r>
          </w:p>
        </w:tc>
        <w:tc>
          <w:tcPr>
            <w:tcW w:w="8483" w:type="dxa"/>
          </w:tcPr>
          <w:p w14:paraId="4A278704"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D</w:t>
            </w:r>
            <w:r>
              <w:rPr>
                <w:rFonts w:ascii="Times New Roman" w:eastAsia="SimSun"/>
                <w:szCs w:val="20"/>
                <w:lang w:eastAsia="zh-CN"/>
              </w:rPr>
              <w:t>o not see the need since this is quite detailed solution level description that may be mainly useful for stage-4 RAN4 spec..</w:t>
            </w:r>
            <w:r>
              <w:t xml:space="preserve"> so</w:t>
            </w:r>
            <w:r w:rsidRPr="00191E23">
              <w:rPr>
                <w:rFonts w:ascii="Times New Roman" w:eastAsia="SimSun"/>
                <w:szCs w:val="20"/>
                <w:lang w:eastAsia="zh-CN"/>
              </w:rPr>
              <w:t xml:space="preserve"> prefer not to add these uncertain information, as possible bandwidth and frequency location may not facilitate the following work.  </w:t>
            </w:r>
          </w:p>
        </w:tc>
      </w:tr>
      <w:tr w:rsidR="00DF5971" w14:paraId="6D37C571" w14:textId="77777777" w:rsidTr="001F1BDA">
        <w:tc>
          <w:tcPr>
            <w:tcW w:w="1105" w:type="dxa"/>
          </w:tcPr>
          <w:p w14:paraId="111999E4" w14:textId="77777777" w:rsidR="00DF5971" w:rsidRDefault="00DF5971" w:rsidP="00593473">
            <w:pPr>
              <w:widowControl/>
              <w:kinsoku w:val="0"/>
              <w:wordWrap/>
              <w:overflowPunct w:val="0"/>
              <w:rPr>
                <w:rFonts w:ascii="Times New Roman" w:eastAsia="SimSun"/>
                <w:szCs w:val="20"/>
                <w:lang w:eastAsia="zh-CN"/>
              </w:rPr>
            </w:pPr>
            <w:r>
              <w:rPr>
                <w:rFonts w:ascii="Times New Roman"/>
                <w:szCs w:val="20"/>
              </w:rPr>
              <w:t>Intel</w:t>
            </w:r>
          </w:p>
        </w:tc>
        <w:tc>
          <w:tcPr>
            <w:tcW w:w="8483" w:type="dxa"/>
          </w:tcPr>
          <w:p w14:paraId="1E3187E9" w14:textId="77777777" w:rsidR="00DF5971" w:rsidRDefault="00DF5971" w:rsidP="00593473">
            <w:pPr>
              <w:widowControl/>
              <w:kinsoku w:val="0"/>
              <w:wordWrap/>
              <w:overflowPunct w:val="0"/>
              <w:rPr>
                <w:rFonts w:ascii="Times New Roman" w:eastAsia="SimSun"/>
                <w:szCs w:val="20"/>
                <w:lang w:eastAsia="zh-CN"/>
              </w:rPr>
            </w:pPr>
            <w:r>
              <w:rPr>
                <w:rFonts w:ascii="Times New Roman"/>
                <w:szCs w:val="20"/>
              </w:rPr>
              <w:t xml:space="preserve">OK in principle. Is there intention to add text from 5GAA LS or just give some examples for selected country/region or refer to RAN4 specs? </w:t>
            </w:r>
          </w:p>
        </w:tc>
      </w:tr>
      <w:tr w:rsidR="00A154B1" w14:paraId="2B9F2DDA" w14:textId="77777777" w:rsidTr="001F1BDA">
        <w:tc>
          <w:tcPr>
            <w:tcW w:w="1105" w:type="dxa"/>
          </w:tcPr>
          <w:p w14:paraId="0F9E6B0D"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483" w:type="dxa"/>
          </w:tcPr>
          <w:p w14:paraId="4B7D93E2" w14:textId="77777777" w:rsidR="00A154B1" w:rsidRDefault="00A154B1" w:rsidP="00593473">
            <w:pPr>
              <w:widowControl/>
              <w:kinsoku w:val="0"/>
              <w:wordWrap/>
              <w:overflowPunct w:val="0"/>
              <w:rPr>
                <w:rFonts w:ascii="Times New Roman"/>
                <w:szCs w:val="20"/>
              </w:rPr>
            </w:pPr>
            <w:r>
              <w:rPr>
                <w:rFonts w:ascii="Times New Roman"/>
                <w:szCs w:val="20"/>
              </w:rPr>
              <w:t>Should be driven by regulatory requirements and can be studied further in RAN4 during solutions phase.</w:t>
            </w:r>
          </w:p>
        </w:tc>
      </w:tr>
      <w:tr w:rsidR="00B94F77" w14:paraId="5D6A76A8" w14:textId="77777777" w:rsidTr="001F1BDA">
        <w:tc>
          <w:tcPr>
            <w:tcW w:w="1105" w:type="dxa"/>
          </w:tcPr>
          <w:p w14:paraId="14AEDB7D"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483" w:type="dxa"/>
          </w:tcPr>
          <w:p w14:paraId="13271557" w14:textId="77777777" w:rsidR="00B94F77" w:rsidRPr="00FE2D71" w:rsidRDefault="00A65FAD"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Similar view as CATT.</w:t>
            </w:r>
          </w:p>
        </w:tc>
      </w:tr>
      <w:tr w:rsidR="000A2A8A" w14:paraId="733981DF" w14:textId="77777777" w:rsidTr="001F1BDA">
        <w:tc>
          <w:tcPr>
            <w:tcW w:w="1105" w:type="dxa"/>
          </w:tcPr>
          <w:p w14:paraId="5856F2E1"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483" w:type="dxa"/>
          </w:tcPr>
          <w:p w14:paraId="1AB09881" w14:textId="77777777" w:rsidR="000A2A8A" w:rsidRDefault="000A2A8A" w:rsidP="00593473">
            <w:pPr>
              <w:widowControl/>
              <w:kinsoku w:val="0"/>
              <w:wordWrap/>
              <w:overflowPunct w:val="0"/>
              <w:rPr>
                <w:rFonts w:ascii="Times New Roman"/>
                <w:szCs w:val="20"/>
              </w:rPr>
            </w:pPr>
            <w:r>
              <w:rPr>
                <w:rFonts w:ascii="Times New Roman"/>
                <w:szCs w:val="20"/>
              </w:rPr>
              <w:t>Not support</w:t>
            </w:r>
          </w:p>
          <w:p w14:paraId="03D73C86" w14:textId="77777777" w:rsidR="000A2A8A" w:rsidRDefault="000A2A8A" w:rsidP="00593473">
            <w:pPr>
              <w:widowControl/>
              <w:kinsoku w:val="0"/>
              <w:wordWrap/>
              <w:overflowPunct w:val="0"/>
              <w:rPr>
                <w:rFonts w:ascii="Times New Roman"/>
                <w:szCs w:val="20"/>
              </w:rPr>
            </w:pPr>
            <w:r>
              <w:rPr>
                <w:rFonts w:ascii="Times New Roman"/>
                <w:szCs w:val="20"/>
              </w:rPr>
              <w:t>For unlicensed spectrum, it is still under discussion as part of Rel-18 sidelink</w:t>
            </w:r>
            <w:r>
              <w:rPr>
                <w:rFonts w:ascii="Times New Roman" w:hint="eastAsia"/>
                <w:szCs w:val="20"/>
              </w:rPr>
              <w:t xml:space="preserve">. </w:t>
            </w:r>
            <w:r>
              <w:rPr>
                <w:rFonts w:ascii="Times New Roman"/>
                <w:szCs w:val="20"/>
              </w:rPr>
              <w:t>Also, this text was captured in the 5GAA TR without thorough discussion on available frequency bands. So, we don’t see any justification to capture this text at this point.</w:t>
            </w:r>
          </w:p>
        </w:tc>
      </w:tr>
      <w:tr w:rsidR="00393795" w14:paraId="6A4DAEA6" w14:textId="77777777" w:rsidTr="001F1BDA">
        <w:tc>
          <w:tcPr>
            <w:tcW w:w="1105" w:type="dxa"/>
          </w:tcPr>
          <w:p w14:paraId="003833C3" w14:textId="77777777" w:rsidR="00393795" w:rsidRDefault="00393795" w:rsidP="00593473">
            <w:pPr>
              <w:widowControl/>
              <w:kinsoku w:val="0"/>
              <w:wordWrap/>
              <w:overflowPunct w:val="0"/>
              <w:rPr>
                <w:rFonts w:ascii="Times New Roman"/>
                <w:szCs w:val="20"/>
              </w:rPr>
            </w:pPr>
            <w:r>
              <w:rPr>
                <w:rFonts w:ascii="Times New Roman"/>
                <w:szCs w:val="20"/>
              </w:rPr>
              <w:t>Lenovo, Motorola Mobility</w:t>
            </w:r>
          </w:p>
        </w:tc>
        <w:tc>
          <w:tcPr>
            <w:tcW w:w="8483" w:type="dxa"/>
          </w:tcPr>
          <w:p w14:paraId="07267B1D" w14:textId="77777777" w:rsidR="00393795" w:rsidRDefault="00393795" w:rsidP="00593473">
            <w:pPr>
              <w:widowControl/>
              <w:kinsoku w:val="0"/>
              <w:wordWrap/>
              <w:overflowPunct w:val="0"/>
              <w:rPr>
                <w:rFonts w:ascii="Times New Roman"/>
                <w:szCs w:val="20"/>
              </w:rPr>
            </w:pPr>
            <w:r>
              <w:rPr>
                <w:rFonts w:ascii="Times New Roman"/>
                <w:szCs w:val="20"/>
              </w:rPr>
              <w:t>Support</w:t>
            </w:r>
          </w:p>
        </w:tc>
      </w:tr>
      <w:tr w:rsidR="00602282" w14:paraId="721B1305" w14:textId="77777777" w:rsidTr="001F1BDA">
        <w:tc>
          <w:tcPr>
            <w:tcW w:w="1105" w:type="dxa"/>
          </w:tcPr>
          <w:p w14:paraId="4131F77A"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483" w:type="dxa"/>
          </w:tcPr>
          <w:p w14:paraId="34EFE46E" w14:textId="77777777" w:rsidR="00602282" w:rsidRDefault="00602282" w:rsidP="00593473">
            <w:pPr>
              <w:widowControl/>
              <w:kinsoku w:val="0"/>
              <w:wordWrap/>
              <w:overflowPunct w:val="0"/>
              <w:rPr>
                <w:rFonts w:ascii="Times New Roman"/>
                <w:szCs w:val="20"/>
              </w:rPr>
            </w:pPr>
            <w:r>
              <w:rPr>
                <w:rFonts w:ascii="Times New Roman"/>
                <w:szCs w:val="20"/>
              </w:rPr>
              <w:t>Same view with CATT/OPPO/Samsung. This kind of text is unnecessary in this study phase.</w:t>
            </w:r>
          </w:p>
        </w:tc>
      </w:tr>
      <w:tr w:rsidR="001F1BDA" w14:paraId="6EBAB6B4" w14:textId="77777777" w:rsidTr="001F1BDA">
        <w:tc>
          <w:tcPr>
            <w:tcW w:w="1105" w:type="dxa"/>
          </w:tcPr>
          <w:p w14:paraId="13B59676" w14:textId="77777777" w:rsidR="001F1BDA" w:rsidRDefault="001F1BDA" w:rsidP="001F1BDA">
            <w:pPr>
              <w:widowControl/>
              <w:kinsoku w:val="0"/>
              <w:wordWrap/>
              <w:overflowPunct w:val="0"/>
              <w:rPr>
                <w:rFonts w:ascii="Times New Roman"/>
                <w:szCs w:val="20"/>
              </w:rPr>
            </w:pPr>
            <w:r>
              <w:rPr>
                <w:rFonts w:ascii="Times New Roman"/>
                <w:szCs w:val="20"/>
              </w:rPr>
              <w:t>Huawei, HiSilicon</w:t>
            </w:r>
          </w:p>
        </w:tc>
        <w:tc>
          <w:tcPr>
            <w:tcW w:w="8483" w:type="dxa"/>
          </w:tcPr>
          <w:p w14:paraId="3859F938" w14:textId="77777777" w:rsidR="001F1BDA" w:rsidRDefault="001F1BDA" w:rsidP="00533EC8">
            <w:pPr>
              <w:widowControl/>
              <w:kinsoku w:val="0"/>
              <w:wordWrap/>
              <w:overflowPunct w:val="0"/>
              <w:rPr>
                <w:rFonts w:ascii="Times New Roman"/>
                <w:szCs w:val="20"/>
              </w:rPr>
            </w:pPr>
            <w:r>
              <w:rPr>
                <w:rFonts w:ascii="Times New Roman"/>
                <w:szCs w:val="20"/>
              </w:rPr>
              <w:t xml:space="preserve">Agree to capture this with simply a reference to the 5GAA TR. Proposed reference [11] </w:t>
            </w:r>
            <w:r w:rsidR="00533EC8">
              <w:rPr>
                <w:rFonts w:ascii="Times New Roman"/>
                <w:szCs w:val="20"/>
              </w:rPr>
              <w:t xml:space="preserve">is not an external input to 3GPP, nor a TS/TR. It </w:t>
            </w:r>
            <w:r>
              <w:rPr>
                <w:rFonts w:ascii="Times New Roman"/>
                <w:szCs w:val="20"/>
              </w:rPr>
              <w:t xml:space="preserve">should not be included, as it is </w:t>
            </w:r>
            <w:r w:rsidR="00533EC8">
              <w:rPr>
                <w:rFonts w:ascii="Times New Roman"/>
                <w:szCs w:val="20"/>
              </w:rPr>
              <w:t>simply a survey of companies views back in 2018. Ref [11]’s contents cannot be reinterpreted as applying to sidelink which was not considered in the survey. Regulations may also have changed since 2018.</w:t>
            </w:r>
          </w:p>
        </w:tc>
      </w:tr>
    </w:tbl>
    <w:p w14:paraId="0BFFFDAC" w14:textId="77777777" w:rsidR="00463712" w:rsidRDefault="00463712" w:rsidP="00593473">
      <w:pPr>
        <w:widowControl/>
        <w:kinsoku w:val="0"/>
        <w:wordWrap/>
        <w:overflowPunct w:val="0"/>
        <w:rPr>
          <w:rFonts w:ascii="Times New Roman"/>
          <w:szCs w:val="20"/>
        </w:rPr>
      </w:pPr>
    </w:p>
    <w:p w14:paraId="76B360B6" w14:textId="77777777" w:rsidR="00B938C9" w:rsidRPr="00B938C9" w:rsidRDefault="00B938C9"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not adding this proposal.</w:t>
      </w:r>
    </w:p>
    <w:p w14:paraId="5A920CEB" w14:textId="77777777" w:rsidR="00B938C9" w:rsidRDefault="00B938C9" w:rsidP="00593473">
      <w:pPr>
        <w:widowControl/>
        <w:kinsoku w:val="0"/>
        <w:wordWrap/>
        <w:overflowPunct w:val="0"/>
        <w:rPr>
          <w:rFonts w:ascii="Times New Roman"/>
          <w:szCs w:val="20"/>
        </w:rPr>
      </w:pPr>
    </w:p>
    <w:p w14:paraId="3006754E" w14:textId="77777777" w:rsidR="00463712" w:rsidRDefault="00846BFA" w:rsidP="00593473">
      <w:pPr>
        <w:widowControl/>
        <w:kinsoku w:val="0"/>
        <w:wordWrap/>
        <w:overflowPunct w:val="0"/>
        <w:rPr>
          <w:rFonts w:ascii="Times New Roman"/>
          <w:szCs w:val="20"/>
        </w:rPr>
      </w:pPr>
      <w:r>
        <w:rPr>
          <w:rFonts w:ascii="Times New Roman" w:hint="eastAsia"/>
          <w:szCs w:val="20"/>
        </w:rPr>
        <w:t xml:space="preserve">Q4: </w:t>
      </w:r>
      <w:r w:rsidRPr="00846BFA">
        <w:rPr>
          <w:rFonts w:ascii="Times New Roman"/>
          <w:szCs w:val="20"/>
        </w:rPr>
        <w:t>[RP-212131, Huawei] proposed</w:t>
      </w:r>
      <w:r>
        <w:rPr>
          <w:rFonts w:ascii="Times New Roman"/>
          <w:szCs w:val="20"/>
        </w:rPr>
        <w:t xml:space="preserve"> to add that t</w:t>
      </w:r>
      <w:r w:rsidRPr="00846BFA">
        <w:rPr>
          <w:rFonts w:ascii="Times New Roman"/>
          <w:szCs w:val="20"/>
        </w:rPr>
        <w:t>he use of unlicensed bands for SL positioning would only be efficient to introduce after there is support for sidelink in unlicensed spectrum in general</w:t>
      </w:r>
      <w:r>
        <w:rPr>
          <w:rFonts w:ascii="Times New Roman"/>
          <w:szCs w:val="20"/>
        </w:rPr>
        <w:t>.</w:t>
      </w:r>
    </w:p>
    <w:p w14:paraId="02CEF453" w14:textId="77777777" w:rsidR="00846BFA"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105"/>
        <w:gridCol w:w="8483"/>
      </w:tblGrid>
      <w:tr w:rsidR="00846BFA" w14:paraId="091F24A4" w14:textId="77777777" w:rsidTr="00533EC8">
        <w:tc>
          <w:tcPr>
            <w:tcW w:w="1105" w:type="dxa"/>
          </w:tcPr>
          <w:p w14:paraId="587FD676" w14:textId="77777777" w:rsidR="00846BFA" w:rsidRDefault="00846BFA" w:rsidP="00593473">
            <w:pPr>
              <w:widowControl/>
              <w:kinsoku w:val="0"/>
              <w:wordWrap/>
              <w:overflowPunct w:val="0"/>
              <w:rPr>
                <w:rFonts w:ascii="Times New Roman"/>
                <w:szCs w:val="20"/>
              </w:rPr>
            </w:pPr>
            <w:r>
              <w:rPr>
                <w:rFonts w:ascii="Times New Roman" w:hint="eastAsia"/>
                <w:szCs w:val="20"/>
              </w:rPr>
              <w:t>Company</w:t>
            </w:r>
          </w:p>
        </w:tc>
        <w:tc>
          <w:tcPr>
            <w:tcW w:w="8483" w:type="dxa"/>
          </w:tcPr>
          <w:p w14:paraId="3B53638E" w14:textId="77777777" w:rsidR="00846BFA" w:rsidRDefault="00846BFA" w:rsidP="00593473">
            <w:pPr>
              <w:widowControl/>
              <w:kinsoku w:val="0"/>
              <w:wordWrap/>
              <w:overflowPunct w:val="0"/>
              <w:rPr>
                <w:rFonts w:ascii="Times New Roman"/>
                <w:szCs w:val="20"/>
              </w:rPr>
            </w:pPr>
            <w:r>
              <w:rPr>
                <w:rFonts w:ascii="Times New Roman" w:hint="eastAsia"/>
                <w:szCs w:val="20"/>
              </w:rPr>
              <w:t>Comment</w:t>
            </w:r>
          </w:p>
        </w:tc>
      </w:tr>
      <w:tr w:rsidR="00846BFA" w14:paraId="264BEEC8" w14:textId="77777777" w:rsidTr="00533EC8">
        <w:tc>
          <w:tcPr>
            <w:tcW w:w="1105" w:type="dxa"/>
          </w:tcPr>
          <w:p w14:paraId="0ACD6A31" w14:textId="77777777" w:rsidR="00846BFA" w:rsidRDefault="008B5635" w:rsidP="00593473">
            <w:pPr>
              <w:widowControl/>
              <w:kinsoku w:val="0"/>
              <w:wordWrap/>
              <w:overflowPunct w:val="0"/>
              <w:rPr>
                <w:rFonts w:ascii="Times New Roman"/>
                <w:szCs w:val="20"/>
              </w:rPr>
            </w:pPr>
            <w:r>
              <w:rPr>
                <w:rFonts w:ascii="Times New Roman" w:hint="eastAsia"/>
                <w:szCs w:val="20"/>
              </w:rPr>
              <w:t>LGE</w:t>
            </w:r>
          </w:p>
        </w:tc>
        <w:tc>
          <w:tcPr>
            <w:tcW w:w="8483" w:type="dxa"/>
          </w:tcPr>
          <w:p w14:paraId="056F9FA3" w14:textId="77777777" w:rsidR="00846BFA" w:rsidRDefault="008B5635" w:rsidP="00593473">
            <w:pPr>
              <w:widowControl/>
              <w:kinsoku w:val="0"/>
              <w:wordWrap/>
              <w:overflowPunct w:val="0"/>
              <w:rPr>
                <w:rFonts w:ascii="Times New Roman"/>
                <w:szCs w:val="20"/>
              </w:rPr>
            </w:pPr>
            <w:r>
              <w:rPr>
                <w:rFonts w:ascii="Times New Roman" w:hint="eastAsia"/>
                <w:szCs w:val="20"/>
              </w:rPr>
              <w:t xml:space="preserve">Not support. </w:t>
            </w:r>
            <w:r>
              <w:rPr>
                <w:rFonts w:ascii="Times New Roman"/>
                <w:szCs w:val="20"/>
              </w:rPr>
              <w:t>We cannot preclude at this moment a scenario where only positioning measurement is done in the unlicensed band and all the necessary communications take place in ITS/licensed spectrum.</w:t>
            </w:r>
          </w:p>
        </w:tc>
      </w:tr>
      <w:tr w:rsidR="00846BFA" w14:paraId="3E8C5411" w14:textId="77777777" w:rsidTr="00533EC8">
        <w:tc>
          <w:tcPr>
            <w:tcW w:w="1105" w:type="dxa"/>
          </w:tcPr>
          <w:p w14:paraId="4A143BD5" w14:textId="77777777" w:rsidR="00846BFA" w:rsidRPr="00FD7546" w:rsidRDefault="00FD7546"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483" w:type="dxa"/>
          </w:tcPr>
          <w:p w14:paraId="054837AB" w14:textId="77777777" w:rsidR="00846BFA" w:rsidRPr="00FD7546" w:rsidRDefault="00FD7546"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N</w:t>
            </w:r>
            <w:r>
              <w:rPr>
                <w:rFonts w:ascii="Times New Roman" w:eastAsia="SimSun"/>
                <w:szCs w:val="20"/>
                <w:lang w:eastAsia="zh-CN"/>
              </w:rPr>
              <w:t>ot agree. TR already captures that “</w:t>
            </w:r>
            <w:r w:rsidRPr="00FD7546">
              <w:rPr>
                <w:rFonts w:ascii="Times New Roman" w:eastAsia="SimSun"/>
                <w:szCs w:val="20"/>
                <w:lang w:eastAsia="zh-CN"/>
              </w:rPr>
              <w:t>with a note that there is no mechanism corresponding to regulatory requirements to use unlicensed spectrum in Rel-17 NR sidelink</w:t>
            </w:r>
            <w:r>
              <w:rPr>
                <w:rFonts w:ascii="Times New Roman" w:eastAsia="SimSun"/>
                <w:szCs w:val="20"/>
                <w:lang w:eastAsia="zh-CN"/>
              </w:rPr>
              <w:t>”. No need for further mis-leading interpretation.</w:t>
            </w:r>
          </w:p>
        </w:tc>
      </w:tr>
      <w:tr w:rsidR="00D379F9" w14:paraId="21CAD08A" w14:textId="77777777" w:rsidTr="00533EC8">
        <w:tc>
          <w:tcPr>
            <w:tcW w:w="1105" w:type="dxa"/>
          </w:tcPr>
          <w:p w14:paraId="2881EBD1" w14:textId="77777777" w:rsidR="00D379F9" w:rsidRDefault="00D379F9" w:rsidP="00593473">
            <w:pPr>
              <w:widowControl/>
              <w:kinsoku w:val="0"/>
              <w:wordWrap/>
              <w:overflowPunct w:val="0"/>
              <w:rPr>
                <w:rFonts w:ascii="Times New Roman"/>
                <w:szCs w:val="20"/>
              </w:rPr>
            </w:pPr>
            <w:r>
              <w:rPr>
                <w:rFonts w:ascii="Times New Roman"/>
                <w:szCs w:val="20"/>
              </w:rPr>
              <w:t>Qualcomm</w:t>
            </w:r>
          </w:p>
        </w:tc>
        <w:tc>
          <w:tcPr>
            <w:tcW w:w="8483" w:type="dxa"/>
          </w:tcPr>
          <w:p w14:paraId="1B406A06" w14:textId="77777777" w:rsidR="00D379F9" w:rsidRDefault="00D379F9" w:rsidP="00593473">
            <w:pPr>
              <w:widowControl/>
              <w:kinsoku w:val="0"/>
              <w:wordWrap/>
              <w:overflowPunct w:val="0"/>
              <w:rPr>
                <w:rFonts w:ascii="Times New Roman"/>
                <w:szCs w:val="20"/>
              </w:rPr>
            </w:pPr>
            <w:r>
              <w:rPr>
                <w:rFonts w:ascii="Times New Roman"/>
                <w:szCs w:val="20"/>
              </w:rPr>
              <w:t xml:space="preserve">Do not support. </w:t>
            </w:r>
          </w:p>
          <w:p w14:paraId="11302B65" w14:textId="77777777" w:rsidR="00D379F9" w:rsidRDefault="00D379F9" w:rsidP="00593473">
            <w:pPr>
              <w:widowControl/>
              <w:kinsoku w:val="0"/>
              <w:wordWrap/>
              <w:overflowPunct w:val="0"/>
              <w:rPr>
                <w:rFonts w:ascii="Times New Roman"/>
                <w:szCs w:val="20"/>
              </w:rPr>
            </w:pPr>
            <w:r>
              <w:rPr>
                <w:rFonts w:ascii="Times New Roman"/>
                <w:szCs w:val="20"/>
              </w:rPr>
              <w:t xml:space="preserve">Sidelink PRS operation has no dependence on sidelink communication in the same band.  Sidelink unlicensed operation is not a prerequisite for transmitting SL-PRS over unlicensed. </w:t>
            </w:r>
          </w:p>
          <w:p w14:paraId="7FFD728B" w14:textId="77777777" w:rsidR="00D379F9" w:rsidRDefault="00D379F9" w:rsidP="00593473">
            <w:pPr>
              <w:widowControl/>
              <w:kinsoku w:val="0"/>
              <w:wordWrap/>
              <w:overflowPunct w:val="0"/>
              <w:rPr>
                <w:rFonts w:ascii="Times New Roman"/>
                <w:szCs w:val="20"/>
              </w:rPr>
            </w:pPr>
            <w:r>
              <w:rPr>
                <w:rFonts w:ascii="Times New Roman"/>
                <w:szCs w:val="20"/>
              </w:rPr>
              <w:t xml:space="preserve">It is highly possible to have Sidelink communication in licensed and ITS bands, and the SL-PRS in unlicensed bands. </w:t>
            </w:r>
          </w:p>
          <w:p w14:paraId="392028D2" w14:textId="77777777" w:rsidR="00D379F9" w:rsidRDefault="00D379F9" w:rsidP="00593473">
            <w:pPr>
              <w:widowControl/>
              <w:kinsoku w:val="0"/>
              <w:wordWrap/>
              <w:overflowPunct w:val="0"/>
              <w:rPr>
                <w:rFonts w:ascii="Times New Roman"/>
                <w:szCs w:val="20"/>
              </w:rPr>
            </w:pPr>
            <w:r>
              <w:rPr>
                <w:rFonts w:ascii="Times New Roman"/>
                <w:szCs w:val="20"/>
              </w:rPr>
              <w:t xml:space="preserve">Therefore, it is technically not correct to claim that SL positioning in unlicensed band requires SL communication also in unlicensed. </w:t>
            </w:r>
          </w:p>
        </w:tc>
      </w:tr>
      <w:tr w:rsidR="00EA5E32" w14:paraId="28982C5E" w14:textId="77777777" w:rsidTr="00533EC8">
        <w:tc>
          <w:tcPr>
            <w:tcW w:w="1105" w:type="dxa"/>
          </w:tcPr>
          <w:p w14:paraId="7CAF0636" w14:textId="77777777" w:rsidR="00EA5E32" w:rsidRDefault="00EA5E32" w:rsidP="00593473">
            <w:pPr>
              <w:widowControl/>
              <w:kinsoku w:val="0"/>
              <w:wordWrap/>
              <w:overflowPunct w:val="0"/>
              <w:rPr>
                <w:rFonts w:ascii="Times New Roman"/>
                <w:szCs w:val="20"/>
              </w:rPr>
            </w:pPr>
            <w:r>
              <w:rPr>
                <w:rFonts w:ascii="Times New Roman"/>
                <w:szCs w:val="20"/>
              </w:rPr>
              <w:t>CATT</w:t>
            </w:r>
          </w:p>
        </w:tc>
        <w:tc>
          <w:tcPr>
            <w:tcW w:w="8483" w:type="dxa"/>
          </w:tcPr>
          <w:p w14:paraId="618E3BC7" w14:textId="77777777" w:rsidR="00EA5E32" w:rsidRDefault="00EA5E32" w:rsidP="00593473">
            <w:pPr>
              <w:widowControl/>
              <w:kinsoku w:val="0"/>
              <w:wordWrap/>
              <w:overflowPunct w:val="0"/>
              <w:rPr>
                <w:rFonts w:ascii="Times New Roman"/>
                <w:szCs w:val="20"/>
              </w:rPr>
            </w:pPr>
            <w:r>
              <w:rPr>
                <w:rFonts w:ascii="Times New Roman" w:eastAsia="SimSun" w:hint="eastAsia"/>
                <w:szCs w:val="20"/>
                <w:lang w:eastAsia="zh-CN"/>
              </w:rPr>
              <w:t>Support. O</w:t>
            </w:r>
            <w:r>
              <w:rPr>
                <w:rFonts w:ascii="Times New Roman"/>
                <w:szCs w:val="20"/>
              </w:rPr>
              <w:t xml:space="preserve">ur preference is that the support of </w:t>
            </w:r>
            <w:r w:rsidRPr="00846BFA">
              <w:rPr>
                <w:rFonts w:ascii="Times New Roman"/>
                <w:szCs w:val="20"/>
              </w:rPr>
              <w:t xml:space="preserve">unlicensed </w:t>
            </w:r>
            <w:r>
              <w:rPr>
                <w:rFonts w:ascii="Times New Roman"/>
                <w:szCs w:val="20"/>
              </w:rPr>
              <w:t>spectrum</w:t>
            </w:r>
            <w:r w:rsidRPr="00846BFA">
              <w:rPr>
                <w:rFonts w:ascii="Times New Roman"/>
                <w:szCs w:val="20"/>
              </w:rPr>
              <w:t xml:space="preserve"> for SL positioning </w:t>
            </w:r>
            <w:r>
              <w:rPr>
                <w:rFonts w:ascii="Times New Roman"/>
                <w:szCs w:val="20"/>
              </w:rPr>
              <w:t xml:space="preserve">is </w:t>
            </w:r>
            <w:r w:rsidRPr="007B671A">
              <w:rPr>
                <w:rFonts w:ascii="Times New Roman"/>
                <w:szCs w:val="20"/>
              </w:rPr>
              <w:t>support</w:t>
            </w:r>
            <w:r>
              <w:rPr>
                <w:rFonts w:ascii="Times New Roman"/>
                <w:szCs w:val="20"/>
              </w:rPr>
              <w:t xml:space="preserve">ed after the </w:t>
            </w:r>
            <w:r w:rsidRPr="007B671A">
              <w:rPr>
                <w:rFonts w:ascii="Times New Roman"/>
                <w:szCs w:val="20"/>
              </w:rPr>
              <w:t xml:space="preserve">sidelink in unlicensed spectrum </w:t>
            </w:r>
            <w:r>
              <w:rPr>
                <w:rFonts w:ascii="Times New Roman"/>
                <w:szCs w:val="20"/>
              </w:rPr>
              <w:t>is supported.</w:t>
            </w:r>
          </w:p>
        </w:tc>
      </w:tr>
      <w:tr w:rsidR="0016129E" w14:paraId="61EE61F9" w14:textId="77777777" w:rsidTr="00533EC8">
        <w:tc>
          <w:tcPr>
            <w:tcW w:w="1105" w:type="dxa"/>
          </w:tcPr>
          <w:p w14:paraId="70EADB47"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483" w:type="dxa"/>
          </w:tcPr>
          <w:p w14:paraId="7CEB176B" w14:textId="77777777" w:rsidR="0016129E" w:rsidRDefault="0016129E" w:rsidP="00593473">
            <w:pPr>
              <w:widowControl/>
              <w:kinsoku w:val="0"/>
              <w:wordWrap/>
              <w:overflowPunct w:val="0"/>
              <w:rPr>
                <w:rFonts w:ascii="Times New Roman" w:eastAsia="SimSun"/>
                <w:szCs w:val="20"/>
                <w:lang w:eastAsia="zh-CN"/>
              </w:rPr>
            </w:pPr>
            <w:r w:rsidRPr="00191E23">
              <w:rPr>
                <w:rFonts w:ascii="Times New Roman" w:eastAsia="SimSun"/>
                <w:szCs w:val="20"/>
                <w:lang w:eastAsia="zh-CN"/>
              </w:rPr>
              <w:t>Support the proposal, sidelink transmission on unlicensed spectrum has not been support yet, the working load may not be acceptable if unlicensed spectrum is considered in this item, and it is also unclear how to design sidelink PRS as the structure of other sidelink channels/signals are unkonwn.</w:t>
            </w:r>
          </w:p>
        </w:tc>
      </w:tr>
      <w:tr w:rsidR="00DF5971" w14:paraId="6F9AAC2F" w14:textId="77777777" w:rsidTr="00533EC8">
        <w:tc>
          <w:tcPr>
            <w:tcW w:w="1105" w:type="dxa"/>
          </w:tcPr>
          <w:p w14:paraId="11318246" w14:textId="77777777" w:rsidR="00DF5971" w:rsidRDefault="00DF5971"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483" w:type="dxa"/>
          </w:tcPr>
          <w:p w14:paraId="335F71BA" w14:textId="77777777" w:rsidR="00DF5971" w:rsidRPr="00191E23" w:rsidRDefault="00DF5971" w:rsidP="00593473">
            <w:pPr>
              <w:widowControl/>
              <w:kinsoku w:val="0"/>
              <w:wordWrap/>
              <w:overflowPunct w:val="0"/>
              <w:rPr>
                <w:rFonts w:ascii="Times New Roman" w:eastAsia="SimSun"/>
                <w:szCs w:val="20"/>
                <w:lang w:eastAsia="zh-CN"/>
              </w:rPr>
            </w:pPr>
            <w:r>
              <w:rPr>
                <w:rFonts w:ascii="Times New Roman"/>
                <w:szCs w:val="20"/>
              </w:rPr>
              <w:t xml:space="preserve">Do not support. It is premature to draw such conclusions in TR as the design framework is not defined yet. </w:t>
            </w:r>
          </w:p>
        </w:tc>
      </w:tr>
      <w:tr w:rsidR="003435AD" w14:paraId="616A7CAE" w14:textId="77777777" w:rsidTr="00533EC8">
        <w:tc>
          <w:tcPr>
            <w:tcW w:w="1105" w:type="dxa"/>
          </w:tcPr>
          <w:p w14:paraId="1BCC6915" w14:textId="77777777" w:rsidR="003435AD" w:rsidRDefault="003435AD" w:rsidP="00593473">
            <w:pPr>
              <w:widowControl/>
              <w:kinsoku w:val="0"/>
              <w:wordWrap/>
              <w:overflowPunct w:val="0"/>
              <w:rPr>
                <w:rFonts w:ascii="Times New Roman"/>
                <w:szCs w:val="20"/>
              </w:rPr>
            </w:pPr>
            <w:r>
              <w:rPr>
                <w:rFonts w:ascii="Times New Roman"/>
                <w:szCs w:val="20"/>
              </w:rPr>
              <w:t>Apple</w:t>
            </w:r>
          </w:p>
        </w:tc>
        <w:tc>
          <w:tcPr>
            <w:tcW w:w="8483" w:type="dxa"/>
          </w:tcPr>
          <w:p w14:paraId="0BE81496" w14:textId="77777777" w:rsidR="003435AD" w:rsidRDefault="003435AD" w:rsidP="00593473">
            <w:pPr>
              <w:widowControl/>
              <w:kinsoku w:val="0"/>
              <w:wordWrap/>
              <w:overflowPunct w:val="0"/>
              <w:rPr>
                <w:rFonts w:ascii="Times New Roman"/>
                <w:szCs w:val="20"/>
              </w:rPr>
            </w:pPr>
            <w:r>
              <w:rPr>
                <w:rFonts w:ascii="Times New Roman"/>
                <w:szCs w:val="20"/>
              </w:rPr>
              <w:t>Do not support</w:t>
            </w:r>
          </w:p>
        </w:tc>
      </w:tr>
      <w:tr w:rsidR="00A154B1" w14:paraId="4D540270" w14:textId="77777777" w:rsidTr="00533EC8">
        <w:tc>
          <w:tcPr>
            <w:tcW w:w="1105" w:type="dxa"/>
          </w:tcPr>
          <w:p w14:paraId="4D3E1646"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483" w:type="dxa"/>
          </w:tcPr>
          <w:p w14:paraId="61E946F5" w14:textId="77777777" w:rsidR="00A154B1" w:rsidRDefault="00A154B1" w:rsidP="00593473">
            <w:pPr>
              <w:widowControl/>
              <w:kinsoku w:val="0"/>
              <w:wordWrap/>
              <w:overflowPunct w:val="0"/>
              <w:rPr>
                <w:rFonts w:ascii="Times New Roman"/>
                <w:szCs w:val="20"/>
              </w:rPr>
            </w:pPr>
            <w:r>
              <w:rPr>
                <w:rFonts w:ascii="Times New Roman"/>
                <w:szCs w:val="20"/>
              </w:rPr>
              <w:t>Should be driven by regulatory requirements and can be studied further in RAN4 during solutions phase.</w:t>
            </w:r>
          </w:p>
        </w:tc>
      </w:tr>
      <w:tr w:rsidR="00B94F77" w14:paraId="4240FF8D" w14:textId="77777777" w:rsidTr="00533EC8">
        <w:tc>
          <w:tcPr>
            <w:tcW w:w="1105" w:type="dxa"/>
          </w:tcPr>
          <w:p w14:paraId="2AEE6FEF"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483" w:type="dxa"/>
          </w:tcPr>
          <w:p w14:paraId="1848F739"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Support Huawei's text</w:t>
            </w:r>
          </w:p>
        </w:tc>
      </w:tr>
      <w:tr w:rsidR="000A2A8A" w14:paraId="123272C2" w14:textId="77777777" w:rsidTr="00533EC8">
        <w:tc>
          <w:tcPr>
            <w:tcW w:w="1105" w:type="dxa"/>
          </w:tcPr>
          <w:p w14:paraId="5298A6C1"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483" w:type="dxa"/>
          </w:tcPr>
          <w:p w14:paraId="45420E7C" w14:textId="77777777" w:rsidR="000A2A8A" w:rsidRDefault="000A2A8A" w:rsidP="00593473">
            <w:pPr>
              <w:widowControl/>
              <w:kinsoku w:val="0"/>
              <w:wordWrap/>
              <w:overflowPunct w:val="0"/>
              <w:rPr>
                <w:rFonts w:ascii="Times New Roman"/>
                <w:szCs w:val="20"/>
              </w:rPr>
            </w:pPr>
            <w:r>
              <w:rPr>
                <w:rFonts w:ascii="Times New Roman" w:hint="eastAsia"/>
                <w:szCs w:val="20"/>
              </w:rPr>
              <w:t xml:space="preserve">Support. </w:t>
            </w:r>
            <w:r>
              <w:rPr>
                <w:rFonts w:ascii="Times New Roman"/>
                <w:szCs w:val="20"/>
              </w:rPr>
              <w:t>Agree with CATT</w:t>
            </w:r>
          </w:p>
        </w:tc>
      </w:tr>
      <w:tr w:rsidR="00393795" w14:paraId="35F05AF7" w14:textId="77777777" w:rsidTr="00533EC8">
        <w:tc>
          <w:tcPr>
            <w:tcW w:w="1105" w:type="dxa"/>
          </w:tcPr>
          <w:p w14:paraId="3469296F" w14:textId="77777777" w:rsidR="00393795" w:rsidRDefault="00393795" w:rsidP="00593473">
            <w:pPr>
              <w:widowControl/>
              <w:kinsoku w:val="0"/>
              <w:wordWrap/>
              <w:overflowPunct w:val="0"/>
              <w:rPr>
                <w:rFonts w:ascii="Times New Roman"/>
                <w:szCs w:val="20"/>
              </w:rPr>
            </w:pPr>
            <w:r>
              <w:rPr>
                <w:rFonts w:ascii="Times New Roman"/>
                <w:szCs w:val="20"/>
              </w:rPr>
              <w:t>Lenovo, Motorola Mobility</w:t>
            </w:r>
          </w:p>
        </w:tc>
        <w:tc>
          <w:tcPr>
            <w:tcW w:w="8483" w:type="dxa"/>
          </w:tcPr>
          <w:p w14:paraId="41676090" w14:textId="77777777" w:rsidR="00393795" w:rsidRDefault="00393795" w:rsidP="00593473">
            <w:pPr>
              <w:widowControl/>
              <w:kinsoku w:val="0"/>
              <w:wordWrap/>
              <w:overflowPunct w:val="0"/>
              <w:rPr>
                <w:rFonts w:ascii="Times New Roman"/>
                <w:szCs w:val="20"/>
              </w:rPr>
            </w:pPr>
            <w:r>
              <w:rPr>
                <w:rFonts w:ascii="Times New Roman"/>
                <w:szCs w:val="20"/>
              </w:rPr>
              <w:t>Prefer to keep it open at this stage, without suggesting any WG-level guidance for the purposes of this TR.</w:t>
            </w:r>
          </w:p>
        </w:tc>
      </w:tr>
      <w:tr w:rsidR="00602282" w14:paraId="130BCD0A" w14:textId="77777777" w:rsidTr="00533EC8">
        <w:tc>
          <w:tcPr>
            <w:tcW w:w="1105" w:type="dxa"/>
          </w:tcPr>
          <w:p w14:paraId="60DE89B9" w14:textId="77777777" w:rsidR="00602282" w:rsidRDefault="00602282" w:rsidP="00593473">
            <w:pPr>
              <w:widowControl/>
              <w:kinsoku w:val="0"/>
              <w:wordWrap/>
              <w:overflowPunct w:val="0"/>
              <w:rPr>
                <w:rFonts w:ascii="Times New Roman"/>
                <w:szCs w:val="20"/>
              </w:rPr>
            </w:pPr>
            <w:r>
              <w:rPr>
                <w:rFonts w:ascii="Times New Roman"/>
                <w:szCs w:val="20"/>
              </w:rPr>
              <w:t>NTT DOCOMO</w:t>
            </w:r>
          </w:p>
        </w:tc>
        <w:tc>
          <w:tcPr>
            <w:tcW w:w="8483" w:type="dxa"/>
          </w:tcPr>
          <w:p w14:paraId="54566FCC" w14:textId="77777777" w:rsidR="00602282" w:rsidRDefault="00602282" w:rsidP="00593473">
            <w:pPr>
              <w:widowControl/>
              <w:kinsoku w:val="0"/>
              <w:wordWrap/>
              <w:overflowPunct w:val="0"/>
              <w:rPr>
                <w:rFonts w:ascii="Times New Roman"/>
                <w:szCs w:val="20"/>
              </w:rPr>
            </w:pPr>
            <w:r>
              <w:rPr>
                <w:rFonts w:ascii="Times New Roman"/>
                <w:szCs w:val="20"/>
              </w:rPr>
              <w:t>Support. Agree with CATT.</w:t>
            </w:r>
          </w:p>
        </w:tc>
      </w:tr>
      <w:tr w:rsidR="00533EC8" w14:paraId="14E9B478" w14:textId="77777777" w:rsidTr="00533EC8">
        <w:tc>
          <w:tcPr>
            <w:tcW w:w="1105" w:type="dxa"/>
          </w:tcPr>
          <w:p w14:paraId="46C5A9A3" w14:textId="77777777" w:rsidR="00533EC8" w:rsidRDefault="00533EC8" w:rsidP="00533EC8">
            <w:pPr>
              <w:widowControl/>
              <w:kinsoku w:val="0"/>
              <w:wordWrap/>
              <w:overflowPunct w:val="0"/>
              <w:rPr>
                <w:rFonts w:ascii="Times New Roman"/>
                <w:szCs w:val="20"/>
              </w:rPr>
            </w:pPr>
            <w:r>
              <w:rPr>
                <w:rFonts w:ascii="Times New Roman"/>
                <w:szCs w:val="20"/>
              </w:rPr>
              <w:t>Huawei, HiSilicon</w:t>
            </w:r>
          </w:p>
        </w:tc>
        <w:tc>
          <w:tcPr>
            <w:tcW w:w="8483" w:type="dxa"/>
          </w:tcPr>
          <w:p w14:paraId="2809A41D" w14:textId="77777777" w:rsidR="00533EC8" w:rsidRDefault="00533EC8" w:rsidP="00533EC8">
            <w:pPr>
              <w:widowControl/>
              <w:kinsoku w:val="0"/>
              <w:wordWrap/>
              <w:overflowPunct w:val="0"/>
              <w:rPr>
                <w:rFonts w:ascii="Times New Roman"/>
                <w:szCs w:val="20"/>
              </w:rPr>
            </w:pPr>
            <w:r>
              <w:rPr>
                <w:rFonts w:ascii="Times New Roman"/>
                <w:szCs w:val="20"/>
              </w:rPr>
              <w:t xml:space="preserve">The current version of the TR has an FFS on discussing </w:t>
            </w:r>
            <w:r w:rsidRPr="00CD558A">
              <w:rPr>
                <w:rFonts w:ascii="Times New Roman"/>
                <w:szCs w:val="20"/>
              </w:rPr>
              <w:t>the pros and cons</w:t>
            </w:r>
            <w:r>
              <w:rPr>
                <w:rFonts w:ascii="Times New Roman"/>
                <w:szCs w:val="20"/>
              </w:rPr>
              <w:t xml:space="preserve"> of the different bands. We believe that the use of unlicensed band for SL positioning has the disadvantage that its progress may be </w:t>
            </w:r>
            <w:r>
              <w:rPr>
                <w:rFonts w:ascii="Times New Roman"/>
                <w:szCs w:val="20"/>
              </w:rPr>
              <w:lastRenderedPageBreak/>
              <w:t>impacted by the</w:t>
            </w:r>
            <w:r w:rsidRPr="00CD558A">
              <w:rPr>
                <w:rFonts w:ascii="Times New Roman"/>
                <w:szCs w:val="20"/>
              </w:rPr>
              <w:t xml:space="preserve"> </w:t>
            </w:r>
            <w:r>
              <w:rPr>
                <w:rFonts w:ascii="Times New Roman"/>
                <w:szCs w:val="20"/>
              </w:rPr>
              <w:t>work</w:t>
            </w:r>
            <w:r w:rsidRPr="00CD558A">
              <w:rPr>
                <w:rFonts w:ascii="Times New Roman"/>
                <w:szCs w:val="20"/>
              </w:rPr>
              <w:t xml:space="preserve"> of Rel. 18 SL enhancements in unlicensed bands</w:t>
            </w:r>
            <w:r>
              <w:rPr>
                <w:rFonts w:ascii="Times New Roman"/>
                <w:szCs w:val="20"/>
              </w:rPr>
              <w:t>.</w:t>
            </w:r>
          </w:p>
        </w:tc>
      </w:tr>
    </w:tbl>
    <w:p w14:paraId="64BD2174" w14:textId="77777777" w:rsidR="00463712" w:rsidRDefault="00463712" w:rsidP="00593473">
      <w:pPr>
        <w:widowControl/>
        <w:kinsoku w:val="0"/>
        <w:wordWrap/>
        <w:overflowPunct w:val="0"/>
        <w:rPr>
          <w:rFonts w:ascii="Times New Roman"/>
          <w:szCs w:val="20"/>
        </w:rPr>
      </w:pPr>
    </w:p>
    <w:p w14:paraId="46B95261" w14:textId="77777777" w:rsidR="00B938C9" w:rsidRPr="00B938C9" w:rsidRDefault="00B938C9"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 xml:space="preserve">suggest not adding this proposal based on the understanding that </w:t>
      </w:r>
      <w:r w:rsidR="002D6C10">
        <w:rPr>
          <w:rFonts w:ascii="Times New Roman"/>
          <w:color w:val="FF0000"/>
          <w:szCs w:val="20"/>
        </w:rPr>
        <w:t>no clear assessment can be made on the efficiency of SL positioning in unlicensed band in this study</w:t>
      </w:r>
      <w:r>
        <w:rPr>
          <w:rFonts w:ascii="Times New Roman"/>
          <w:color w:val="FF0000"/>
          <w:szCs w:val="20"/>
        </w:rPr>
        <w:t>.</w:t>
      </w:r>
    </w:p>
    <w:p w14:paraId="4E9A3B03" w14:textId="77777777" w:rsidR="00B938C9" w:rsidRDefault="00B938C9" w:rsidP="00593473">
      <w:pPr>
        <w:widowControl/>
        <w:kinsoku w:val="0"/>
        <w:wordWrap/>
        <w:overflowPunct w:val="0"/>
        <w:rPr>
          <w:rFonts w:ascii="Times New Roman"/>
          <w:szCs w:val="20"/>
        </w:rPr>
      </w:pPr>
    </w:p>
    <w:p w14:paraId="0DD6D1E3" w14:textId="77777777" w:rsidR="00D432F1" w:rsidRDefault="00D432F1" w:rsidP="00593473">
      <w:pPr>
        <w:widowControl/>
        <w:kinsoku w:val="0"/>
        <w:wordWrap/>
        <w:overflowPunct w:val="0"/>
        <w:rPr>
          <w:rFonts w:ascii="Times New Roman"/>
          <w:szCs w:val="20"/>
        </w:rPr>
      </w:pPr>
      <w:r>
        <w:rPr>
          <w:rFonts w:ascii="Times New Roman" w:hint="eastAsia"/>
          <w:szCs w:val="20"/>
        </w:rPr>
        <w:t>Q</w:t>
      </w:r>
      <w:r>
        <w:rPr>
          <w:rFonts w:ascii="Times New Roman"/>
          <w:szCs w:val="20"/>
        </w:rPr>
        <w:t>5: If you think other changes are necessary for this sub-section, please specify them.</w:t>
      </w:r>
    </w:p>
    <w:tbl>
      <w:tblPr>
        <w:tblStyle w:val="aa"/>
        <w:tblW w:w="0" w:type="auto"/>
        <w:tblLook w:val="04A0" w:firstRow="1" w:lastRow="0" w:firstColumn="1" w:lastColumn="0" w:noHBand="0" w:noVBand="1"/>
      </w:tblPr>
      <w:tblGrid>
        <w:gridCol w:w="1271"/>
        <w:gridCol w:w="8080"/>
      </w:tblGrid>
      <w:tr w:rsidR="00D432F1" w14:paraId="31B2A2A9" w14:textId="77777777" w:rsidTr="001F44C5">
        <w:tc>
          <w:tcPr>
            <w:tcW w:w="1271" w:type="dxa"/>
          </w:tcPr>
          <w:p w14:paraId="053EA53F" w14:textId="77777777" w:rsidR="00D432F1" w:rsidRDefault="00D432F1"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4F5602B4" w14:textId="77777777" w:rsidR="00D432F1" w:rsidRDefault="00D432F1" w:rsidP="00593473">
            <w:pPr>
              <w:widowControl/>
              <w:kinsoku w:val="0"/>
              <w:wordWrap/>
              <w:overflowPunct w:val="0"/>
              <w:rPr>
                <w:rFonts w:ascii="Times New Roman"/>
                <w:szCs w:val="20"/>
              </w:rPr>
            </w:pPr>
            <w:r>
              <w:rPr>
                <w:rFonts w:ascii="Times New Roman" w:hint="eastAsia"/>
                <w:szCs w:val="20"/>
              </w:rPr>
              <w:t>Comment</w:t>
            </w:r>
          </w:p>
        </w:tc>
      </w:tr>
      <w:tr w:rsidR="00D432F1" w14:paraId="27E2AFBF" w14:textId="77777777" w:rsidTr="001F44C5">
        <w:tc>
          <w:tcPr>
            <w:tcW w:w="1271" w:type="dxa"/>
          </w:tcPr>
          <w:p w14:paraId="2D16FD1F" w14:textId="77777777" w:rsidR="00D432F1" w:rsidRDefault="00D432F1" w:rsidP="00593473">
            <w:pPr>
              <w:widowControl/>
              <w:kinsoku w:val="0"/>
              <w:wordWrap/>
              <w:overflowPunct w:val="0"/>
              <w:rPr>
                <w:rFonts w:ascii="Times New Roman"/>
                <w:szCs w:val="20"/>
              </w:rPr>
            </w:pPr>
          </w:p>
        </w:tc>
        <w:tc>
          <w:tcPr>
            <w:tcW w:w="8080" w:type="dxa"/>
          </w:tcPr>
          <w:p w14:paraId="65F94BED" w14:textId="77777777" w:rsidR="00D432F1" w:rsidRDefault="00D432F1" w:rsidP="00593473">
            <w:pPr>
              <w:widowControl/>
              <w:kinsoku w:val="0"/>
              <w:wordWrap/>
              <w:overflowPunct w:val="0"/>
              <w:rPr>
                <w:rFonts w:ascii="Times New Roman"/>
                <w:szCs w:val="20"/>
              </w:rPr>
            </w:pPr>
          </w:p>
        </w:tc>
      </w:tr>
      <w:tr w:rsidR="00D432F1" w14:paraId="7DD86F2E" w14:textId="77777777" w:rsidTr="001F44C5">
        <w:tc>
          <w:tcPr>
            <w:tcW w:w="1271" w:type="dxa"/>
          </w:tcPr>
          <w:p w14:paraId="3E7CF466" w14:textId="77777777" w:rsidR="00D432F1" w:rsidRDefault="00D432F1" w:rsidP="00593473">
            <w:pPr>
              <w:widowControl/>
              <w:kinsoku w:val="0"/>
              <w:wordWrap/>
              <w:overflowPunct w:val="0"/>
              <w:rPr>
                <w:rFonts w:ascii="Times New Roman"/>
                <w:szCs w:val="20"/>
              </w:rPr>
            </w:pPr>
          </w:p>
        </w:tc>
        <w:tc>
          <w:tcPr>
            <w:tcW w:w="8080" w:type="dxa"/>
          </w:tcPr>
          <w:p w14:paraId="5AB8C7DE" w14:textId="77777777" w:rsidR="00D432F1" w:rsidRDefault="00D432F1" w:rsidP="00593473">
            <w:pPr>
              <w:widowControl/>
              <w:kinsoku w:val="0"/>
              <w:wordWrap/>
              <w:overflowPunct w:val="0"/>
              <w:rPr>
                <w:rFonts w:ascii="Times New Roman"/>
                <w:szCs w:val="20"/>
              </w:rPr>
            </w:pPr>
          </w:p>
        </w:tc>
      </w:tr>
      <w:tr w:rsidR="00D432F1" w14:paraId="26858245" w14:textId="77777777" w:rsidTr="001F44C5">
        <w:tc>
          <w:tcPr>
            <w:tcW w:w="1271" w:type="dxa"/>
          </w:tcPr>
          <w:p w14:paraId="732E2840" w14:textId="77777777" w:rsidR="00D432F1" w:rsidRDefault="00D432F1" w:rsidP="00593473">
            <w:pPr>
              <w:widowControl/>
              <w:kinsoku w:val="0"/>
              <w:wordWrap/>
              <w:overflowPunct w:val="0"/>
              <w:rPr>
                <w:rFonts w:ascii="Times New Roman"/>
                <w:szCs w:val="20"/>
              </w:rPr>
            </w:pPr>
          </w:p>
        </w:tc>
        <w:tc>
          <w:tcPr>
            <w:tcW w:w="8080" w:type="dxa"/>
          </w:tcPr>
          <w:p w14:paraId="4CCB18DC" w14:textId="77777777" w:rsidR="00D432F1" w:rsidRDefault="00D432F1" w:rsidP="00593473">
            <w:pPr>
              <w:widowControl/>
              <w:kinsoku w:val="0"/>
              <w:wordWrap/>
              <w:overflowPunct w:val="0"/>
              <w:rPr>
                <w:rFonts w:ascii="Times New Roman"/>
                <w:szCs w:val="20"/>
              </w:rPr>
            </w:pPr>
          </w:p>
        </w:tc>
      </w:tr>
      <w:tr w:rsidR="00D432F1" w14:paraId="5052F035" w14:textId="77777777" w:rsidTr="001F44C5">
        <w:tc>
          <w:tcPr>
            <w:tcW w:w="1271" w:type="dxa"/>
          </w:tcPr>
          <w:p w14:paraId="6AE35C71" w14:textId="77777777" w:rsidR="00D432F1" w:rsidRDefault="00D432F1" w:rsidP="00593473">
            <w:pPr>
              <w:widowControl/>
              <w:kinsoku w:val="0"/>
              <w:wordWrap/>
              <w:overflowPunct w:val="0"/>
              <w:rPr>
                <w:rFonts w:ascii="Times New Roman"/>
                <w:szCs w:val="20"/>
              </w:rPr>
            </w:pPr>
          </w:p>
        </w:tc>
        <w:tc>
          <w:tcPr>
            <w:tcW w:w="8080" w:type="dxa"/>
          </w:tcPr>
          <w:p w14:paraId="2F5E50EA" w14:textId="77777777" w:rsidR="00D432F1" w:rsidRDefault="00D432F1" w:rsidP="00593473">
            <w:pPr>
              <w:widowControl/>
              <w:kinsoku w:val="0"/>
              <w:wordWrap/>
              <w:overflowPunct w:val="0"/>
              <w:rPr>
                <w:rFonts w:ascii="Times New Roman"/>
                <w:szCs w:val="20"/>
              </w:rPr>
            </w:pPr>
          </w:p>
        </w:tc>
      </w:tr>
    </w:tbl>
    <w:p w14:paraId="18D5FADF" w14:textId="77777777" w:rsidR="00D432F1" w:rsidRDefault="00D432F1" w:rsidP="00593473">
      <w:pPr>
        <w:widowControl/>
        <w:kinsoku w:val="0"/>
        <w:wordWrap/>
        <w:overflowPunct w:val="0"/>
        <w:rPr>
          <w:rFonts w:ascii="Times New Roman"/>
          <w:szCs w:val="20"/>
        </w:rPr>
      </w:pPr>
    </w:p>
    <w:p w14:paraId="6405F9C7" w14:textId="77777777" w:rsidR="00234CD2" w:rsidRPr="00EA02A3" w:rsidRDefault="00234CD2" w:rsidP="00593473">
      <w:pPr>
        <w:widowControl/>
        <w:kinsoku w:val="0"/>
        <w:wordWrap/>
        <w:overflowPunct w:val="0"/>
        <w:rPr>
          <w:rFonts w:ascii="Times New Roman" w:eastAsia="바탕체"/>
          <w:b/>
          <w:kern w:val="32"/>
          <w:sz w:val="28"/>
          <w:szCs w:val="28"/>
        </w:rPr>
      </w:pPr>
      <w:r>
        <w:rPr>
          <w:rFonts w:ascii="Times New Roman"/>
          <w:sz w:val="24"/>
          <w:szCs w:val="20"/>
        </w:rPr>
        <w:t>2.</w:t>
      </w:r>
      <w:r w:rsidR="00846BFA">
        <w:rPr>
          <w:rFonts w:ascii="Times New Roman"/>
          <w:sz w:val="24"/>
          <w:szCs w:val="20"/>
        </w:rPr>
        <w:t>6</w:t>
      </w:r>
      <w:r>
        <w:rPr>
          <w:rFonts w:ascii="Times New Roman"/>
          <w:sz w:val="24"/>
          <w:szCs w:val="20"/>
        </w:rPr>
        <w:t xml:space="preserve">. </w:t>
      </w:r>
      <w:r w:rsidRPr="00620F9D">
        <w:rPr>
          <w:rFonts w:ascii="Times New Roman"/>
          <w:sz w:val="24"/>
          <w:szCs w:val="20"/>
        </w:rPr>
        <w:t xml:space="preserve">Changes for </w:t>
      </w:r>
      <w:r>
        <w:rPr>
          <w:rFonts w:ascii="Times New Roman"/>
          <w:sz w:val="24"/>
          <w:szCs w:val="20"/>
        </w:rPr>
        <w:t>“6</w:t>
      </w:r>
      <w:r w:rsidRPr="00BC6E88">
        <w:rPr>
          <w:rFonts w:ascii="Times New Roman"/>
          <w:sz w:val="24"/>
          <w:szCs w:val="20"/>
        </w:rPr>
        <w:t xml:space="preserve"> </w:t>
      </w:r>
      <w:r>
        <w:rPr>
          <w:rFonts w:ascii="Times New Roman"/>
          <w:sz w:val="24"/>
          <w:szCs w:val="20"/>
        </w:rPr>
        <w:t>Conclusion”</w:t>
      </w:r>
    </w:p>
    <w:p w14:paraId="544C2D0B" w14:textId="77777777" w:rsidR="00234CD2" w:rsidRDefault="00E63678" w:rsidP="00593473">
      <w:pPr>
        <w:widowControl/>
        <w:kinsoku w:val="0"/>
        <w:wordWrap/>
        <w:overflowPunct w:val="0"/>
        <w:rPr>
          <w:rFonts w:ascii="Times New Roman"/>
          <w:szCs w:val="20"/>
        </w:rPr>
      </w:pPr>
      <w:r w:rsidRPr="00E63678">
        <w:rPr>
          <w:rFonts w:ascii="Times New Roman"/>
          <w:szCs w:val="20"/>
        </w:rPr>
        <w:t>Q1</w:t>
      </w:r>
      <w:r>
        <w:rPr>
          <w:rFonts w:ascii="Times New Roman"/>
          <w:szCs w:val="20"/>
        </w:rPr>
        <w:t xml:space="preserve">: </w:t>
      </w:r>
      <w:r w:rsidR="00463712">
        <w:rPr>
          <w:rFonts w:ascii="Times New Roman"/>
          <w:szCs w:val="20"/>
        </w:rPr>
        <w:t xml:space="preserve">Several contributions proposed text for the conclusion section: </w:t>
      </w:r>
      <w:r>
        <w:rPr>
          <w:rFonts w:ascii="Times New Roman"/>
          <w:szCs w:val="20"/>
        </w:rPr>
        <w:t>[RP-2</w:t>
      </w:r>
      <w:r w:rsidR="00463712">
        <w:rPr>
          <w:rFonts w:ascii="Times New Roman"/>
          <w:szCs w:val="20"/>
        </w:rPr>
        <w:t xml:space="preserve">12004, Intel], </w:t>
      </w:r>
      <w:r w:rsidR="00463712" w:rsidRPr="00463712">
        <w:rPr>
          <w:rFonts w:ascii="Times New Roman"/>
          <w:szCs w:val="20"/>
        </w:rPr>
        <w:t>[RP-212036, LGE]</w:t>
      </w:r>
      <w:r w:rsidR="00463712">
        <w:rPr>
          <w:rFonts w:ascii="Times New Roman"/>
          <w:szCs w:val="20"/>
        </w:rPr>
        <w:t>, [</w:t>
      </w:r>
      <w:r w:rsidR="00463712" w:rsidRPr="00463712">
        <w:rPr>
          <w:rFonts w:ascii="Times New Roman"/>
          <w:szCs w:val="20"/>
        </w:rPr>
        <w:t>RP-212105</w:t>
      </w:r>
      <w:r w:rsidR="00463712">
        <w:rPr>
          <w:rFonts w:ascii="Times New Roman"/>
          <w:szCs w:val="20"/>
        </w:rPr>
        <w:t xml:space="preserve">, Qualcomm], </w:t>
      </w:r>
      <w:r w:rsidR="00115A06">
        <w:rPr>
          <w:rFonts w:ascii="Times New Roman"/>
          <w:szCs w:val="20"/>
        </w:rPr>
        <w:t>[</w:t>
      </w:r>
      <w:r w:rsidR="00115A06" w:rsidRPr="00115A06">
        <w:rPr>
          <w:rFonts w:ascii="Times New Roman"/>
          <w:szCs w:val="20"/>
        </w:rPr>
        <w:t>RP-212132</w:t>
      </w:r>
      <w:r w:rsidR="00115A06">
        <w:rPr>
          <w:rFonts w:ascii="Times New Roman"/>
          <w:szCs w:val="20"/>
        </w:rPr>
        <w:t>, Huawei]</w:t>
      </w:r>
    </w:p>
    <w:p w14:paraId="0968F277" w14:textId="77777777" w:rsidR="00E63678" w:rsidRDefault="00463712" w:rsidP="00593473">
      <w:pPr>
        <w:widowControl/>
        <w:kinsoku w:val="0"/>
        <w:wordWrap/>
        <w:overflowPunct w:val="0"/>
        <w:rPr>
          <w:rFonts w:ascii="Times New Roman"/>
          <w:szCs w:val="20"/>
        </w:rPr>
      </w:pPr>
      <w:r>
        <w:rPr>
          <w:rFonts w:ascii="Times New Roman" w:hint="eastAsia"/>
          <w:szCs w:val="20"/>
        </w:rPr>
        <w:t xml:space="preserve">Please provide your view on </w:t>
      </w:r>
      <w:r>
        <w:rPr>
          <w:rFonts w:ascii="Times New Roman"/>
          <w:szCs w:val="20"/>
        </w:rPr>
        <w:t xml:space="preserve">how to prepare the conclusion text. </w:t>
      </w:r>
    </w:p>
    <w:tbl>
      <w:tblPr>
        <w:tblStyle w:val="aa"/>
        <w:tblW w:w="0" w:type="auto"/>
        <w:tblLook w:val="04A0" w:firstRow="1" w:lastRow="0" w:firstColumn="1" w:lastColumn="0" w:noHBand="0" w:noVBand="1"/>
      </w:tblPr>
      <w:tblGrid>
        <w:gridCol w:w="1271"/>
        <w:gridCol w:w="8080"/>
      </w:tblGrid>
      <w:tr w:rsidR="00E63678" w14:paraId="16F5CD21" w14:textId="77777777" w:rsidTr="001F44C5">
        <w:tc>
          <w:tcPr>
            <w:tcW w:w="1271" w:type="dxa"/>
          </w:tcPr>
          <w:p w14:paraId="1A2A6F30" w14:textId="77777777" w:rsidR="00E63678" w:rsidRDefault="00E63678"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68F84180" w14:textId="77777777" w:rsidR="00E63678" w:rsidRDefault="00E63678" w:rsidP="00593473">
            <w:pPr>
              <w:widowControl/>
              <w:kinsoku w:val="0"/>
              <w:wordWrap/>
              <w:overflowPunct w:val="0"/>
              <w:rPr>
                <w:rFonts w:ascii="Times New Roman"/>
                <w:szCs w:val="20"/>
              </w:rPr>
            </w:pPr>
            <w:r>
              <w:rPr>
                <w:rFonts w:ascii="Times New Roman" w:hint="eastAsia"/>
                <w:szCs w:val="20"/>
              </w:rPr>
              <w:t>Comment</w:t>
            </w:r>
          </w:p>
        </w:tc>
      </w:tr>
      <w:tr w:rsidR="00E63678" w14:paraId="6424C9F7" w14:textId="77777777" w:rsidTr="001F44C5">
        <w:tc>
          <w:tcPr>
            <w:tcW w:w="1271" w:type="dxa"/>
          </w:tcPr>
          <w:p w14:paraId="6ECB279A" w14:textId="77777777" w:rsidR="00E63678" w:rsidRDefault="008B5635" w:rsidP="00593473">
            <w:pPr>
              <w:widowControl/>
              <w:kinsoku w:val="0"/>
              <w:wordWrap/>
              <w:overflowPunct w:val="0"/>
              <w:rPr>
                <w:rFonts w:ascii="Times New Roman"/>
                <w:szCs w:val="20"/>
              </w:rPr>
            </w:pPr>
            <w:r>
              <w:rPr>
                <w:rFonts w:ascii="Times New Roman" w:hint="eastAsia"/>
                <w:szCs w:val="20"/>
              </w:rPr>
              <w:t>LGE</w:t>
            </w:r>
          </w:p>
        </w:tc>
        <w:tc>
          <w:tcPr>
            <w:tcW w:w="8080" w:type="dxa"/>
          </w:tcPr>
          <w:p w14:paraId="02BB3D21" w14:textId="77777777" w:rsidR="00E63678" w:rsidRDefault="008B5635" w:rsidP="00593473">
            <w:pPr>
              <w:widowControl/>
              <w:kinsoku w:val="0"/>
              <w:wordWrap/>
              <w:overflowPunct w:val="0"/>
              <w:rPr>
                <w:rFonts w:ascii="Times New Roman"/>
                <w:szCs w:val="20"/>
              </w:rPr>
            </w:pPr>
            <w:r>
              <w:rPr>
                <w:rFonts w:ascii="Times New Roman" w:hint="eastAsia"/>
                <w:szCs w:val="20"/>
              </w:rPr>
              <w:t xml:space="preserve">We think </w:t>
            </w:r>
            <w:r>
              <w:rPr>
                <w:rFonts w:ascii="Times New Roman"/>
                <w:szCs w:val="20"/>
              </w:rPr>
              <w:t>the</w:t>
            </w:r>
            <w:r>
              <w:rPr>
                <w:rFonts w:ascii="Times New Roman" w:hint="eastAsia"/>
                <w:szCs w:val="20"/>
              </w:rPr>
              <w:t xml:space="preserve"> </w:t>
            </w:r>
            <w:r>
              <w:rPr>
                <w:rFonts w:ascii="Times New Roman"/>
                <w:szCs w:val="20"/>
              </w:rPr>
              <w:t xml:space="preserve">conclusion should simply summarize what has been considered in identifying the requirements and operation scenarios instead of recommending future works. In this sense, we prefer the wording in </w:t>
            </w:r>
            <w:r w:rsidRPr="008B5635">
              <w:rPr>
                <w:rFonts w:ascii="Times New Roman"/>
                <w:szCs w:val="20"/>
              </w:rPr>
              <w:t>RP-212004</w:t>
            </w:r>
            <w:r>
              <w:rPr>
                <w:rFonts w:ascii="Times New Roman"/>
                <w:szCs w:val="20"/>
              </w:rPr>
              <w:t xml:space="preserve"> or </w:t>
            </w:r>
            <w:r w:rsidRPr="008B5635">
              <w:rPr>
                <w:rFonts w:ascii="Times New Roman"/>
                <w:szCs w:val="20"/>
              </w:rPr>
              <w:t>RP-212036</w:t>
            </w:r>
            <w:r>
              <w:rPr>
                <w:rFonts w:ascii="Times New Roman"/>
                <w:szCs w:val="20"/>
              </w:rPr>
              <w:t>.</w:t>
            </w:r>
          </w:p>
        </w:tc>
      </w:tr>
      <w:tr w:rsidR="00E63678" w14:paraId="09D6E80F" w14:textId="77777777" w:rsidTr="001F44C5">
        <w:tc>
          <w:tcPr>
            <w:tcW w:w="1271" w:type="dxa"/>
          </w:tcPr>
          <w:p w14:paraId="726504A9" w14:textId="77777777" w:rsidR="00E63678" w:rsidRPr="00FD7546" w:rsidRDefault="00FD7546"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080" w:type="dxa"/>
          </w:tcPr>
          <w:p w14:paraId="2870C8DF" w14:textId="77777777" w:rsidR="00E63678" w:rsidRPr="00FD7546" w:rsidRDefault="00FD7546" w:rsidP="00593473">
            <w:pPr>
              <w:widowControl/>
              <w:kinsoku w:val="0"/>
              <w:wordWrap/>
              <w:overflowPunct w:val="0"/>
              <w:rPr>
                <w:rFonts w:ascii="Times New Roman" w:eastAsia="SimSun"/>
                <w:szCs w:val="20"/>
                <w:lang w:eastAsia="zh-CN"/>
              </w:rPr>
            </w:pPr>
            <w:r>
              <w:rPr>
                <w:rFonts w:ascii="Times New Roman" w:eastAsia="SimSun"/>
                <w:szCs w:val="20"/>
                <w:lang w:eastAsia="zh-CN"/>
              </w:rPr>
              <w:t>We prefer intel’s proposal. It is much clearer.</w:t>
            </w:r>
          </w:p>
        </w:tc>
      </w:tr>
      <w:tr w:rsidR="00E63678" w14:paraId="0D041EE2" w14:textId="77777777" w:rsidTr="001F44C5">
        <w:tc>
          <w:tcPr>
            <w:tcW w:w="1271" w:type="dxa"/>
          </w:tcPr>
          <w:p w14:paraId="14914126" w14:textId="77777777" w:rsidR="00E63678" w:rsidRDefault="00322C10" w:rsidP="00593473">
            <w:pPr>
              <w:widowControl/>
              <w:kinsoku w:val="0"/>
              <w:wordWrap/>
              <w:overflowPunct w:val="0"/>
              <w:rPr>
                <w:rFonts w:ascii="Times New Roman"/>
                <w:szCs w:val="20"/>
              </w:rPr>
            </w:pPr>
            <w:r>
              <w:rPr>
                <w:rFonts w:ascii="Times New Roman"/>
                <w:szCs w:val="20"/>
              </w:rPr>
              <w:t>Futurewei</w:t>
            </w:r>
          </w:p>
        </w:tc>
        <w:tc>
          <w:tcPr>
            <w:tcW w:w="8080" w:type="dxa"/>
          </w:tcPr>
          <w:p w14:paraId="237CFD0A" w14:textId="77777777" w:rsidR="00E63678" w:rsidRDefault="00322C10" w:rsidP="00593473">
            <w:pPr>
              <w:widowControl/>
              <w:kinsoku w:val="0"/>
              <w:wordWrap/>
              <w:overflowPunct w:val="0"/>
              <w:rPr>
                <w:rFonts w:ascii="Times New Roman"/>
                <w:szCs w:val="20"/>
              </w:rPr>
            </w:pPr>
            <w:r>
              <w:rPr>
                <w:rFonts w:ascii="Times New Roman"/>
                <w:szCs w:val="20"/>
              </w:rPr>
              <w:t>Agree with LGE suggestion</w:t>
            </w:r>
          </w:p>
        </w:tc>
      </w:tr>
      <w:tr w:rsidR="00D7544F" w14:paraId="0EC365F4" w14:textId="77777777" w:rsidTr="001F44C5">
        <w:tc>
          <w:tcPr>
            <w:tcW w:w="1271" w:type="dxa"/>
          </w:tcPr>
          <w:p w14:paraId="72218B0E" w14:textId="77777777" w:rsidR="00D7544F" w:rsidRDefault="00D7544F" w:rsidP="00593473">
            <w:pPr>
              <w:widowControl/>
              <w:kinsoku w:val="0"/>
              <w:wordWrap/>
              <w:overflowPunct w:val="0"/>
              <w:rPr>
                <w:rFonts w:ascii="Times New Roman"/>
                <w:szCs w:val="20"/>
              </w:rPr>
            </w:pPr>
            <w:r>
              <w:rPr>
                <w:rFonts w:ascii="Times New Roman"/>
                <w:szCs w:val="20"/>
              </w:rPr>
              <w:t>Qualcomm</w:t>
            </w:r>
          </w:p>
        </w:tc>
        <w:tc>
          <w:tcPr>
            <w:tcW w:w="8080" w:type="dxa"/>
          </w:tcPr>
          <w:p w14:paraId="0BE098D1" w14:textId="77777777" w:rsidR="00D7544F" w:rsidRDefault="00D7544F" w:rsidP="00593473">
            <w:pPr>
              <w:widowControl/>
              <w:kinsoku w:val="0"/>
              <w:wordWrap/>
              <w:overflowPunct w:val="0"/>
              <w:rPr>
                <w:rFonts w:ascii="Times New Roman"/>
                <w:szCs w:val="20"/>
              </w:rPr>
            </w:pPr>
            <w:r>
              <w:rPr>
                <w:rFonts w:ascii="Times New Roman"/>
                <w:szCs w:val="20"/>
              </w:rPr>
              <w:t xml:space="preserve">Fine to capture the conclusions. </w:t>
            </w:r>
          </w:p>
          <w:p w14:paraId="42533FCD" w14:textId="77777777" w:rsidR="00D7544F" w:rsidRDefault="00D7544F" w:rsidP="00593473">
            <w:pPr>
              <w:widowControl/>
              <w:kinsoku w:val="0"/>
              <w:wordWrap/>
              <w:overflowPunct w:val="0"/>
              <w:rPr>
                <w:rFonts w:ascii="Times New Roman"/>
                <w:szCs w:val="20"/>
              </w:rPr>
            </w:pPr>
            <w:r>
              <w:rPr>
                <w:rFonts w:ascii="Times New Roman"/>
                <w:szCs w:val="20"/>
              </w:rPr>
              <w:t xml:space="preserve">However, it is preferrable to also recommend the next step. </w:t>
            </w:r>
          </w:p>
        </w:tc>
      </w:tr>
      <w:tr w:rsidR="00EA5E32" w14:paraId="2078CC99" w14:textId="77777777" w:rsidTr="001F44C5">
        <w:tc>
          <w:tcPr>
            <w:tcW w:w="1271" w:type="dxa"/>
          </w:tcPr>
          <w:p w14:paraId="792B0A3E" w14:textId="77777777" w:rsidR="00EA5E32" w:rsidRDefault="00EA5E32" w:rsidP="00593473">
            <w:pPr>
              <w:widowControl/>
              <w:kinsoku w:val="0"/>
              <w:wordWrap/>
              <w:overflowPunct w:val="0"/>
              <w:rPr>
                <w:rFonts w:ascii="Times New Roman"/>
                <w:szCs w:val="20"/>
              </w:rPr>
            </w:pPr>
            <w:r>
              <w:rPr>
                <w:rFonts w:ascii="Times New Roman" w:eastAsia="SimSun" w:hint="eastAsia"/>
                <w:szCs w:val="20"/>
                <w:lang w:eastAsia="zh-CN"/>
              </w:rPr>
              <w:t>CATT</w:t>
            </w:r>
          </w:p>
        </w:tc>
        <w:tc>
          <w:tcPr>
            <w:tcW w:w="8080" w:type="dxa"/>
          </w:tcPr>
          <w:p w14:paraId="0334ED1B" w14:textId="77777777" w:rsidR="00EA5E32" w:rsidRDefault="00EA5E32" w:rsidP="00593473">
            <w:pPr>
              <w:widowControl/>
              <w:kinsoku w:val="0"/>
              <w:wordWrap/>
              <w:overflowPunct w:val="0"/>
              <w:rPr>
                <w:rFonts w:ascii="Times New Roman"/>
                <w:szCs w:val="20"/>
              </w:rPr>
            </w:pPr>
            <w:r w:rsidRPr="003B43E6">
              <w:rPr>
                <w:rFonts w:ascii="Times New Roman"/>
                <w:szCs w:val="20"/>
              </w:rPr>
              <w:t>For spectrum part, we think it would be better to add a note “</w:t>
            </w:r>
            <w:r>
              <w:rPr>
                <w:rFonts w:ascii="Times New Roman" w:eastAsia="SimSun" w:hint="eastAsia"/>
                <w:szCs w:val="20"/>
                <w:lang w:eastAsia="zh-CN"/>
              </w:rPr>
              <w:t xml:space="preserve">NOTE: </w:t>
            </w:r>
            <w:r w:rsidRPr="003B43E6">
              <w:rPr>
                <w:rFonts w:ascii="Times New Roman"/>
                <w:szCs w:val="20"/>
              </w:rPr>
              <w:t>The support of unlicensed spectrum for SL positioning can be supported after the sidelink in unlicensed spectrum is supported.”</w:t>
            </w:r>
          </w:p>
        </w:tc>
      </w:tr>
      <w:tr w:rsidR="0016129E" w14:paraId="129F15B2" w14:textId="77777777" w:rsidTr="001F44C5">
        <w:tc>
          <w:tcPr>
            <w:tcW w:w="1271" w:type="dxa"/>
          </w:tcPr>
          <w:p w14:paraId="554DCE5E" w14:textId="77777777" w:rsidR="0016129E" w:rsidRDefault="0016129E"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PPO</w:t>
            </w:r>
          </w:p>
        </w:tc>
        <w:tc>
          <w:tcPr>
            <w:tcW w:w="8080" w:type="dxa"/>
          </w:tcPr>
          <w:p w14:paraId="24F2D340" w14:textId="77777777" w:rsidR="0016129E" w:rsidRPr="003B43E6" w:rsidRDefault="0016129E" w:rsidP="00593473">
            <w:pPr>
              <w:widowControl/>
              <w:kinsoku w:val="0"/>
              <w:wordWrap/>
              <w:overflowPunct w:val="0"/>
              <w:rPr>
                <w:rFonts w:ascii="Times New Roman"/>
                <w:szCs w:val="20"/>
              </w:rPr>
            </w:pPr>
            <w:r>
              <w:rPr>
                <w:rFonts w:ascii="Times New Roman" w:eastAsia="SimSun" w:hint="eastAsia"/>
                <w:szCs w:val="20"/>
                <w:lang w:eastAsia="zh-CN"/>
              </w:rPr>
              <w:t>A</w:t>
            </w:r>
            <w:r>
              <w:rPr>
                <w:rFonts w:ascii="Times New Roman" w:eastAsia="SimSun"/>
                <w:szCs w:val="20"/>
                <w:lang w:eastAsia="zh-CN"/>
              </w:rPr>
              <w:t>lso prefer Intel proposal in 2004, after some revision based on the questionnaire output above.</w:t>
            </w:r>
          </w:p>
        </w:tc>
      </w:tr>
      <w:tr w:rsidR="00DF5971" w14:paraId="0385A5A4" w14:textId="77777777" w:rsidTr="001F44C5">
        <w:tc>
          <w:tcPr>
            <w:tcW w:w="1271" w:type="dxa"/>
          </w:tcPr>
          <w:p w14:paraId="7C10002A" w14:textId="77777777" w:rsidR="00DF5971" w:rsidRDefault="00DF5971" w:rsidP="00593473">
            <w:pPr>
              <w:widowControl/>
              <w:kinsoku w:val="0"/>
              <w:wordWrap/>
              <w:overflowPunct w:val="0"/>
              <w:rPr>
                <w:rFonts w:ascii="Times New Roman" w:eastAsia="SimSun"/>
                <w:szCs w:val="20"/>
                <w:lang w:eastAsia="zh-CN"/>
              </w:rPr>
            </w:pPr>
            <w:r>
              <w:rPr>
                <w:rFonts w:ascii="Times New Roman"/>
                <w:szCs w:val="20"/>
              </w:rPr>
              <w:t xml:space="preserve">Intel </w:t>
            </w:r>
          </w:p>
        </w:tc>
        <w:tc>
          <w:tcPr>
            <w:tcW w:w="8080" w:type="dxa"/>
          </w:tcPr>
          <w:p w14:paraId="0CE3356F" w14:textId="77777777" w:rsidR="00DF5971" w:rsidRDefault="00DF5971" w:rsidP="00593473">
            <w:pPr>
              <w:widowControl/>
              <w:kinsoku w:val="0"/>
              <w:wordWrap/>
              <w:overflowPunct w:val="0"/>
              <w:rPr>
                <w:rFonts w:ascii="Times New Roman" w:eastAsia="SimSun"/>
                <w:szCs w:val="20"/>
                <w:lang w:eastAsia="zh-CN"/>
              </w:rPr>
            </w:pPr>
            <w:r>
              <w:rPr>
                <w:rFonts w:ascii="Times New Roman"/>
                <w:szCs w:val="20"/>
              </w:rPr>
              <w:t xml:space="preserve">TP in </w:t>
            </w:r>
            <w:r w:rsidRPr="008B5635">
              <w:rPr>
                <w:rFonts w:ascii="Times New Roman"/>
                <w:szCs w:val="20"/>
              </w:rPr>
              <w:t>RP-212004</w:t>
            </w:r>
            <w:r>
              <w:rPr>
                <w:rFonts w:ascii="Times New Roman"/>
                <w:szCs w:val="20"/>
              </w:rPr>
              <w:t xml:space="preserve"> is preferred.</w:t>
            </w:r>
          </w:p>
        </w:tc>
      </w:tr>
      <w:tr w:rsidR="003435AD" w14:paraId="39965DC1" w14:textId="77777777" w:rsidTr="003435AD">
        <w:tc>
          <w:tcPr>
            <w:tcW w:w="1271" w:type="dxa"/>
          </w:tcPr>
          <w:p w14:paraId="39302E8A" w14:textId="77777777" w:rsidR="003435AD" w:rsidRDefault="003435AD" w:rsidP="00593473">
            <w:pPr>
              <w:widowControl/>
              <w:kinsoku w:val="0"/>
              <w:wordWrap/>
              <w:overflowPunct w:val="0"/>
              <w:rPr>
                <w:rFonts w:ascii="Times New Roman"/>
                <w:szCs w:val="20"/>
              </w:rPr>
            </w:pPr>
            <w:r>
              <w:rPr>
                <w:rFonts w:ascii="Times New Roman"/>
                <w:szCs w:val="20"/>
              </w:rPr>
              <w:t xml:space="preserve">Apple </w:t>
            </w:r>
          </w:p>
        </w:tc>
        <w:tc>
          <w:tcPr>
            <w:tcW w:w="8080" w:type="dxa"/>
          </w:tcPr>
          <w:p w14:paraId="08763330" w14:textId="77777777" w:rsidR="003435AD" w:rsidRDefault="003435AD" w:rsidP="00593473">
            <w:pPr>
              <w:widowControl/>
              <w:kinsoku w:val="0"/>
              <w:wordWrap/>
              <w:overflowPunct w:val="0"/>
              <w:rPr>
                <w:rFonts w:ascii="Times New Roman"/>
                <w:szCs w:val="20"/>
              </w:rPr>
            </w:pPr>
            <w:r>
              <w:rPr>
                <w:rFonts w:ascii="Times New Roman"/>
                <w:szCs w:val="20"/>
              </w:rPr>
              <w:t>Agree with LGE on not recommending future works</w:t>
            </w:r>
          </w:p>
        </w:tc>
      </w:tr>
      <w:tr w:rsidR="00A154B1" w14:paraId="74F2F0D8" w14:textId="77777777" w:rsidTr="003435AD">
        <w:tc>
          <w:tcPr>
            <w:tcW w:w="1271" w:type="dxa"/>
          </w:tcPr>
          <w:p w14:paraId="58977A1F" w14:textId="77777777" w:rsidR="00A154B1" w:rsidRDefault="00A154B1" w:rsidP="00593473">
            <w:pPr>
              <w:widowControl/>
              <w:kinsoku w:val="0"/>
              <w:wordWrap/>
              <w:overflowPunct w:val="0"/>
              <w:rPr>
                <w:rFonts w:ascii="Times New Roman"/>
                <w:szCs w:val="20"/>
              </w:rPr>
            </w:pPr>
            <w:r>
              <w:rPr>
                <w:rFonts w:ascii="Times New Roman"/>
                <w:szCs w:val="20"/>
              </w:rPr>
              <w:t>Nokia</w:t>
            </w:r>
          </w:p>
        </w:tc>
        <w:tc>
          <w:tcPr>
            <w:tcW w:w="8080" w:type="dxa"/>
          </w:tcPr>
          <w:p w14:paraId="4634DC44" w14:textId="77777777" w:rsidR="00A154B1" w:rsidRDefault="00A154B1" w:rsidP="00593473">
            <w:pPr>
              <w:widowControl/>
              <w:kinsoku w:val="0"/>
              <w:wordWrap/>
              <w:overflowPunct w:val="0"/>
              <w:rPr>
                <w:rFonts w:ascii="Times New Roman"/>
                <w:szCs w:val="20"/>
              </w:rPr>
            </w:pPr>
            <w:r>
              <w:rPr>
                <w:rFonts w:ascii="Times New Roman"/>
                <w:szCs w:val="20"/>
              </w:rPr>
              <w:t>Too early to discuss in the initial phase of this discussion. We should first settle down on other changes proposed to the TR before reviewing the conclusions.</w:t>
            </w:r>
          </w:p>
        </w:tc>
      </w:tr>
      <w:tr w:rsidR="00B94F77" w14:paraId="2D7794A6" w14:textId="77777777" w:rsidTr="001F1BDA">
        <w:tc>
          <w:tcPr>
            <w:tcW w:w="1271" w:type="dxa"/>
          </w:tcPr>
          <w:p w14:paraId="270E8E00"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 Sanechips</w:t>
            </w:r>
          </w:p>
        </w:tc>
        <w:tc>
          <w:tcPr>
            <w:tcW w:w="8080" w:type="dxa"/>
          </w:tcPr>
          <w:p w14:paraId="746A4F78" w14:textId="77777777" w:rsidR="00B94F77" w:rsidRPr="00FE2D71"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OK with LGE's suggestion</w:t>
            </w:r>
          </w:p>
        </w:tc>
      </w:tr>
      <w:tr w:rsidR="000A2A8A" w14:paraId="39BA829A" w14:textId="77777777" w:rsidTr="003435AD">
        <w:tc>
          <w:tcPr>
            <w:tcW w:w="1271" w:type="dxa"/>
          </w:tcPr>
          <w:p w14:paraId="5F8E6710" w14:textId="77777777" w:rsidR="000A2A8A" w:rsidRDefault="000A2A8A" w:rsidP="00593473">
            <w:pPr>
              <w:widowControl/>
              <w:kinsoku w:val="0"/>
              <w:wordWrap/>
              <w:overflowPunct w:val="0"/>
              <w:rPr>
                <w:rFonts w:ascii="Times New Roman"/>
                <w:szCs w:val="20"/>
              </w:rPr>
            </w:pPr>
            <w:r>
              <w:rPr>
                <w:rFonts w:ascii="Times New Roman" w:hint="eastAsia"/>
                <w:szCs w:val="20"/>
              </w:rPr>
              <w:t>Samsung</w:t>
            </w:r>
          </w:p>
        </w:tc>
        <w:tc>
          <w:tcPr>
            <w:tcW w:w="8080" w:type="dxa"/>
          </w:tcPr>
          <w:p w14:paraId="7514CAF1" w14:textId="77777777" w:rsidR="000A2A8A" w:rsidRDefault="000A2A8A" w:rsidP="00593473">
            <w:pPr>
              <w:widowControl/>
              <w:kinsoku w:val="0"/>
              <w:wordWrap/>
              <w:overflowPunct w:val="0"/>
              <w:rPr>
                <w:rFonts w:ascii="Times New Roman"/>
                <w:szCs w:val="20"/>
              </w:rPr>
            </w:pPr>
            <w:r>
              <w:rPr>
                <w:rFonts w:ascii="Times New Roman"/>
                <w:szCs w:val="20"/>
              </w:rPr>
              <w:t>We prefer the wording in RP-212004 except spectrum part. 1) We are not sure at this point whether unlicensed spectrum can be utilized for public safety as discussed in Q2 of Section 2.5, 2) As commented by some companies in Q3 of Section 2.5, we also think that the support of unlicensed spectrum for sidelink positioning needs to be discussed after the sidelink operation over unlicensed spectrum is specified.</w:t>
            </w:r>
          </w:p>
        </w:tc>
      </w:tr>
      <w:tr w:rsidR="00393795" w14:paraId="6E4DD3F7" w14:textId="77777777" w:rsidTr="003435AD">
        <w:tc>
          <w:tcPr>
            <w:tcW w:w="1271" w:type="dxa"/>
          </w:tcPr>
          <w:p w14:paraId="43311BF2" w14:textId="77777777" w:rsidR="00393795" w:rsidRPr="000A2A8A" w:rsidRDefault="00393795" w:rsidP="00593473">
            <w:pPr>
              <w:widowControl/>
              <w:kinsoku w:val="0"/>
              <w:wordWrap/>
              <w:overflowPunct w:val="0"/>
              <w:rPr>
                <w:rFonts w:ascii="Times New Roman"/>
                <w:szCs w:val="20"/>
              </w:rPr>
            </w:pPr>
            <w:r>
              <w:rPr>
                <w:rFonts w:ascii="Times New Roman"/>
                <w:szCs w:val="20"/>
              </w:rPr>
              <w:t>Lenovo, Motorola Mobility</w:t>
            </w:r>
          </w:p>
        </w:tc>
        <w:tc>
          <w:tcPr>
            <w:tcW w:w="8080" w:type="dxa"/>
          </w:tcPr>
          <w:p w14:paraId="4E09F020" w14:textId="77777777" w:rsidR="00393795" w:rsidRDefault="00393795" w:rsidP="00593473">
            <w:pPr>
              <w:widowControl/>
              <w:kinsoku w:val="0"/>
              <w:wordWrap/>
              <w:overflowPunct w:val="0"/>
              <w:rPr>
                <w:rFonts w:ascii="Times New Roman"/>
                <w:szCs w:val="20"/>
              </w:rPr>
            </w:pPr>
            <w:r>
              <w:rPr>
                <w:rFonts w:ascii="Times New Roman"/>
                <w:szCs w:val="20"/>
              </w:rPr>
              <w:t>Share LGE’s view, that the conclusion should simply summarize the identified use cases, requirement and deployment scenarios.</w:t>
            </w:r>
          </w:p>
        </w:tc>
      </w:tr>
      <w:tr w:rsidR="00C87858" w14:paraId="0F9BDA9D" w14:textId="77777777" w:rsidTr="003435AD">
        <w:tc>
          <w:tcPr>
            <w:tcW w:w="1271" w:type="dxa"/>
          </w:tcPr>
          <w:p w14:paraId="3AC98A7D"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080" w:type="dxa"/>
          </w:tcPr>
          <w:p w14:paraId="60D2BCA4" w14:textId="77777777" w:rsidR="00C87858" w:rsidRDefault="00C87858" w:rsidP="00593473">
            <w:pPr>
              <w:widowControl/>
              <w:kinsoku w:val="0"/>
              <w:wordWrap/>
              <w:overflowPunct w:val="0"/>
              <w:rPr>
                <w:rFonts w:ascii="Times New Roman"/>
                <w:szCs w:val="20"/>
              </w:rPr>
            </w:pPr>
            <w:r>
              <w:rPr>
                <w:rFonts w:ascii="Times New Roman"/>
                <w:szCs w:val="20"/>
              </w:rPr>
              <w:t xml:space="preserve">We can discuss a conclusion during the meeting with Intel’s input as initial draft. </w:t>
            </w:r>
          </w:p>
        </w:tc>
      </w:tr>
      <w:tr w:rsidR="00602282" w14:paraId="59533C84" w14:textId="77777777" w:rsidTr="001F1BDA">
        <w:tc>
          <w:tcPr>
            <w:tcW w:w="1271" w:type="dxa"/>
          </w:tcPr>
          <w:p w14:paraId="691E7640" w14:textId="77777777" w:rsidR="00602282" w:rsidRPr="000A2A8A" w:rsidRDefault="00602282" w:rsidP="00593473">
            <w:pPr>
              <w:widowControl/>
              <w:kinsoku w:val="0"/>
              <w:wordWrap/>
              <w:overflowPunct w:val="0"/>
              <w:rPr>
                <w:rFonts w:ascii="Times New Roman"/>
                <w:szCs w:val="20"/>
              </w:rPr>
            </w:pPr>
            <w:r>
              <w:rPr>
                <w:rFonts w:ascii="Times New Roman"/>
                <w:szCs w:val="20"/>
              </w:rPr>
              <w:t>NTT DOCOMO</w:t>
            </w:r>
          </w:p>
        </w:tc>
        <w:tc>
          <w:tcPr>
            <w:tcW w:w="8080" w:type="dxa"/>
          </w:tcPr>
          <w:p w14:paraId="50AB5E73" w14:textId="77777777" w:rsidR="00602282" w:rsidRDefault="00602282" w:rsidP="00593473">
            <w:pPr>
              <w:widowControl/>
              <w:kinsoku w:val="0"/>
              <w:wordWrap/>
              <w:overflowPunct w:val="0"/>
              <w:rPr>
                <w:rFonts w:ascii="Times New Roman"/>
                <w:szCs w:val="20"/>
              </w:rPr>
            </w:pPr>
            <w:r>
              <w:rPr>
                <w:rFonts w:ascii="Times New Roman"/>
                <w:szCs w:val="20"/>
              </w:rPr>
              <w:t>We have same view with CATT/Samsung. Unlicensed spectrum cannot simply be included in the conclusion part.</w:t>
            </w:r>
          </w:p>
        </w:tc>
      </w:tr>
      <w:tr w:rsidR="00533EC8" w14:paraId="4E2E981E" w14:textId="77777777" w:rsidTr="003435AD">
        <w:tc>
          <w:tcPr>
            <w:tcW w:w="1271" w:type="dxa"/>
          </w:tcPr>
          <w:p w14:paraId="69456C84" w14:textId="77777777" w:rsidR="00533EC8" w:rsidRDefault="00533EC8" w:rsidP="00533EC8">
            <w:pPr>
              <w:widowControl/>
              <w:kinsoku w:val="0"/>
              <w:wordWrap/>
              <w:overflowPunct w:val="0"/>
              <w:rPr>
                <w:rFonts w:ascii="Times New Roman"/>
                <w:szCs w:val="20"/>
              </w:rPr>
            </w:pPr>
            <w:r>
              <w:rPr>
                <w:rFonts w:ascii="Times New Roman"/>
                <w:szCs w:val="20"/>
              </w:rPr>
              <w:t>Huawei, HiSilicon</w:t>
            </w:r>
          </w:p>
        </w:tc>
        <w:tc>
          <w:tcPr>
            <w:tcW w:w="8080" w:type="dxa"/>
          </w:tcPr>
          <w:p w14:paraId="2760F89E" w14:textId="77777777" w:rsidR="00533EC8" w:rsidRDefault="00533EC8" w:rsidP="00533EC8">
            <w:pPr>
              <w:widowControl/>
              <w:kinsoku w:val="0"/>
              <w:wordWrap/>
              <w:overflowPunct w:val="0"/>
              <w:rPr>
                <w:rFonts w:ascii="Times New Roman"/>
                <w:szCs w:val="20"/>
              </w:rPr>
            </w:pPr>
            <w:r>
              <w:rPr>
                <w:rFonts w:ascii="Times New Roman"/>
                <w:szCs w:val="20"/>
              </w:rPr>
              <w:t xml:space="preserve">The conclusions should go beyond merely being a summary. They should also include </w:t>
            </w:r>
            <w:r w:rsidRPr="00E07EBF">
              <w:rPr>
                <w:rFonts w:ascii="Times New Roman"/>
                <w:szCs w:val="20"/>
              </w:rPr>
              <w:t>recommendation</w:t>
            </w:r>
            <w:r>
              <w:rPr>
                <w:rFonts w:ascii="Times New Roman"/>
                <w:szCs w:val="20"/>
              </w:rPr>
              <w:t>s on what</w:t>
            </w:r>
            <w:r w:rsidRPr="00E07EBF">
              <w:rPr>
                <w:rFonts w:ascii="Times New Roman"/>
                <w:szCs w:val="20"/>
              </w:rPr>
              <w:t xml:space="preserve"> to study/specify further</w:t>
            </w:r>
            <w:r>
              <w:rPr>
                <w:rFonts w:ascii="Times New Roman"/>
                <w:szCs w:val="20"/>
              </w:rPr>
              <w:t xml:space="preserve"> as we have proposed in RP-212132. This can provide useful input to the Rel-18 scoping processes, wherein it was recently observed that waiting for outcomes from this SI was worthwhile. Also agree with the comments on unlicensed spectrum.</w:t>
            </w:r>
          </w:p>
        </w:tc>
      </w:tr>
      <w:tr w:rsidR="00533EC8" w14:paraId="2B733CAE" w14:textId="77777777" w:rsidTr="003435AD">
        <w:tc>
          <w:tcPr>
            <w:tcW w:w="1271" w:type="dxa"/>
          </w:tcPr>
          <w:p w14:paraId="6C8EA51E" w14:textId="77777777" w:rsidR="00533EC8" w:rsidRDefault="00533EC8" w:rsidP="00533EC8">
            <w:pPr>
              <w:widowControl/>
              <w:kinsoku w:val="0"/>
              <w:wordWrap/>
              <w:overflowPunct w:val="0"/>
              <w:rPr>
                <w:rFonts w:ascii="Times New Roman"/>
                <w:szCs w:val="20"/>
              </w:rPr>
            </w:pPr>
          </w:p>
        </w:tc>
        <w:tc>
          <w:tcPr>
            <w:tcW w:w="8080" w:type="dxa"/>
          </w:tcPr>
          <w:p w14:paraId="37615128" w14:textId="77777777" w:rsidR="00533EC8" w:rsidRDefault="00533EC8" w:rsidP="00533EC8">
            <w:pPr>
              <w:widowControl/>
              <w:kinsoku w:val="0"/>
              <w:wordWrap/>
              <w:overflowPunct w:val="0"/>
              <w:rPr>
                <w:rFonts w:ascii="Times New Roman"/>
                <w:szCs w:val="20"/>
              </w:rPr>
            </w:pPr>
          </w:p>
        </w:tc>
      </w:tr>
      <w:tr w:rsidR="00533EC8" w14:paraId="60587702" w14:textId="77777777" w:rsidTr="003435AD">
        <w:tc>
          <w:tcPr>
            <w:tcW w:w="1271" w:type="dxa"/>
          </w:tcPr>
          <w:p w14:paraId="7EEBAE2F" w14:textId="77777777" w:rsidR="00533EC8" w:rsidRDefault="00533EC8" w:rsidP="00533EC8">
            <w:pPr>
              <w:widowControl/>
              <w:kinsoku w:val="0"/>
              <w:wordWrap/>
              <w:overflowPunct w:val="0"/>
              <w:rPr>
                <w:rFonts w:ascii="Times New Roman"/>
                <w:szCs w:val="20"/>
              </w:rPr>
            </w:pPr>
          </w:p>
        </w:tc>
        <w:tc>
          <w:tcPr>
            <w:tcW w:w="8080" w:type="dxa"/>
          </w:tcPr>
          <w:p w14:paraId="32862C26" w14:textId="77777777" w:rsidR="00533EC8" w:rsidRDefault="00533EC8" w:rsidP="00533EC8">
            <w:pPr>
              <w:widowControl/>
              <w:kinsoku w:val="0"/>
              <w:wordWrap/>
              <w:overflowPunct w:val="0"/>
              <w:rPr>
                <w:rFonts w:ascii="Times New Roman"/>
                <w:szCs w:val="20"/>
              </w:rPr>
            </w:pPr>
          </w:p>
        </w:tc>
      </w:tr>
    </w:tbl>
    <w:p w14:paraId="3CDA7353" w14:textId="77777777" w:rsidR="00234CD2" w:rsidRDefault="00234CD2" w:rsidP="00593473">
      <w:pPr>
        <w:widowControl/>
        <w:kinsoku w:val="0"/>
        <w:wordWrap/>
        <w:overflowPunct w:val="0"/>
        <w:rPr>
          <w:rFonts w:ascii="Times New Roman"/>
          <w:szCs w:val="20"/>
        </w:rPr>
      </w:pPr>
    </w:p>
    <w:p w14:paraId="23870AB3" w14:textId="77777777" w:rsidR="002D6C10" w:rsidRDefault="002D6C10" w:rsidP="002D6C10">
      <w:pPr>
        <w:widowControl/>
        <w:kinsoku w:val="0"/>
        <w:wordWrap/>
        <w:overflowPunct w:val="0"/>
        <w:rPr>
          <w:rFonts w:ascii="Times New Roman"/>
          <w:color w:val="FF0000"/>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 xml:space="preserve">suggest adding </w:t>
      </w:r>
      <w:r w:rsidRPr="002D6C10">
        <w:rPr>
          <w:rFonts w:ascii="Times New Roman"/>
          <w:color w:val="FF0000"/>
          <w:szCs w:val="20"/>
        </w:rPr>
        <w:t>RP-212004</w:t>
      </w:r>
      <w:r>
        <w:rPr>
          <w:rFonts w:ascii="Times New Roman"/>
          <w:color w:val="FF0000"/>
          <w:szCs w:val="20"/>
        </w:rPr>
        <w:t xml:space="preserve"> as the first draft and continue more discussion.</w:t>
      </w:r>
      <w:r w:rsidR="007E4751">
        <w:rPr>
          <w:rFonts w:ascii="Times New Roman"/>
          <w:color w:val="FF0000"/>
          <w:szCs w:val="20"/>
        </w:rPr>
        <w:t xml:space="preserve"> The moderator agrees with CATT that a note on the unlicensed band needs to be copied.</w:t>
      </w:r>
    </w:p>
    <w:p w14:paraId="0EB23CD0" w14:textId="77777777" w:rsidR="002D6C10" w:rsidRDefault="002D6C10" w:rsidP="00593473">
      <w:pPr>
        <w:widowControl/>
        <w:kinsoku w:val="0"/>
        <w:wordWrap/>
        <w:overflowPunct w:val="0"/>
        <w:rPr>
          <w:rFonts w:ascii="Times New Roman"/>
          <w:szCs w:val="20"/>
        </w:rPr>
      </w:pPr>
    </w:p>
    <w:p w14:paraId="66D3AB7C" w14:textId="77777777" w:rsidR="00463712" w:rsidRPr="00EA02A3" w:rsidRDefault="00463712" w:rsidP="00593473">
      <w:pPr>
        <w:widowControl/>
        <w:kinsoku w:val="0"/>
        <w:wordWrap/>
        <w:overflowPunct w:val="0"/>
        <w:rPr>
          <w:rFonts w:ascii="Times New Roman" w:eastAsia="바탕체"/>
          <w:b/>
          <w:kern w:val="32"/>
          <w:sz w:val="28"/>
          <w:szCs w:val="28"/>
        </w:rPr>
      </w:pPr>
      <w:r>
        <w:rPr>
          <w:rFonts w:ascii="Times New Roman"/>
          <w:sz w:val="24"/>
          <w:szCs w:val="20"/>
        </w:rPr>
        <w:t>2.</w:t>
      </w:r>
      <w:r w:rsidR="00846BFA">
        <w:rPr>
          <w:rFonts w:ascii="Times New Roman"/>
          <w:sz w:val="24"/>
          <w:szCs w:val="20"/>
        </w:rPr>
        <w:t>7</w:t>
      </w:r>
      <w:r>
        <w:rPr>
          <w:rFonts w:ascii="Times New Roman"/>
          <w:sz w:val="24"/>
          <w:szCs w:val="20"/>
        </w:rPr>
        <w:t>. Other aspects</w:t>
      </w:r>
    </w:p>
    <w:p w14:paraId="6166AF87" w14:textId="77777777" w:rsidR="00463712" w:rsidRDefault="00463712" w:rsidP="00593473">
      <w:pPr>
        <w:widowControl/>
        <w:kinsoku w:val="0"/>
        <w:wordWrap/>
        <w:overflowPunct w:val="0"/>
        <w:rPr>
          <w:rFonts w:ascii="Times New Roman"/>
          <w:szCs w:val="20"/>
        </w:rPr>
      </w:pPr>
      <w:r>
        <w:rPr>
          <w:rFonts w:ascii="Times New Roman" w:hint="eastAsia"/>
          <w:szCs w:val="20"/>
        </w:rPr>
        <w:t xml:space="preserve">Q1: </w:t>
      </w:r>
      <w:r w:rsidRPr="00463712">
        <w:rPr>
          <w:rFonts w:ascii="Times New Roman"/>
          <w:szCs w:val="20"/>
        </w:rPr>
        <w:t>[RP-212036, LGE] proposed</w:t>
      </w:r>
      <w:r>
        <w:rPr>
          <w:rFonts w:ascii="Times New Roman"/>
          <w:szCs w:val="20"/>
        </w:rPr>
        <w:t xml:space="preserve"> to send the final version of the TR to </w:t>
      </w:r>
      <w:r w:rsidRPr="00463712">
        <w:rPr>
          <w:rFonts w:ascii="Times New Roman"/>
          <w:szCs w:val="20"/>
        </w:rPr>
        <w:t>5GAA and SAE Advanced Applications Technical Committee.</w:t>
      </w:r>
    </w:p>
    <w:p w14:paraId="3B68B512" w14:textId="77777777" w:rsidR="00463712" w:rsidRDefault="009304BB" w:rsidP="00593473">
      <w:pPr>
        <w:widowControl/>
        <w:kinsoku w:val="0"/>
        <w:wordWrap/>
        <w:overflowPunct w:val="0"/>
        <w:rPr>
          <w:rFonts w:ascii="Times New Roman"/>
          <w:szCs w:val="20"/>
        </w:rPr>
      </w:pPr>
      <w:r w:rsidRPr="009304BB">
        <w:rPr>
          <w:rFonts w:ascii="Times New Roman"/>
          <w:szCs w:val="20"/>
        </w:rPr>
        <w:t>Please provide your view on this.</w:t>
      </w:r>
    </w:p>
    <w:tbl>
      <w:tblPr>
        <w:tblStyle w:val="aa"/>
        <w:tblW w:w="0" w:type="auto"/>
        <w:tblLook w:val="04A0" w:firstRow="1" w:lastRow="0" w:firstColumn="1" w:lastColumn="0" w:noHBand="0" w:noVBand="1"/>
      </w:tblPr>
      <w:tblGrid>
        <w:gridCol w:w="1444"/>
        <w:gridCol w:w="8144"/>
      </w:tblGrid>
      <w:tr w:rsidR="00463712" w14:paraId="7E1E36B3" w14:textId="77777777" w:rsidTr="00533EC8">
        <w:tc>
          <w:tcPr>
            <w:tcW w:w="1444" w:type="dxa"/>
          </w:tcPr>
          <w:p w14:paraId="3AF74403" w14:textId="77777777" w:rsidR="00463712" w:rsidRDefault="00463712" w:rsidP="00593473">
            <w:pPr>
              <w:widowControl/>
              <w:kinsoku w:val="0"/>
              <w:wordWrap/>
              <w:overflowPunct w:val="0"/>
              <w:rPr>
                <w:rFonts w:ascii="Times New Roman"/>
                <w:szCs w:val="20"/>
              </w:rPr>
            </w:pPr>
            <w:r>
              <w:rPr>
                <w:rFonts w:ascii="Times New Roman" w:hint="eastAsia"/>
                <w:szCs w:val="20"/>
              </w:rPr>
              <w:t>Company</w:t>
            </w:r>
          </w:p>
        </w:tc>
        <w:tc>
          <w:tcPr>
            <w:tcW w:w="8144" w:type="dxa"/>
          </w:tcPr>
          <w:p w14:paraId="3AF90414" w14:textId="77777777" w:rsidR="00463712" w:rsidRDefault="00463712" w:rsidP="00593473">
            <w:pPr>
              <w:widowControl/>
              <w:kinsoku w:val="0"/>
              <w:wordWrap/>
              <w:overflowPunct w:val="0"/>
              <w:rPr>
                <w:rFonts w:ascii="Times New Roman"/>
                <w:szCs w:val="20"/>
              </w:rPr>
            </w:pPr>
            <w:r>
              <w:rPr>
                <w:rFonts w:ascii="Times New Roman" w:hint="eastAsia"/>
                <w:szCs w:val="20"/>
              </w:rPr>
              <w:t>Comment</w:t>
            </w:r>
          </w:p>
        </w:tc>
      </w:tr>
      <w:tr w:rsidR="00463712" w14:paraId="7024085E" w14:textId="77777777" w:rsidTr="00533EC8">
        <w:tc>
          <w:tcPr>
            <w:tcW w:w="1444" w:type="dxa"/>
          </w:tcPr>
          <w:p w14:paraId="68255D26" w14:textId="77777777" w:rsidR="00463712" w:rsidRDefault="008B5635" w:rsidP="00593473">
            <w:pPr>
              <w:widowControl/>
              <w:kinsoku w:val="0"/>
              <w:wordWrap/>
              <w:overflowPunct w:val="0"/>
              <w:rPr>
                <w:rFonts w:ascii="Times New Roman"/>
                <w:szCs w:val="20"/>
              </w:rPr>
            </w:pPr>
            <w:r>
              <w:rPr>
                <w:rFonts w:ascii="Times New Roman" w:hint="eastAsia"/>
                <w:szCs w:val="20"/>
              </w:rPr>
              <w:lastRenderedPageBreak/>
              <w:t>LGE</w:t>
            </w:r>
          </w:p>
        </w:tc>
        <w:tc>
          <w:tcPr>
            <w:tcW w:w="8144" w:type="dxa"/>
          </w:tcPr>
          <w:p w14:paraId="7C7358D6" w14:textId="77777777" w:rsidR="00463712" w:rsidRDefault="008B5635" w:rsidP="00593473">
            <w:pPr>
              <w:widowControl/>
              <w:kinsoku w:val="0"/>
              <w:wordWrap/>
              <w:overflowPunct w:val="0"/>
              <w:rPr>
                <w:rFonts w:ascii="Times New Roman"/>
                <w:szCs w:val="20"/>
              </w:rPr>
            </w:pPr>
            <w:r>
              <w:rPr>
                <w:rFonts w:ascii="Times New Roman" w:hint="eastAsia"/>
                <w:szCs w:val="20"/>
              </w:rPr>
              <w:t>Support.</w:t>
            </w:r>
          </w:p>
        </w:tc>
      </w:tr>
      <w:tr w:rsidR="00463712" w14:paraId="50699CB8" w14:textId="77777777" w:rsidTr="00533EC8">
        <w:tc>
          <w:tcPr>
            <w:tcW w:w="1444" w:type="dxa"/>
          </w:tcPr>
          <w:p w14:paraId="3161FD74" w14:textId="77777777" w:rsidR="00463712" w:rsidRPr="00FD7546" w:rsidRDefault="00FD7546"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X</w:t>
            </w:r>
            <w:r>
              <w:rPr>
                <w:rFonts w:ascii="Times New Roman" w:eastAsia="SimSun"/>
                <w:szCs w:val="20"/>
                <w:lang w:eastAsia="zh-CN"/>
              </w:rPr>
              <w:t>iaomi</w:t>
            </w:r>
          </w:p>
        </w:tc>
        <w:tc>
          <w:tcPr>
            <w:tcW w:w="8144" w:type="dxa"/>
          </w:tcPr>
          <w:p w14:paraId="174515FF" w14:textId="77777777" w:rsidR="00463712" w:rsidRPr="00FD7546" w:rsidRDefault="00FD7546"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w:t>
            </w:r>
            <w:r>
              <w:rPr>
                <w:rFonts w:ascii="Times New Roman" w:eastAsia="SimSun"/>
                <w:szCs w:val="20"/>
                <w:lang w:eastAsia="zh-CN"/>
              </w:rPr>
              <w:t>k</w:t>
            </w:r>
          </w:p>
        </w:tc>
      </w:tr>
      <w:tr w:rsidR="00463712" w14:paraId="68E03AD1" w14:textId="77777777" w:rsidTr="00533EC8">
        <w:tc>
          <w:tcPr>
            <w:tcW w:w="1444" w:type="dxa"/>
          </w:tcPr>
          <w:p w14:paraId="7EAE2AD0" w14:textId="77777777" w:rsidR="00463712" w:rsidRPr="0082748C" w:rsidRDefault="0082748C"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CATT</w:t>
            </w:r>
          </w:p>
        </w:tc>
        <w:tc>
          <w:tcPr>
            <w:tcW w:w="8144" w:type="dxa"/>
          </w:tcPr>
          <w:p w14:paraId="7AAD63F2" w14:textId="77777777" w:rsidR="00463712" w:rsidRPr="0082748C" w:rsidRDefault="0082748C" w:rsidP="00593473">
            <w:pPr>
              <w:widowControl/>
              <w:kinsoku w:val="0"/>
              <w:wordWrap/>
              <w:overflowPunct w:val="0"/>
              <w:rPr>
                <w:rFonts w:ascii="Times New Roman" w:eastAsia="SimSun"/>
                <w:szCs w:val="20"/>
                <w:lang w:eastAsia="zh-CN"/>
              </w:rPr>
            </w:pPr>
            <w:r>
              <w:rPr>
                <w:rFonts w:ascii="Times New Roman" w:eastAsia="SimSun"/>
                <w:szCs w:val="20"/>
                <w:lang w:eastAsia="zh-CN"/>
              </w:rPr>
              <w:t>O</w:t>
            </w:r>
            <w:r>
              <w:rPr>
                <w:rFonts w:ascii="Times New Roman" w:eastAsia="SimSun" w:hint="eastAsia"/>
                <w:szCs w:val="20"/>
                <w:lang w:eastAsia="zh-CN"/>
              </w:rPr>
              <w:t>k.</w:t>
            </w:r>
          </w:p>
        </w:tc>
      </w:tr>
      <w:tr w:rsidR="0016129E" w14:paraId="138CFC6B" w14:textId="77777777" w:rsidTr="00533EC8">
        <w:tc>
          <w:tcPr>
            <w:tcW w:w="1444" w:type="dxa"/>
          </w:tcPr>
          <w:p w14:paraId="7D3D4029"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O</w:t>
            </w:r>
            <w:r>
              <w:rPr>
                <w:rFonts w:ascii="Times New Roman" w:eastAsia="SimSun"/>
                <w:szCs w:val="20"/>
                <w:lang w:eastAsia="zh-CN"/>
              </w:rPr>
              <w:t>PPO</w:t>
            </w:r>
          </w:p>
        </w:tc>
        <w:tc>
          <w:tcPr>
            <w:tcW w:w="8144" w:type="dxa"/>
          </w:tcPr>
          <w:p w14:paraId="31D355BD" w14:textId="77777777" w:rsidR="0016129E" w:rsidRDefault="0016129E" w:rsidP="00593473">
            <w:pPr>
              <w:widowControl/>
              <w:kinsoku w:val="0"/>
              <w:wordWrap/>
              <w:overflowPunct w:val="0"/>
              <w:rPr>
                <w:rFonts w:ascii="Times New Roman"/>
                <w:szCs w:val="20"/>
              </w:rPr>
            </w:pPr>
            <w:r>
              <w:rPr>
                <w:rFonts w:ascii="Times New Roman" w:eastAsia="SimSun" w:hint="eastAsia"/>
                <w:szCs w:val="20"/>
                <w:lang w:eastAsia="zh-CN"/>
              </w:rPr>
              <w:t>A</w:t>
            </w:r>
            <w:r>
              <w:rPr>
                <w:rFonts w:ascii="Times New Roman" w:eastAsia="SimSun"/>
                <w:szCs w:val="20"/>
                <w:lang w:eastAsia="zh-CN"/>
              </w:rPr>
              <w:t>gree</w:t>
            </w:r>
          </w:p>
        </w:tc>
      </w:tr>
      <w:tr w:rsidR="00DF5971" w14:paraId="1B0310DF" w14:textId="77777777" w:rsidTr="00533EC8">
        <w:tc>
          <w:tcPr>
            <w:tcW w:w="1444" w:type="dxa"/>
          </w:tcPr>
          <w:p w14:paraId="22BC56A9" w14:textId="77777777" w:rsidR="00DF5971" w:rsidRDefault="00DF5971" w:rsidP="00593473">
            <w:pPr>
              <w:widowControl/>
              <w:kinsoku w:val="0"/>
              <w:wordWrap/>
              <w:overflowPunct w:val="0"/>
              <w:rPr>
                <w:rFonts w:ascii="Times New Roman" w:eastAsia="SimSun"/>
                <w:szCs w:val="20"/>
                <w:lang w:eastAsia="zh-CN"/>
              </w:rPr>
            </w:pPr>
            <w:r>
              <w:rPr>
                <w:rFonts w:ascii="Times New Roman" w:eastAsia="SimSun"/>
                <w:szCs w:val="20"/>
                <w:lang w:eastAsia="zh-CN"/>
              </w:rPr>
              <w:t>Intel</w:t>
            </w:r>
          </w:p>
        </w:tc>
        <w:tc>
          <w:tcPr>
            <w:tcW w:w="8144" w:type="dxa"/>
          </w:tcPr>
          <w:p w14:paraId="2E55574E" w14:textId="77777777" w:rsidR="00DF5971" w:rsidRDefault="00DF5971" w:rsidP="00593473">
            <w:pPr>
              <w:widowControl/>
              <w:kinsoku w:val="0"/>
              <w:wordWrap/>
              <w:overflowPunct w:val="0"/>
              <w:rPr>
                <w:rFonts w:ascii="Times New Roman" w:eastAsia="SimSun"/>
                <w:szCs w:val="20"/>
                <w:lang w:eastAsia="zh-CN"/>
              </w:rPr>
            </w:pPr>
            <w:r>
              <w:rPr>
                <w:rFonts w:ascii="Times New Roman" w:eastAsia="SimSun"/>
                <w:szCs w:val="20"/>
                <w:lang w:eastAsia="zh-CN"/>
              </w:rPr>
              <w:t>OK</w:t>
            </w:r>
          </w:p>
        </w:tc>
      </w:tr>
      <w:tr w:rsidR="00A154B1" w14:paraId="14963688" w14:textId="77777777" w:rsidTr="00533EC8">
        <w:tc>
          <w:tcPr>
            <w:tcW w:w="1444" w:type="dxa"/>
          </w:tcPr>
          <w:p w14:paraId="5FAB0411" w14:textId="77777777" w:rsidR="00A154B1" w:rsidRDefault="00A154B1" w:rsidP="00593473">
            <w:pPr>
              <w:widowControl/>
              <w:kinsoku w:val="0"/>
              <w:wordWrap/>
              <w:overflowPunct w:val="0"/>
              <w:rPr>
                <w:rFonts w:ascii="Times New Roman" w:eastAsia="SimSun"/>
                <w:szCs w:val="20"/>
                <w:lang w:eastAsia="zh-CN"/>
              </w:rPr>
            </w:pPr>
            <w:r>
              <w:rPr>
                <w:rFonts w:ascii="Times New Roman" w:eastAsia="SimSun"/>
                <w:szCs w:val="20"/>
                <w:lang w:eastAsia="zh-CN"/>
              </w:rPr>
              <w:t>Nokia</w:t>
            </w:r>
          </w:p>
        </w:tc>
        <w:tc>
          <w:tcPr>
            <w:tcW w:w="8144" w:type="dxa"/>
          </w:tcPr>
          <w:p w14:paraId="3EC7DDD6" w14:textId="77777777" w:rsidR="00A154B1" w:rsidRDefault="00A154B1" w:rsidP="00593473">
            <w:pPr>
              <w:widowControl/>
              <w:kinsoku w:val="0"/>
              <w:wordWrap/>
              <w:overflowPunct w:val="0"/>
              <w:rPr>
                <w:rFonts w:ascii="Times New Roman" w:eastAsia="SimSun"/>
                <w:szCs w:val="20"/>
                <w:lang w:eastAsia="zh-CN"/>
              </w:rPr>
            </w:pPr>
            <w:r>
              <w:rPr>
                <w:rFonts w:ascii="Times New Roman"/>
                <w:szCs w:val="20"/>
              </w:rPr>
              <w:t>Too early to discuss in the initial phase of this discussion. We should first settle down on other changes proposed to the TR before reviewing the conclusions.</w:t>
            </w:r>
          </w:p>
        </w:tc>
      </w:tr>
      <w:tr w:rsidR="00B94F77" w14:paraId="3EBFCFC8" w14:textId="77777777" w:rsidTr="00533EC8">
        <w:tc>
          <w:tcPr>
            <w:tcW w:w="1444" w:type="dxa"/>
          </w:tcPr>
          <w:p w14:paraId="61B6C670" w14:textId="77777777" w:rsidR="00B94F77" w:rsidRPr="00B94F77"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ZTE,Sanechips</w:t>
            </w:r>
          </w:p>
        </w:tc>
        <w:tc>
          <w:tcPr>
            <w:tcW w:w="8144" w:type="dxa"/>
          </w:tcPr>
          <w:p w14:paraId="3BE79805" w14:textId="77777777" w:rsidR="00B94F77" w:rsidRPr="00B94F77" w:rsidRDefault="00B94F77" w:rsidP="00593473">
            <w:pPr>
              <w:widowControl/>
              <w:kinsoku w:val="0"/>
              <w:wordWrap/>
              <w:overflowPunct w:val="0"/>
              <w:rPr>
                <w:rFonts w:ascii="Times New Roman" w:eastAsia="SimSun"/>
                <w:szCs w:val="20"/>
                <w:lang w:eastAsia="zh-CN"/>
              </w:rPr>
            </w:pPr>
            <w:r>
              <w:rPr>
                <w:rFonts w:ascii="Times New Roman" w:eastAsia="SimSun" w:hint="eastAsia"/>
                <w:szCs w:val="20"/>
                <w:lang w:eastAsia="zh-CN"/>
              </w:rPr>
              <w:t>Ok</w:t>
            </w:r>
          </w:p>
        </w:tc>
      </w:tr>
      <w:tr w:rsidR="000A2A8A" w14:paraId="46BBBED0" w14:textId="77777777" w:rsidTr="00533EC8">
        <w:tc>
          <w:tcPr>
            <w:tcW w:w="1444" w:type="dxa"/>
          </w:tcPr>
          <w:p w14:paraId="5F930EEF" w14:textId="77777777" w:rsidR="000A2A8A" w:rsidRPr="000A2A8A" w:rsidRDefault="000A2A8A" w:rsidP="00593473">
            <w:pPr>
              <w:widowControl/>
              <w:kinsoku w:val="0"/>
              <w:wordWrap/>
              <w:overflowPunct w:val="0"/>
              <w:rPr>
                <w:rFonts w:ascii="Times New Roman" w:eastAsia="맑은 고딕"/>
                <w:szCs w:val="20"/>
              </w:rPr>
            </w:pPr>
            <w:r>
              <w:rPr>
                <w:rFonts w:ascii="Times New Roman" w:eastAsia="맑은 고딕" w:hint="eastAsia"/>
                <w:szCs w:val="20"/>
              </w:rPr>
              <w:t>Samsung</w:t>
            </w:r>
          </w:p>
        </w:tc>
        <w:tc>
          <w:tcPr>
            <w:tcW w:w="8144" w:type="dxa"/>
          </w:tcPr>
          <w:p w14:paraId="27B0DA84" w14:textId="77777777" w:rsidR="000A2A8A" w:rsidRPr="000A2A8A" w:rsidRDefault="000A2A8A" w:rsidP="00593473">
            <w:pPr>
              <w:widowControl/>
              <w:kinsoku w:val="0"/>
              <w:wordWrap/>
              <w:overflowPunct w:val="0"/>
              <w:rPr>
                <w:rFonts w:ascii="Times New Roman" w:eastAsia="맑은 고딕"/>
                <w:szCs w:val="20"/>
              </w:rPr>
            </w:pPr>
            <w:r>
              <w:rPr>
                <w:rFonts w:ascii="Times New Roman" w:eastAsia="맑은 고딕" w:hint="eastAsia"/>
                <w:szCs w:val="20"/>
              </w:rPr>
              <w:t>OK</w:t>
            </w:r>
          </w:p>
        </w:tc>
      </w:tr>
      <w:tr w:rsidR="00393795" w14:paraId="6E283DCA" w14:textId="77777777" w:rsidTr="00533EC8">
        <w:tc>
          <w:tcPr>
            <w:tcW w:w="1444" w:type="dxa"/>
          </w:tcPr>
          <w:p w14:paraId="2B9408A1" w14:textId="77777777" w:rsidR="00393795" w:rsidRDefault="00393795" w:rsidP="00593473">
            <w:pPr>
              <w:widowControl/>
              <w:kinsoku w:val="0"/>
              <w:wordWrap/>
              <w:overflowPunct w:val="0"/>
              <w:rPr>
                <w:rFonts w:ascii="Times New Roman" w:eastAsia="맑은 고딕"/>
                <w:szCs w:val="20"/>
              </w:rPr>
            </w:pPr>
            <w:r>
              <w:rPr>
                <w:rFonts w:ascii="Times New Roman"/>
                <w:szCs w:val="20"/>
              </w:rPr>
              <w:t>Lenovo, Motorola Mobility</w:t>
            </w:r>
          </w:p>
        </w:tc>
        <w:tc>
          <w:tcPr>
            <w:tcW w:w="8144" w:type="dxa"/>
          </w:tcPr>
          <w:p w14:paraId="691BE4DF" w14:textId="77777777" w:rsidR="00393795" w:rsidRDefault="00393795" w:rsidP="00593473">
            <w:pPr>
              <w:widowControl/>
              <w:kinsoku w:val="0"/>
              <w:wordWrap/>
              <w:overflowPunct w:val="0"/>
              <w:rPr>
                <w:rFonts w:ascii="Times New Roman" w:eastAsia="맑은 고딕"/>
                <w:szCs w:val="20"/>
              </w:rPr>
            </w:pPr>
            <w:r>
              <w:rPr>
                <w:rFonts w:ascii="Times New Roman"/>
                <w:szCs w:val="20"/>
              </w:rPr>
              <w:t>Support</w:t>
            </w:r>
          </w:p>
        </w:tc>
      </w:tr>
      <w:tr w:rsidR="00C87858" w14:paraId="5E075BB1" w14:textId="77777777" w:rsidTr="00533EC8">
        <w:tc>
          <w:tcPr>
            <w:tcW w:w="1444" w:type="dxa"/>
          </w:tcPr>
          <w:p w14:paraId="18D7551D" w14:textId="77777777" w:rsidR="00C87858" w:rsidRDefault="00C87858" w:rsidP="00593473">
            <w:pPr>
              <w:widowControl/>
              <w:kinsoku w:val="0"/>
              <w:wordWrap/>
              <w:overflowPunct w:val="0"/>
              <w:rPr>
                <w:rFonts w:ascii="Times New Roman"/>
                <w:szCs w:val="20"/>
              </w:rPr>
            </w:pPr>
            <w:r>
              <w:rPr>
                <w:rFonts w:ascii="Times New Roman"/>
                <w:szCs w:val="20"/>
              </w:rPr>
              <w:t>Ericsson</w:t>
            </w:r>
          </w:p>
        </w:tc>
        <w:tc>
          <w:tcPr>
            <w:tcW w:w="8144" w:type="dxa"/>
          </w:tcPr>
          <w:p w14:paraId="17E8EE36" w14:textId="77777777" w:rsidR="00C87858" w:rsidRPr="00C87858" w:rsidRDefault="00C87858" w:rsidP="00593473">
            <w:pPr>
              <w:widowControl/>
              <w:kinsoku w:val="0"/>
              <w:wordWrap/>
              <w:overflowPunct w:val="0"/>
              <w:rPr>
                <w:rFonts w:ascii="Times New Roman"/>
                <w:szCs w:val="20"/>
              </w:rPr>
            </w:pPr>
            <w:r>
              <w:rPr>
                <w:rFonts w:ascii="Times New Roman"/>
                <w:szCs w:val="20"/>
              </w:rPr>
              <w:t>Agree</w:t>
            </w:r>
          </w:p>
        </w:tc>
      </w:tr>
      <w:tr w:rsidR="00602282" w14:paraId="30C7790D" w14:textId="77777777" w:rsidTr="00533EC8">
        <w:tc>
          <w:tcPr>
            <w:tcW w:w="1444" w:type="dxa"/>
          </w:tcPr>
          <w:p w14:paraId="5B55797B" w14:textId="77777777" w:rsidR="00602282" w:rsidRDefault="00602282" w:rsidP="00593473">
            <w:pPr>
              <w:widowControl/>
              <w:kinsoku w:val="0"/>
              <w:wordWrap/>
              <w:overflowPunct w:val="0"/>
              <w:rPr>
                <w:rFonts w:ascii="Times New Roman" w:eastAsia="맑은 고딕"/>
                <w:szCs w:val="20"/>
              </w:rPr>
            </w:pPr>
            <w:r>
              <w:rPr>
                <w:rFonts w:ascii="Times New Roman" w:eastAsia="맑은 고딕"/>
                <w:szCs w:val="20"/>
              </w:rPr>
              <w:t>NTT DOCOMO</w:t>
            </w:r>
          </w:p>
        </w:tc>
        <w:tc>
          <w:tcPr>
            <w:tcW w:w="8144" w:type="dxa"/>
          </w:tcPr>
          <w:p w14:paraId="792237E6" w14:textId="77777777" w:rsidR="00602282" w:rsidRDefault="00602282" w:rsidP="00593473">
            <w:pPr>
              <w:widowControl/>
              <w:kinsoku w:val="0"/>
              <w:wordWrap/>
              <w:overflowPunct w:val="0"/>
              <w:rPr>
                <w:rFonts w:ascii="Times New Roman" w:eastAsia="맑은 고딕"/>
                <w:szCs w:val="20"/>
              </w:rPr>
            </w:pPr>
            <w:r>
              <w:rPr>
                <w:rFonts w:ascii="Times New Roman" w:eastAsia="맑은 고딕"/>
                <w:szCs w:val="20"/>
              </w:rPr>
              <w:t>OK</w:t>
            </w:r>
          </w:p>
        </w:tc>
      </w:tr>
      <w:tr w:rsidR="00533EC8" w14:paraId="4CF0C476" w14:textId="77777777" w:rsidTr="00533EC8">
        <w:tc>
          <w:tcPr>
            <w:tcW w:w="1444" w:type="dxa"/>
          </w:tcPr>
          <w:p w14:paraId="6F7BC35B" w14:textId="77777777" w:rsidR="00533EC8" w:rsidRDefault="00533EC8" w:rsidP="00533EC8">
            <w:pPr>
              <w:widowControl/>
              <w:kinsoku w:val="0"/>
              <w:wordWrap/>
              <w:overflowPunct w:val="0"/>
              <w:rPr>
                <w:rFonts w:ascii="Times New Roman"/>
                <w:szCs w:val="20"/>
              </w:rPr>
            </w:pPr>
            <w:r>
              <w:rPr>
                <w:rFonts w:ascii="Times New Roman"/>
                <w:szCs w:val="20"/>
              </w:rPr>
              <w:t>Huawei, HiSilicon</w:t>
            </w:r>
          </w:p>
        </w:tc>
        <w:tc>
          <w:tcPr>
            <w:tcW w:w="8144" w:type="dxa"/>
          </w:tcPr>
          <w:p w14:paraId="7A027FE1" w14:textId="77777777" w:rsidR="00533EC8" w:rsidRDefault="00533EC8" w:rsidP="00533EC8">
            <w:pPr>
              <w:widowControl/>
              <w:kinsoku w:val="0"/>
              <w:wordWrap/>
              <w:overflowPunct w:val="0"/>
              <w:rPr>
                <w:rFonts w:ascii="Times New Roman"/>
                <w:szCs w:val="20"/>
              </w:rPr>
            </w:pPr>
            <w:r>
              <w:rPr>
                <w:rFonts w:ascii="Times New Roman"/>
                <w:szCs w:val="20"/>
              </w:rPr>
              <w:t>Agree – preferably, we send v17.0.0 (i.e. after elevation by MCC), rather than v2.0.0.</w:t>
            </w:r>
          </w:p>
        </w:tc>
      </w:tr>
      <w:tr w:rsidR="00533EC8" w14:paraId="5369375E" w14:textId="77777777" w:rsidTr="00533EC8">
        <w:tc>
          <w:tcPr>
            <w:tcW w:w="1444" w:type="dxa"/>
          </w:tcPr>
          <w:p w14:paraId="4BADC818" w14:textId="77777777" w:rsidR="00533EC8" w:rsidRDefault="00533EC8" w:rsidP="00533EC8">
            <w:pPr>
              <w:widowControl/>
              <w:kinsoku w:val="0"/>
              <w:wordWrap/>
              <w:overflowPunct w:val="0"/>
              <w:rPr>
                <w:rFonts w:ascii="Times New Roman"/>
                <w:szCs w:val="20"/>
              </w:rPr>
            </w:pPr>
          </w:p>
        </w:tc>
        <w:tc>
          <w:tcPr>
            <w:tcW w:w="8144" w:type="dxa"/>
          </w:tcPr>
          <w:p w14:paraId="64E229C4" w14:textId="77777777" w:rsidR="00533EC8" w:rsidRDefault="00533EC8" w:rsidP="00533EC8">
            <w:pPr>
              <w:widowControl/>
              <w:kinsoku w:val="0"/>
              <w:wordWrap/>
              <w:overflowPunct w:val="0"/>
              <w:rPr>
                <w:rFonts w:ascii="Times New Roman"/>
                <w:szCs w:val="20"/>
              </w:rPr>
            </w:pPr>
          </w:p>
        </w:tc>
      </w:tr>
    </w:tbl>
    <w:p w14:paraId="067DF1F6" w14:textId="77777777" w:rsidR="00463712" w:rsidRDefault="00463712" w:rsidP="00593473">
      <w:pPr>
        <w:widowControl/>
        <w:kinsoku w:val="0"/>
        <w:wordWrap/>
        <w:overflowPunct w:val="0"/>
        <w:rPr>
          <w:rFonts w:ascii="Times New Roman"/>
          <w:szCs w:val="20"/>
        </w:rPr>
      </w:pPr>
    </w:p>
    <w:p w14:paraId="28B8118E" w14:textId="77777777" w:rsidR="002D6C10" w:rsidRDefault="002D6C10" w:rsidP="00593473">
      <w:pPr>
        <w:widowControl/>
        <w:kinsoku w:val="0"/>
        <w:wordWrap/>
        <w:overflowPunct w:val="0"/>
        <w:rPr>
          <w:rFonts w:ascii="Times New Roman"/>
          <w:szCs w:val="20"/>
        </w:rPr>
      </w:pPr>
      <w:r>
        <w:rPr>
          <w:rFonts w:ascii="Times New Roman"/>
          <w:color w:val="FF0000"/>
          <w:szCs w:val="20"/>
        </w:rPr>
        <w:t xml:space="preserve">=&gt; </w:t>
      </w:r>
      <w:r>
        <w:rPr>
          <w:rFonts w:ascii="Times New Roman" w:hint="eastAsia"/>
          <w:color w:val="FF0000"/>
          <w:szCs w:val="20"/>
        </w:rPr>
        <w:t xml:space="preserve">The </w:t>
      </w:r>
      <w:r>
        <w:rPr>
          <w:rFonts w:ascii="Times New Roman"/>
          <w:color w:val="FF0000"/>
          <w:szCs w:val="20"/>
        </w:rPr>
        <w:t>moderator</w:t>
      </w:r>
      <w:r>
        <w:rPr>
          <w:rFonts w:ascii="Times New Roman" w:hint="eastAsia"/>
          <w:color w:val="FF0000"/>
          <w:szCs w:val="20"/>
        </w:rPr>
        <w:t xml:space="preserve"> </w:t>
      </w:r>
      <w:r>
        <w:rPr>
          <w:rFonts w:ascii="Times New Roman"/>
          <w:color w:val="FF0000"/>
          <w:szCs w:val="20"/>
        </w:rPr>
        <w:t>suggest preparing an LS.</w:t>
      </w:r>
    </w:p>
    <w:p w14:paraId="38864E5A" w14:textId="77777777" w:rsidR="002D6C10" w:rsidRDefault="002D6C10" w:rsidP="00593473">
      <w:pPr>
        <w:widowControl/>
        <w:kinsoku w:val="0"/>
        <w:wordWrap/>
        <w:overflowPunct w:val="0"/>
        <w:rPr>
          <w:rFonts w:ascii="Times New Roman"/>
          <w:szCs w:val="20"/>
        </w:rPr>
      </w:pPr>
    </w:p>
    <w:p w14:paraId="13789D67" w14:textId="77777777" w:rsidR="00D432F1" w:rsidRDefault="00D432F1" w:rsidP="00593473">
      <w:pPr>
        <w:widowControl/>
        <w:kinsoku w:val="0"/>
        <w:wordWrap/>
        <w:overflowPunct w:val="0"/>
        <w:rPr>
          <w:rFonts w:ascii="Times New Roman"/>
          <w:szCs w:val="20"/>
        </w:rPr>
      </w:pPr>
      <w:r>
        <w:rPr>
          <w:rFonts w:ascii="Times New Roman" w:hint="eastAsia"/>
          <w:szCs w:val="20"/>
        </w:rPr>
        <w:t>Q</w:t>
      </w:r>
      <w:r>
        <w:rPr>
          <w:rFonts w:ascii="Times New Roman"/>
          <w:szCs w:val="20"/>
        </w:rPr>
        <w:t>2: If you think any other aspects need to be discussed, please specify them.</w:t>
      </w:r>
    </w:p>
    <w:tbl>
      <w:tblPr>
        <w:tblStyle w:val="aa"/>
        <w:tblW w:w="0" w:type="auto"/>
        <w:tblLook w:val="04A0" w:firstRow="1" w:lastRow="0" w:firstColumn="1" w:lastColumn="0" w:noHBand="0" w:noVBand="1"/>
      </w:tblPr>
      <w:tblGrid>
        <w:gridCol w:w="1271"/>
        <w:gridCol w:w="8080"/>
      </w:tblGrid>
      <w:tr w:rsidR="00D432F1" w14:paraId="05075952" w14:textId="77777777" w:rsidTr="001F44C5">
        <w:tc>
          <w:tcPr>
            <w:tcW w:w="1271" w:type="dxa"/>
          </w:tcPr>
          <w:p w14:paraId="153B2F91" w14:textId="77777777" w:rsidR="00D432F1" w:rsidRDefault="00D432F1" w:rsidP="00593473">
            <w:pPr>
              <w:widowControl/>
              <w:kinsoku w:val="0"/>
              <w:wordWrap/>
              <w:overflowPunct w:val="0"/>
              <w:rPr>
                <w:rFonts w:ascii="Times New Roman"/>
                <w:szCs w:val="20"/>
              </w:rPr>
            </w:pPr>
            <w:r>
              <w:rPr>
                <w:rFonts w:ascii="Times New Roman" w:hint="eastAsia"/>
                <w:szCs w:val="20"/>
              </w:rPr>
              <w:t>Company</w:t>
            </w:r>
          </w:p>
        </w:tc>
        <w:tc>
          <w:tcPr>
            <w:tcW w:w="8080" w:type="dxa"/>
          </w:tcPr>
          <w:p w14:paraId="1A9C9B87" w14:textId="77777777" w:rsidR="00D432F1" w:rsidRDefault="00D432F1" w:rsidP="00593473">
            <w:pPr>
              <w:widowControl/>
              <w:kinsoku w:val="0"/>
              <w:wordWrap/>
              <w:overflowPunct w:val="0"/>
              <w:rPr>
                <w:rFonts w:ascii="Times New Roman"/>
                <w:szCs w:val="20"/>
              </w:rPr>
            </w:pPr>
            <w:r>
              <w:rPr>
                <w:rFonts w:ascii="Times New Roman" w:hint="eastAsia"/>
                <w:szCs w:val="20"/>
              </w:rPr>
              <w:t>Comment</w:t>
            </w:r>
          </w:p>
        </w:tc>
      </w:tr>
      <w:tr w:rsidR="00D432F1" w14:paraId="4F98926C" w14:textId="77777777" w:rsidTr="001F44C5">
        <w:tc>
          <w:tcPr>
            <w:tcW w:w="1271" w:type="dxa"/>
          </w:tcPr>
          <w:p w14:paraId="05FA5903" w14:textId="77777777" w:rsidR="00D432F1" w:rsidRDefault="00D432F1" w:rsidP="00593473">
            <w:pPr>
              <w:widowControl/>
              <w:kinsoku w:val="0"/>
              <w:wordWrap/>
              <w:overflowPunct w:val="0"/>
              <w:rPr>
                <w:rFonts w:ascii="Times New Roman"/>
                <w:szCs w:val="20"/>
              </w:rPr>
            </w:pPr>
          </w:p>
        </w:tc>
        <w:tc>
          <w:tcPr>
            <w:tcW w:w="8080" w:type="dxa"/>
          </w:tcPr>
          <w:p w14:paraId="703580BC" w14:textId="77777777" w:rsidR="00D432F1" w:rsidRDefault="00D432F1" w:rsidP="00593473">
            <w:pPr>
              <w:widowControl/>
              <w:kinsoku w:val="0"/>
              <w:wordWrap/>
              <w:overflowPunct w:val="0"/>
              <w:rPr>
                <w:rFonts w:ascii="Times New Roman"/>
                <w:szCs w:val="20"/>
              </w:rPr>
            </w:pPr>
          </w:p>
        </w:tc>
      </w:tr>
      <w:tr w:rsidR="00D432F1" w14:paraId="4AF5FD6E" w14:textId="77777777" w:rsidTr="001F44C5">
        <w:tc>
          <w:tcPr>
            <w:tcW w:w="1271" w:type="dxa"/>
          </w:tcPr>
          <w:p w14:paraId="2B362941" w14:textId="77777777" w:rsidR="00D432F1" w:rsidRDefault="00D432F1" w:rsidP="00593473">
            <w:pPr>
              <w:widowControl/>
              <w:kinsoku w:val="0"/>
              <w:wordWrap/>
              <w:overflowPunct w:val="0"/>
              <w:rPr>
                <w:rFonts w:ascii="Times New Roman"/>
                <w:szCs w:val="20"/>
              </w:rPr>
            </w:pPr>
          </w:p>
        </w:tc>
        <w:tc>
          <w:tcPr>
            <w:tcW w:w="8080" w:type="dxa"/>
          </w:tcPr>
          <w:p w14:paraId="57D96B4B" w14:textId="77777777" w:rsidR="00D432F1" w:rsidRDefault="00D432F1" w:rsidP="00593473">
            <w:pPr>
              <w:widowControl/>
              <w:kinsoku w:val="0"/>
              <w:wordWrap/>
              <w:overflowPunct w:val="0"/>
              <w:rPr>
                <w:rFonts w:ascii="Times New Roman"/>
                <w:szCs w:val="20"/>
              </w:rPr>
            </w:pPr>
          </w:p>
        </w:tc>
      </w:tr>
      <w:tr w:rsidR="00D432F1" w14:paraId="1494EDE7" w14:textId="77777777" w:rsidTr="001F44C5">
        <w:tc>
          <w:tcPr>
            <w:tcW w:w="1271" w:type="dxa"/>
          </w:tcPr>
          <w:p w14:paraId="5A082EFD" w14:textId="77777777" w:rsidR="00D432F1" w:rsidRDefault="00D432F1" w:rsidP="00593473">
            <w:pPr>
              <w:widowControl/>
              <w:kinsoku w:val="0"/>
              <w:wordWrap/>
              <w:overflowPunct w:val="0"/>
              <w:rPr>
                <w:rFonts w:ascii="Times New Roman"/>
                <w:szCs w:val="20"/>
              </w:rPr>
            </w:pPr>
          </w:p>
        </w:tc>
        <w:tc>
          <w:tcPr>
            <w:tcW w:w="8080" w:type="dxa"/>
          </w:tcPr>
          <w:p w14:paraId="06FF8B70" w14:textId="77777777" w:rsidR="00D432F1" w:rsidRDefault="00D432F1" w:rsidP="00593473">
            <w:pPr>
              <w:widowControl/>
              <w:kinsoku w:val="0"/>
              <w:wordWrap/>
              <w:overflowPunct w:val="0"/>
              <w:rPr>
                <w:rFonts w:ascii="Times New Roman"/>
                <w:szCs w:val="20"/>
              </w:rPr>
            </w:pPr>
          </w:p>
        </w:tc>
      </w:tr>
      <w:tr w:rsidR="00D432F1" w14:paraId="55297F88" w14:textId="77777777" w:rsidTr="001F44C5">
        <w:tc>
          <w:tcPr>
            <w:tcW w:w="1271" w:type="dxa"/>
          </w:tcPr>
          <w:p w14:paraId="307782D2" w14:textId="77777777" w:rsidR="00D432F1" w:rsidRDefault="00D432F1" w:rsidP="00593473">
            <w:pPr>
              <w:widowControl/>
              <w:kinsoku w:val="0"/>
              <w:wordWrap/>
              <w:overflowPunct w:val="0"/>
              <w:rPr>
                <w:rFonts w:ascii="Times New Roman"/>
                <w:szCs w:val="20"/>
              </w:rPr>
            </w:pPr>
          </w:p>
        </w:tc>
        <w:tc>
          <w:tcPr>
            <w:tcW w:w="8080" w:type="dxa"/>
          </w:tcPr>
          <w:p w14:paraId="73E28C33" w14:textId="77777777" w:rsidR="00D432F1" w:rsidRDefault="00D432F1" w:rsidP="00593473">
            <w:pPr>
              <w:widowControl/>
              <w:kinsoku w:val="0"/>
              <w:wordWrap/>
              <w:overflowPunct w:val="0"/>
              <w:rPr>
                <w:rFonts w:ascii="Times New Roman"/>
                <w:szCs w:val="20"/>
              </w:rPr>
            </w:pPr>
          </w:p>
        </w:tc>
      </w:tr>
    </w:tbl>
    <w:p w14:paraId="340E59C0" w14:textId="77777777" w:rsidR="00D432F1" w:rsidRDefault="00D432F1" w:rsidP="00593473">
      <w:pPr>
        <w:widowControl/>
        <w:kinsoku w:val="0"/>
        <w:wordWrap/>
        <w:overflowPunct w:val="0"/>
        <w:rPr>
          <w:rFonts w:ascii="Times New Roman"/>
          <w:szCs w:val="20"/>
        </w:rPr>
      </w:pPr>
    </w:p>
    <w:p w14:paraId="2595F052" w14:textId="77777777" w:rsidR="00741A79" w:rsidRPr="00EA02A3" w:rsidRDefault="00741A79" w:rsidP="00F149D7">
      <w:pPr>
        <w:pStyle w:val="1"/>
        <w:keepLines w:val="0"/>
        <w:numPr>
          <w:ilvl w:val="0"/>
          <w:numId w:val="15"/>
        </w:numPr>
        <w:pBdr>
          <w:top w:val="none" w:sz="0" w:space="0" w:color="auto"/>
        </w:pBdr>
        <w:kinsoku w:val="0"/>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 In</w:t>
      </w:r>
      <w:r>
        <w:rPr>
          <w:rFonts w:ascii="Times New Roman" w:eastAsia="바탕체" w:hAnsi="Times New Roman" w:hint="eastAsia"/>
          <w:b/>
          <w:kern w:val="32"/>
          <w:sz w:val="28"/>
          <w:szCs w:val="28"/>
          <w:lang w:val="en-US" w:eastAsia="ko-KR"/>
        </w:rPr>
        <w:t>termediate</w:t>
      </w:r>
      <w:r>
        <w:rPr>
          <w:rFonts w:ascii="Times New Roman" w:eastAsia="바탕체" w:hAnsi="Times New Roman"/>
          <w:b/>
          <w:kern w:val="32"/>
          <w:sz w:val="28"/>
          <w:szCs w:val="28"/>
          <w:lang w:val="en-US" w:eastAsia="ko-KR"/>
        </w:rPr>
        <w:t xml:space="preserve"> round</w:t>
      </w:r>
    </w:p>
    <w:p w14:paraId="04313DE7" w14:textId="77777777" w:rsidR="00463712" w:rsidRDefault="00741A79" w:rsidP="00593473">
      <w:pPr>
        <w:widowControl/>
        <w:kinsoku w:val="0"/>
        <w:wordWrap/>
        <w:overflowPunct w:val="0"/>
        <w:rPr>
          <w:rFonts w:ascii="Times New Roman"/>
          <w:szCs w:val="20"/>
        </w:rPr>
      </w:pPr>
      <w:r>
        <w:rPr>
          <w:rFonts w:ascii="Times New Roman" w:hint="eastAsia"/>
          <w:szCs w:val="20"/>
        </w:rPr>
        <w:t xml:space="preserve">The moderator uploaded a draft pCR uploaded in the </w:t>
      </w:r>
      <w:r>
        <w:rPr>
          <w:rFonts w:ascii="Times New Roman"/>
          <w:szCs w:val="20"/>
        </w:rPr>
        <w:t>following</w:t>
      </w:r>
      <w:r>
        <w:rPr>
          <w:rFonts w:ascii="Times New Roman" w:hint="eastAsia"/>
          <w:szCs w:val="20"/>
        </w:rPr>
        <w:t xml:space="preserve"> </w:t>
      </w:r>
      <w:r>
        <w:rPr>
          <w:rFonts w:ascii="Times New Roman"/>
          <w:szCs w:val="20"/>
        </w:rPr>
        <w:t>link:</w:t>
      </w:r>
    </w:p>
    <w:p w14:paraId="70207EA9" w14:textId="77777777" w:rsidR="00741A79" w:rsidRDefault="00293ACE" w:rsidP="00593473">
      <w:pPr>
        <w:widowControl/>
        <w:kinsoku w:val="0"/>
        <w:wordWrap/>
        <w:overflowPunct w:val="0"/>
        <w:rPr>
          <w:rFonts w:ascii="Times New Roman"/>
          <w:szCs w:val="20"/>
        </w:rPr>
      </w:pPr>
      <w:hyperlink r:id="rId13" w:history="1">
        <w:r w:rsidR="00741A79" w:rsidRPr="002D4CAB">
          <w:rPr>
            <w:rStyle w:val="ab"/>
            <w:rFonts w:ascii="Times New Roman" w:eastAsia="바탕" w:hAnsi="Times New Roman" w:cs="Times New Roman"/>
            <w:szCs w:val="20"/>
            <w:lang w:eastAsia="ko-KR"/>
          </w:rPr>
          <w:t>https://www.3gpp.org/ftp/tsg_ran/TSG_RAN/TSGR_93e/Inbox/Drafts/%5B93e-10-SL-Positioning-TR%5D/Intermediate%20round/Draft%20RP-21xxxx%20pCR%20for%20positioning%20scenarios%20and%20requirement%20v001.docx</w:t>
        </w:r>
      </w:hyperlink>
    </w:p>
    <w:p w14:paraId="29A81EFE" w14:textId="77777777" w:rsidR="00741A79" w:rsidRDefault="00741A79" w:rsidP="00593473">
      <w:pPr>
        <w:widowControl/>
        <w:kinsoku w:val="0"/>
        <w:wordWrap/>
        <w:overflowPunct w:val="0"/>
        <w:rPr>
          <w:rFonts w:ascii="Times New Roman"/>
          <w:szCs w:val="20"/>
        </w:rPr>
      </w:pPr>
    </w:p>
    <w:p w14:paraId="31B9CB05" w14:textId="77777777" w:rsidR="00741A79" w:rsidRDefault="00741A79" w:rsidP="00593473">
      <w:pPr>
        <w:widowControl/>
        <w:kinsoku w:val="0"/>
        <w:wordWrap/>
        <w:overflowPunct w:val="0"/>
        <w:rPr>
          <w:rFonts w:ascii="Times New Roman"/>
          <w:szCs w:val="20"/>
        </w:rPr>
      </w:pPr>
      <w:r>
        <w:rPr>
          <w:rFonts w:ascii="Times New Roman"/>
          <w:szCs w:val="20"/>
        </w:rPr>
        <w:t>Companies are invited to check the draft pCR and provide comments on each sub-section.</w:t>
      </w:r>
    </w:p>
    <w:p w14:paraId="3FAE4300" w14:textId="77777777" w:rsidR="00741A79" w:rsidRDefault="00741A79" w:rsidP="00593473">
      <w:pPr>
        <w:widowControl/>
        <w:kinsoku w:val="0"/>
        <w:wordWrap/>
        <w:overflowPunct w:val="0"/>
        <w:rPr>
          <w:rFonts w:ascii="Times New Roman"/>
          <w:szCs w:val="20"/>
        </w:rPr>
      </w:pPr>
    </w:p>
    <w:p w14:paraId="1B4D3C15" w14:textId="77777777" w:rsidR="00741A79" w:rsidRDefault="00741A79" w:rsidP="00593473">
      <w:pPr>
        <w:widowControl/>
        <w:kinsoku w:val="0"/>
        <w:wordWrap/>
        <w:overflowPunct w:val="0"/>
        <w:rPr>
          <w:rFonts w:ascii="Times New Roman"/>
          <w:szCs w:val="20"/>
        </w:rPr>
      </w:pPr>
      <w:r>
        <w:rPr>
          <w:rFonts w:ascii="Times New Roman"/>
          <w:szCs w:val="20"/>
        </w:rPr>
        <w:t xml:space="preserve">Comments on 5.1 </w:t>
      </w:r>
      <w:r w:rsidRPr="00741A79">
        <w:rPr>
          <w:rFonts w:ascii="Times New Roman"/>
          <w:szCs w:val="20"/>
        </w:rPr>
        <w:t>Network coverage</w:t>
      </w:r>
    </w:p>
    <w:tbl>
      <w:tblPr>
        <w:tblStyle w:val="aa"/>
        <w:tblW w:w="0" w:type="auto"/>
        <w:tblLook w:val="04A0" w:firstRow="1" w:lastRow="0" w:firstColumn="1" w:lastColumn="0" w:noHBand="0" w:noVBand="1"/>
      </w:tblPr>
      <w:tblGrid>
        <w:gridCol w:w="1271"/>
        <w:gridCol w:w="8080"/>
      </w:tblGrid>
      <w:tr w:rsidR="00741A79" w14:paraId="70C32649" w14:textId="77777777" w:rsidTr="0033648C">
        <w:tc>
          <w:tcPr>
            <w:tcW w:w="1271" w:type="dxa"/>
          </w:tcPr>
          <w:p w14:paraId="7D06A660" w14:textId="77777777" w:rsidR="00741A79" w:rsidRDefault="00741A79" w:rsidP="0033648C">
            <w:pPr>
              <w:widowControl/>
              <w:kinsoku w:val="0"/>
              <w:wordWrap/>
              <w:overflowPunct w:val="0"/>
              <w:rPr>
                <w:rFonts w:ascii="Times New Roman"/>
                <w:szCs w:val="20"/>
              </w:rPr>
            </w:pPr>
            <w:r>
              <w:rPr>
                <w:rFonts w:ascii="Times New Roman" w:hint="eastAsia"/>
                <w:szCs w:val="20"/>
              </w:rPr>
              <w:t>Company</w:t>
            </w:r>
          </w:p>
        </w:tc>
        <w:tc>
          <w:tcPr>
            <w:tcW w:w="8080" w:type="dxa"/>
          </w:tcPr>
          <w:p w14:paraId="0329AC49" w14:textId="77777777" w:rsidR="00741A79" w:rsidRDefault="00741A79" w:rsidP="0033648C">
            <w:pPr>
              <w:widowControl/>
              <w:kinsoku w:val="0"/>
              <w:wordWrap/>
              <w:overflowPunct w:val="0"/>
              <w:rPr>
                <w:rFonts w:ascii="Times New Roman"/>
                <w:szCs w:val="20"/>
              </w:rPr>
            </w:pPr>
            <w:r>
              <w:rPr>
                <w:rFonts w:ascii="Times New Roman" w:hint="eastAsia"/>
                <w:szCs w:val="20"/>
              </w:rPr>
              <w:t>Comment</w:t>
            </w:r>
          </w:p>
        </w:tc>
      </w:tr>
      <w:tr w:rsidR="0026487C" w14:paraId="45304AAC" w14:textId="77777777" w:rsidTr="0033648C">
        <w:tc>
          <w:tcPr>
            <w:tcW w:w="1271" w:type="dxa"/>
          </w:tcPr>
          <w:p w14:paraId="09A0C074" w14:textId="77777777" w:rsidR="0026487C" w:rsidRDefault="0026487C" w:rsidP="0026487C">
            <w:pPr>
              <w:widowControl/>
              <w:kinsoku w:val="0"/>
              <w:wordWrap/>
              <w:overflowPunct w:val="0"/>
              <w:rPr>
                <w:rFonts w:ascii="Times New Roman"/>
                <w:szCs w:val="20"/>
              </w:rPr>
            </w:pPr>
            <w:r>
              <w:rPr>
                <w:rFonts w:ascii="Times New Roman"/>
                <w:szCs w:val="20"/>
              </w:rPr>
              <w:t>Huawei, HiSilicon</w:t>
            </w:r>
          </w:p>
        </w:tc>
        <w:tc>
          <w:tcPr>
            <w:tcW w:w="8080" w:type="dxa"/>
          </w:tcPr>
          <w:p w14:paraId="7703C4FB" w14:textId="77777777" w:rsidR="0026487C" w:rsidRDefault="0026487C" w:rsidP="0026487C">
            <w:pPr>
              <w:widowControl/>
              <w:kinsoku w:val="0"/>
              <w:wordWrap/>
              <w:overflowPunct w:val="0"/>
              <w:rPr>
                <w:rFonts w:ascii="Times New Roman"/>
                <w:szCs w:val="20"/>
              </w:rPr>
            </w:pPr>
            <w:r>
              <w:rPr>
                <w:rFonts w:ascii="Times New Roman"/>
                <w:szCs w:val="20"/>
              </w:rPr>
              <w:t>The removal of the agreed text about TS 38.304 is a bit unfortunate as we explained. If it is removed, it would then help to reference instead the newly-inserted figures in its place (they are currently not mentioned in the TR). Then, at least the TR is internally consistent.</w:t>
            </w:r>
          </w:p>
          <w:p w14:paraId="66A8BCC7" w14:textId="77777777" w:rsidR="0026487C" w:rsidRDefault="0026487C" w:rsidP="0026487C">
            <w:pPr>
              <w:widowControl/>
              <w:kinsoku w:val="0"/>
              <w:wordWrap/>
              <w:overflowPunct w:val="0"/>
              <w:rPr>
                <w:rFonts w:ascii="Times New Roman"/>
                <w:szCs w:val="20"/>
              </w:rPr>
            </w:pPr>
          </w:p>
          <w:p w14:paraId="725F1833" w14:textId="77777777" w:rsidR="0026487C" w:rsidRDefault="0026487C" w:rsidP="0026487C">
            <w:pPr>
              <w:widowControl/>
              <w:kinsoku w:val="0"/>
              <w:wordWrap/>
              <w:overflowPunct w:val="0"/>
              <w:rPr>
                <w:rFonts w:ascii="Times New Roman"/>
                <w:szCs w:val="20"/>
              </w:rPr>
            </w:pPr>
            <w:r>
              <w:rPr>
                <w:rFonts w:ascii="Times New Roman"/>
                <w:szCs w:val="20"/>
              </w:rPr>
              <w:t xml:space="preserve">The other additions are fine, but clearer to add “…when there is no network and </w:t>
            </w:r>
            <w:r w:rsidRPr="00B03D60">
              <w:rPr>
                <w:rFonts w:ascii="Times New Roman"/>
                <w:color w:val="FF0000"/>
                <w:szCs w:val="20"/>
                <w:u w:val="single"/>
              </w:rPr>
              <w:t>no</w:t>
            </w:r>
            <w:r w:rsidRPr="00B03D60">
              <w:rPr>
                <w:rFonts w:ascii="Times New Roman"/>
                <w:color w:val="FF0000"/>
                <w:szCs w:val="20"/>
              </w:rPr>
              <w:t xml:space="preserve"> </w:t>
            </w:r>
            <w:r>
              <w:rPr>
                <w:rFonts w:ascii="Times New Roman"/>
                <w:szCs w:val="20"/>
              </w:rPr>
              <w:t>GNSS coverage”.</w:t>
            </w:r>
          </w:p>
        </w:tc>
      </w:tr>
      <w:tr w:rsidR="000B4371" w14:paraId="6C67762A" w14:textId="77777777" w:rsidTr="0033648C">
        <w:tc>
          <w:tcPr>
            <w:tcW w:w="1271" w:type="dxa"/>
          </w:tcPr>
          <w:p w14:paraId="68AD82EC" w14:textId="77777777" w:rsidR="000B4371" w:rsidRDefault="000B4371" w:rsidP="000B4371">
            <w:pPr>
              <w:widowControl/>
              <w:kinsoku w:val="0"/>
              <w:wordWrap/>
              <w:overflowPunct w:val="0"/>
              <w:rPr>
                <w:rFonts w:ascii="Times New Roman"/>
                <w:szCs w:val="20"/>
              </w:rPr>
            </w:pPr>
            <w:r>
              <w:rPr>
                <w:rFonts w:ascii="Times New Roman"/>
                <w:szCs w:val="20"/>
              </w:rPr>
              <w:t>Qualcomm</w:t>
            </w:r>
          </w:p>
        </w:tc>
        <w:tc>
          <w:tcPr>
            <w:tcW w:w="8080" w:type="dxa"/>
          </w:tcPr>
          <w:p w14:paraId="63847ACA" w14:textId="77777777" w:rsidR="000B4371" w:rsidRDefault="000B4371" w:rsidP="000B4371">
            <w:pPr>
              <w:widowControl/>
              <w:kinsoku w:val="0"/>
              <w:wordWrap/>
              <w:overflowPunct w:val="0"/>
              <w:rPr>
                <w:rFonts w:ascii="Times New Roman"/>
                <w:szCs w:val="20"/>
              </w:rPr>
            </w:pPr>
            <w:r>
              <w:rPr>
                <w:rFonts w:ascii="Times New Roman"/>
                <w:szCs w:val="20"/>
              </w:rPr>
              <w:t xml:space="preserve">We are fine with the proposed change. </w:t>
            </w:r>
          </w:p>
        </w:tc>
      </w:tr>
      <w:tr w:rsidR="000B4371" w14:paraId="1C4EA719" w14:textId="77777777" w:rsidTr="0033648C">
        <w:tc>
          <w:tcPr>
            <w:tcW w:w="1271" w:type="dxa"/>
          </w:tcPr>
          <w:p w14:paraId="582D20D8" w14:textId="77777777" w:rsidR="000B4371" w:rsidRDefault="0033648C" w:rsidP="000B4371">
            <w:pPr>
              <w:widowControl/>
              <w:kinsoku w:val="0"/>
              <w:wordWrap/>
              <w:overflowPunct w:val="0"/>
              <w:rPr>
                <w:rFonts w:ascii="Times New Roman"/>
                <w:szCs w:val="20"/>
              </w:rPr>
            </w:pPr>
            <w:r>
              <w:rPr>
                <w:rFonts w:ascii="Times New Roman" w:hint="eastAsia"/>
                <w:szCs w:val="20"/>
              </w:rPr>
              <w:t>S</w:t>
            </w:r>
            <w:r>
              <w:rPr>
                <w:rFonts w:ascii="Times New Roman"/>
                <w:szCs w:val="20"/>
              </w:rPr>
              <w:t>amsung</w:t>
            </w:r>
          </w:p>
        </w:tc>
        <w:tc>
          <w:tcPr>
            <w:tcW w:w="8080" w:type="dxa"/>
          </w:tcPr>
          <w:p w14:paraId="5651D469" w14:textId="77777777" w:rsidR="000B4371" w:rsidRDefault="0033648C" w:rsidP="0033648C">
            <w:pPr>
              <w:widowControl/>
              <w:kinsoku w:val="0"/>
              <w:wordWrap/>
              <w:overflowPunct w:val="0"/>
              <w:rPr>
                <w:rFonts w:ascii="Times New Roman"/>
                <w:szCs w:val="20"/>
              </w:rPr>
            </w:pPr>
            <w:r>
              <w:rPr>
                <w:rFonts w:ascii="Times New Roman"/>
                <w:szCs w:val="20"/>
              </w:rPr>
              <w:t>We are supportive of the proposed change from Huawei.</w:t>
            </w:r>
          </w:p>
        </w:tc>
      </w:tr>
      <w:tr w:rsidR="000B4371" w14:paraId="47E1F102" w14:textId="77777777" w:rsidTr="0033648C">
        <w:tc>
          <w:tcPr>
            <w:tcW w:w="1271" w:type="dxa"/>
          </w:tcPr>
          <w:p w14:paraId="106D3397" w14:textId="77777777" w:rsidR="000B4371" w:rsidRDefault="00726639" w:rsidP="000B4371">
            <w:pPr>
              <w:widowControl/>
              <w:kinsoku w:val="0"/>
              <w:wordWrap/>
              <w:overflowPunct w:val="0"/>
              <w:rPr>
                <w:rFonts w:ascii="Times New Roman"/>
                <w:szCs w:val="20"/>
              </w:rPr>
            </w:pPr>
            <w:r>
              <w:rPr>
                <w:rFonts w:ascii="Times New Roman"/>
                <w:szCs w:val="20"/>
              </w:rPr>
              <w:t>NTT DOCOMO</w:t>
            </w:r>
          </w:p>
        </w:tc>
        <w:tc>
          <w:tcPr>
            <w:tcW w:w="8080" w:type="dxa"/>
          </w:tcPr>
          <w:p w14:paraId="4860E299" w14:textId="77777777" w:rsidR="000B4371" w:rsidRDefault="00726639" w:rsidP="000B4371">
            <w:pPr>
              <w:widowControl/>
              <w:kinsoku w:val="0"/>
              <w:wordWrap/>
              <w:overflowPunct w:val="0"/>
              <w:rPr>
                <w:rFonts w:ascii="Times New Roman"/>
                <w:szCs w:val="20"/>
              </w:rPr>
            </w:pPr>
            <w:r>
              <w:rPr>
                <w:rFonts w:ascii="Times New Roman"/>
                <w:szCs w:val="20"/>
              </w:rPr>
              <w:t>OK</w:t>
            </w:r>
          </w:p>
        </w:tc>
      </w:tr>
      <w:tr w:rsidR="009F4A64" w14:paraId="3FB82CE3" w14:textId="77777777" w:rsidTr="0033648C">
        <w:tc>
          <w:tcPr>
            <w:tcW w:w="1271" w:type="dxa"/>
          </w:tcPr>
          <w:p w14:paraId="41E7A302" w14:textId="77777777" w:rsidR="009F4A64" w:rsidRDefault="009F4A64" w:rsidP="009F4A64">
            <w:pPr>
              <w:widowControl/>
              <w:kinsoku w:val="0"/>
              <w:wordWrap/>
              <w:overflowPunct w:val="0"/>
              <w:rPr>
                <w:rFonts w:ascii="Times New Roman"/>
                <w:szCs w:val="20"/>
              </w:rPr>
            </w:pPr>
            <w:r>
              <w:rPr>
                <w:rFonts w:ascii="Times New Roman" w:eastAsiaTheme="minorEastAsia" w:hint="eastAsia"/>
                <w:szCs w:val="20"/>
                <w:lang w:eastAsia="zh-CN"/>
              </w:rPr>
              <w:t>O</w:t>
            </w:r>
            <w:r>
              <w:rPr>
                <w:rFonts w:ascii="Times New Roman" w:eastAsiaTheme="minorEastAsia"/>
                <w:szCs w:val="20"/>
                <w:lang w:eastAsia="zh-CN"/>
              </w:rPr>
              <w:t>PPO</w:t>
            </w:r>
          </w:p>
        </w:tc>
        <w:tc>
          <w:tcPr>
            <w:tcW w:w="8080" w:type="dxa"/>
          </w:tcPr>
          <w:p w14:paraId="6E654FED" w14:textId="77777777" w:rsidR="009F4A64" w:rsidRDefault="009F4A64" w:rsidP="009F4A64">
            <w:pPr>
              <w:widowControl/>
              <w:kinsoku w:val="0"/>
              <w:wordWrap/>
              <w:overflowPunct w:val="0"/>
              <w:rPr>
                <w:rFonts w:ascii="Times New Roman"/>
                <w:szCs w:val="20"/>
              </w:rPr>
            </w:pPr>
            <w:r>
              <w:rPr>
                <w:rFonts w:ascii="Times New Roman" w:eastAsiaTheme="minorEastAsia" w:hint="eastAsia"/>
                <w:szCs w:val="20"/>
                <w:lang w:eastAsia="zh-CN"/>
              </w:rPr>
              <w:t>W</w:t>
            </w:r>
            <w:r>
              <w:rPr>
                <w:rFonts w:ascii="Times New Roman" w:eastAsiaTheme="minorEastAsia"/>
                <w:szCs w:val="20"/>
                <w:lang w:eastAsia="zh-CN"/>
              </w:rPr>
              <w:t>e are fine with the proposed change.</w:t>
            </w:r>
          </w:p>
        </w:tc>
      </w:tr>
      <w:tr w:rsidR="00E07728" w14:paraId="6601EBEB" w14:textId="77777777" w:rsidTr="0033648C">
        <w:tc>
          <w:tcPr>
            <w:tcW w:w="1271" w:type="dxa"/>
          </w:tcPr>
          <w:p w14:paraId="179EC8A0" w14:textId="77777777" w:rsidR="00E07728" w:rsidRDefault="00E07728" w:rsidP="00E07728">
            <w:pPr>
              <w:widowControl/>
              <w:kinsoku w:val="0"/>
              <w:wordWrap/>
              <w:overflowPunct w:val="0"/>
              <w:rPr>
                <w:rFonts w:ascii="Times New Roman" w:eastAsiaTheme="minorEastAsia"/>
                <w:szCs w:val="20"/>
                <w:lang w:eastAsia="zh-CN"/>
              </w:rPr>
            </w:pPr>
            <w:r>
              <w:rPr>
                <w:rFonts w:ascii="Times New Roman"/>
                <w:szCs w:val="20"/>
              </w:rPr>
              <w:t>Intel</w:t>
            </w:r>
          </w:p>
        </w:tc>
        <w:tc>
          <w:tcPr>
            <w:tcW w:w="8080" w:type="dxa"/>
          </w:tcPr>
          <w:p w14:paraId="41835287" w14:textId="77777777" w:rsidR="00E07728" w:rsidRDefault="00E07728" w:rsidP="00E07728">
            <w:pPr>
              <w:widowControl/>
              <w:kinsoku w:val="0"/>
              <w:wordWrap/>
              <w:overflowPunct w:val="0"/>
              <w:rPr>
                <w:rFonts w:ascii="Times New Roman" w:eastAsiaTheme="minorEastAsia"/>
                <w:szCs w:val="20"/>
                <w:lang w:eastAsia="zh-CN"/>
              </w:rPr>
            </w:pPr>
            <w:r>
              <w:rPr>
                <w:rFonts w:ascii="Times New Roman"/>
                <w:szCs w:val="20"/>
              </w:rPr>
              <w:t>Support</w:t>
            </w:r>
          </w:p>
        </w:tc>
      </w:tr>
      <w:tr w:rsidR="00644334" w14:paraId="547BA95F" w14:textId="77777777" w:rsidTr="0033648C">
        <w:tc>
          <w:tcPr>
            <w:tcW w:w="1271" w:type="dxa"/>
          </w:tcPr>
          <w:p w14:paraId="72C47F45" w14:textId="77777777" w:rsidR="00644334" w:rsidRDefault="00644334" w:rsidP="00E07728">
            <w:pPr>
              <w:widowControl/>
              <w:kinsoku w:val="0"/>
              <w:wordWrap/>
              <w:overflowPunct w:val="0"/>
              <w:rPr>
                <w:rFonts w:ascii="Times New Roman"/>
                <w:szCs w:val="20"/>
              </w:rPr>
            </w:pPr>
            <w:r>
              <w:rPr>
                <w:rFonts w:ascii="Times New Roman"/>
                <w:szCs w:val="20"/>
              </w:rPr>
              <w:t>Xiaomi</w:t>
            </w:r>
          </w:p>
        </w:tc>
        <w:tc>
          <w:tcPr>
            <w:tcW w:w="8080" w:type="dxa"/>
          </w:tcPr>
          <w:p w14:paraId="77535F4B" w14:textId="77777777" w:rsidR="00644334" w:rsidRPr="00644334" w:rsidRDefault="00644334" w:rsidP="00E07728">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W</w:t>
            </w:r>
            <w:r>
              <w:rPr>
                <w:rFonts w:ascii="Times New Roman" w:eastAsiaTheme="minorEastAsia"/>
                <w:szCs w:val="20"/>
                <w:lang w:eastAsia="zh-CN"/>
              </w:rPr>
              <w:t>e are ok with the proposal</w:t>
            </w:r>
          </w:p>
        </w:tc>
      </w:tr>
      <w:tr w:rsidR="00615AA5" w14:paraId="2430C149" w14:textId="77777777" w:rsidTr="0033648C">
        <w:tc>
          <w:tcPr>
            <w:tcW w:w="1271" w:type="dxa"/>
          </w:tcPr>
          <w:p w14:paraId="271D755C" w14:textId="77777777" w:rsidR="00615AA5" w:rsidRDefault="00615AA5" w:rsidP="00615AA5">
            <w:pPr>
              <w:widowControl/>
              <w:kinsoku w:val="0"/>
              <w:wordWrap/>
              <w:overflowPunct w:val="0"/>
              <w:rPr>
                <w:rFonts w:ascii="Times New Roman"/>
                <w:szCs w:val="20"/>
              </w:rPr>
            </w:pPr>
            <w:r>
              <w:rPr>
                <w:rFonts w:ascii="Times New Roman"/>
                <w:szCs w:val="20"/>
              </w:rPr>
              <w:t>Lenovo, Motorola Mobility</w:t>
            </w:r>
          </w:p>
        </w:tc>
        <w:tc>
          <w:tcPr>
            <w:tcW w:w="8080" w:type="dxa"/>
          </w:tcPr>
          <w:p w14:paraId="302C07B7" w14:textId="77777777" w:rsidR="00615AA5" w:rsidRDefault="00615AA5" w:rsidP="00615AA5">
            <w:pPr>
              <w:widowControl/>
              <w:kinsoku w:val="0"/>
              <w:wordWrap/>
              <w:overflowPunct w:val="0"/>
              <w:rPr>
                <w:rFonts w:ascii="Times New Roman" w:eastAsiaTheme="minorEastAsia"/>
                <w:szCs w:val="20"/>
                <w:lang w:eastAsia="zh-CN"/>
              </w:rPr>
            </w:pPr>
            <w:r>
              <w:rPr>
                <w:rFonts w:ascii="Times New Roman"/>
                <w:szCs w:val="20"/>
              </w:rPr>
              <w:t>Fine with the proposed text, suggest referencing the Figures using the following additional text: “</w:t>
            </w:r>
            <w:r w:rsidRPr="00D31500">
              <w:rPr>
                <w:rFonts w:ascii="Times New Roman"/>
                <w:color w:val="C00000"/>
                <w:szCs w:val="20"/>
              </w:rPr>
              <w:t>Figures 5.1-1, 5.1-2, and 5.1-3 illustrate the in-coverage, partial coverage and out-of-coverage scenarios, respectively.</w:t>
            </w:r>
            <w:r>
              <w:rPr>
                <w:rFonts w:ascii="Times New Roman"/>
                <w:szCs w:val="20"/>
              </w:rPr>
              <w:t>” The caption of Figure 5.1-3 has a typo, and should say “</w:t>
            </w:r>
            <w:r w:rsidRPr="00D31500">
              <w:rPr>
                <w:rFonts w:ascii="Times New Roman"/>
                <w:szCs w:val="20"/>
              </w:rPr>
              <w:t>Out</w:t>
            </w:r>
            <w:r w:rsidRPr="00D31500">
              <w:rPr>
                <w:rFonts w:ascii="Times New Roman"/>
                <w:color w:val="C00000"/>
                <w:szCs w:val="20"/>
              </w:rPr>
              <w:t>-of-</w:t>
            </w:r>
            <w:r w:rsidRPr="00D31500">
              <w:rPr>
                <w:rFonts w:ascii="Times New Roman"/>
                <w:szCs w:val="20"/>
              </w:rPr>
              <w:t>coverage scenario</w:t>
            </w:r>
            <w:r>
              <w:rPr>
                <w:rFonts w:ascii="Times New Roman"/>
                <w:szCs w:val="20"/>
              </w:rPr>
              <w:t>”</w:t>
            </w:r>
          </w:p>
        </w:tc>
      </w:tr>
      <w:tr w:rsidR="00372C1A" w:rsidRPr="004605A0" w14:paraId="4B7456E2" w14:textId="77777777" w:rsidTr="00372C1A">
        <w:tc>
          <w:tcPr>
            <w:tcW w:w="1271" w:type="dxa"/>
          </w:tcPr>
          <w:p w14:paraId="7D73E422" w14:textId="77777777" w:rsidR="00372C1A" w:rsidRPr="004605A0" w:rsidRDefault="00372C1A" w:rsidP="0050777B">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CATT</w:t>
            </w:r>
          </w:p>
        </w:tc>
        <w:tc>
          <w:tcPr>
            <w:tcW w:w="8080" w:type="dxa"/>
          </w:tcPr>
          <w:p w14:paraId="6203EBA7" w14:textId="77777777" w:rsidR="00372C1A" w:rsidRPr="004605A0" w:rsidRDefault="00372C1A" w:rsidP="0050777B">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 xml:space="preserve">We also agree with the proposed change from Huawei. Another point is it is better not to delete reference [8] in section 2 directly, but use </w:t>
            </w:r>
            <w:r>
              <w:rPr>
                <w:rFonts w:ascii="Times New Roman" w:eastAsiaTheme="minorEastAsia"/>
                <w:szCs w:val="20"/>
                <w:lang w:eastAsia="zh-CN"/>
              </w:rPr>
              <w:t>“</w:t>
            </w:r>
            <w:r>
              <w:rPr>
                <w:rFonts w:ascii="Times New Roman" w:eastAsiaTheme="minorEastAsia" w:hint="eastAsia"/>
                <w:szCs w:val="20"/>
                <w:lang w:eastAsia="zh-CN"/>
              </w:rPr>
              <w:t>void</w:t>
            </w:r>
            <w:r>
              <w:rPr>
                <w:rFonts w:ascii="Times New Roman" w:eastAsiaTheme="minorEastAsia"/>
                <w:szCs w:val="20"/>
                <w:lang w:eastAsia="zh-CN"/>
              </w:rPr>
              <w:t>”</w:t>
            </w:r>
            <w:r>
              <w:rPr>
                <w:rFonts w:ascii="Times New Roman" w:eastAsiaTheme="minorEastAsia" w:hint="eastAsia"/>
                <w:szCs w:val="20"/>
                <w:lang w:eastAsia="zh-CN"/>
              </w:rPr>
              <w:t xml:space="preserve"> instead of TS38.304.</w:t>
            </w:r>
          </w:p>
        </w:tc>
      </w:tr>
      <w:tr w:rsidR="009D5680" w:rsidRPr="004605A0" w14:paraId="1637C868" w14:textId="77777777" w:rsidTr="00372C1A">
        <w:tc>
          <w:tcPr>
            <w:tcW w:w="1271" w:type="dxa"/>
          </w:tcPr>
          <w:p w14:paraId="4936078C" w14:textId="77777777" w:rsidR="009D5680" w:rsidRPr="009D5680" w:rsidRDefault="009D5680" w:rsidP="009D5680">
            <w:pPr>
              <w:widowControl/>
              <w:kinsoku w:val="0"/>
              <w:wordWrap/>
              <w:overflowPunct w:val="0"/>
              <w:rPr>
                <w:rFonts w:ascii="Times New Roman" w:eastAsiaTheme="minorEastAsia"/>
                <w:szCs w:val="20"/>
                <w:lang w:eastAsia="zh-CN"/>
              </w:rPr>
            </w:pPr>
            <w:r>
              <w:rPr>
                <w:rFonts w:ascii="Times New Roman" w:eastAsiaTheme="minorEastAsia"/>
                <w:szCs w:val="20"/>
                <w:lang w:eastAsia="zh-CN"/>
              </w:rPr>
              <w:t xml:space="preserve">Ericsson </w:t>
            </w:r>
          </w:p>
        </w:tc>
        <w:tc>
          <w:tcPr>
            <w:tcW w:w="8080" w:type="dxa"/>
          </w:tcPr>
          <w:p w14:paraId="38CC71D5" w14:textId="77777777" w:rsidR="009D5680" w:rsidRDefault="009D5680" w:rsidP="009D5680">
            <w:pPr>
              <w:widowControl/>
              <w:kinsoku w:val="0"/>
              <w:wordWrap/>
              <w:overflowPunct w:val="0"/>
              <w:rPr>
                <w:rFonts w:ascii="Times New Roman" w:eastAsiaTheme="minorEastAsia"/>
                <w:szCs w:val="20"/>
                <w:lang w:eastAsia="zh-CN"/>
              </w:rPr>
            </w:pPr>
            <w:r>
              <w:rPr>
                <w:rFonts w:ascii="Times New Roman"/>
                <w:szCs w:val="20"/>
              </w:rPr>
              <w:t xml:space="preserve">We are fine with the proposed change. </w:t>
            </w:r>
          </w:p>
        </w:tc>
      </w:tr>
      <w:tr w:rsidR="0058220D" w:rsidRPr="004605A0" w14:paraId="159B0C49" w14:textId="77777777" w:rsidTr="00372C1A">
        <w:tc>
          <w:tcPr>
            <w:tcW w:w="1271" w:type="dxa"/>
          </w:tcPr>
          <w:p w14:paraId="750FF0F4" w14:textId="77777777" w:rsidR="0058220D" w:rsidRPr="0058220D" w:rsidRDefault="0058220D" w:rsidP="009D5680">
            <w:pPr>
              <w:widowControl/>
              <w:kinsoku w:val="0"/>
              <w:wordWrap/>
              <w:overflowPunct w:val="0"/>
              <w:rPr>
                <w:rFonts w:ascii="Times New Roman" w:eastAsiaTheme="minorEastAsia"/>
                <w:szCs w:val="20"/>
                <w:lang w:eastAsia="zh-CN"/>
              </w:rPr>
            </w:pPr>
            <w:r>
              <w:rPr>
                <w:rFonts w:ascii="Times New Roman" w:eastAsiaTheme="minorEastAsia"/>
                <w:szCs w:val="20"/>
                <w:lang w:eastAsia="zh-CN"/>
              </w:rPr>
              <w:t>ZTE, Sanechips</w:t>
            </w:r>
          </w:p>
        </w:tc>
        <w:tc>
          <w:tcPr>
            <w:tcW w:w="8080" w:type="dxa"/>
          </w:tcPr>
          <w:p w14:paraId="7F9BC32A" w14:textId="77777777" w:rsidR="0058220D" w:rsidRPr="0058220D" w:rsidRDefault="0058220D" w:rsidP="009D5680">
            <w:pPr>
              <w:widowControl/>
              <w:kinsoku w:val="0"/>
              <w:wordWrap/>
              <w:overflowPunct w:val="0"/>
              <w:rPr>
                <w:rFonts w:ascii="Times New Roman" w:eastAsiaTheme="minorEastAsia"/>
                <w:szCs w:val="20"/>
                <w:lang w:eastAsia="zh-CN"/>
              </w:rPr>
            </w:pPr>
            <w:r>
              <w:rPr>
                <w:rFonts w:ascii="Times New Roman" w:eastAsiaTheme="minorEastAsia"/>
                <w:szCs w:val="20"/>
                <w:lang w:eastAsia="zh-CN"/>
              </w:rPr>
              <w:t>Agree with Lenovo.</w:t>
            </w:r>
          </w:p>
        </w:tc>
      </w:tr>
    </w:tbl>
    <w:p w14:paraId="783300E4" w14:textId="77777777" w:rsidR="00741A79" w:rsidRDefault="00741A79" w:rsidP="00741A79">
      <w:pPr>
        <w:widowControl/>
        <w:kinsoku w:val="0"/>
        <w:wordWrap/>
        <w:overflowPunct w:val="0"/>
        <w:rPr>
          <w:rFonts w:ascii="Times New Roman"/>
          <w:szCs w:val="20"/>
        </w:rPr>
      </w:pPr>
    </w:p>
    <w:p w14:paraId="57B629C1" w14:textId="77777777" w:rsidR="006A324F" w:rsidRPr="00820023" w:rsidRDefault="006A324F" w:rsidP="006A324F">
      <w:pPr>
        <w:widowControl/>
        <w:kinsoku w:val="0"/>
        <w:wordWrap/>
        <w:overflowPunct w:val="0"/>
        <w:rPr>
          <w:rFonts w:ascii="Times New Roman"/>
          <w:color w:val="FF0000"/>
          <w:szCs w:val="20"/>
        </w:rPr>
      </w:pPr>
      <w:r w:rsidRPr="00820023">
        <w:rPr>
          <w:rFonts w:ascii="Times New Roman" w:hint="eastAsia"/>
          <w:color w:val="FF0000"/>
          <w:szCs w:val="20"/>
        </w:rPr>
        <w:t>=&gt; The moderator suggest adding the updates proposed by Huawei and Lenovo.</w:t>
      </w:r>
    </w:p>
    <w:p w14:paraId="026CC5EE" w14:textId="77777777" w:rsidR="006A324F" w:rsidRPr="00372C1A" w:rsidRDefault="006A324F" w:rsidP="00741A79">
      <w:pPr>
        <w:widowControl/>
        <w:kinsoku w:val="0"/>
        <w:wordWrap/>
        <w:overflowPunct w:val="0"/>
        <w:rPr>
          <w:rFonts w:ascii="Times New Roman"/>
          <w:szCs w:val="20"/>
        </w:rPr>
      </w:pPr>
    </w:p>
    <w:p w14:paraId="21F1F5C2" w14:textId="77777777" w:rsidR="00463712" w:rsidRDefault="00741A79" w:rsidP="00593473">
      <w:pPr>
        <w:widowControl/>
        <w:kinsoku w:val="0"/>
        <w:wordWrap/>
        <w:overflowPunct w:val="0"/>
        <w:rPr>
          <w:rFonts w:ascii="Times New Roman"/>
          <w:szCs w:val="20"/>
        </w:rPr>
      </w:pPr>
      <w:r>
        <w:rPr>
          <w:rFonts w:ascii="Times New Roman" w:hint="eastAsia"/>
          <w:szCs w:val="20"/>
        </w:rPr>
        <w:t xml:space="preserve">Comments on </w:t>
      </w:r>
      <w:r>
        <w:rPr>
          <w:rFonts w:ascii="Times New Roman"/>
          <w:szCs w:val="20"/>
        </w:rPr>
        <w:t>5.2 Radio link</w:t>
      </w:r>
    </w:p>
    <w:tbl>
      <w:tblPr>
        <w:tblStyle w:val="aa"/>
        <w:tblW w:w="0" w:type="auto"/>
        <w:tblLook w:val="04A0" w:firstRow="1" w:lastRow="0" w:firstColumn="1" w:lastColumn="0" w:noHBand="0" w:noVBand="1"/>
      </w:tblPr>
      <w:tblGrid>
        <w:gridCol w:w="1444"/>
        <w:gridCol w:w="8080"/>
      </w:tblGrid>
      <w:tr w:rsidR="00741A79" w14:paraId="61F56109" w14:textId="77777777" w:rsidTr="0033648C">
        <w:tc>
          <w:tcPr>
            <w:tcW w:w="1271" w:type="dxa"/>
          </w:tcPr>
          <w:p w14:paraId="5A6DD317" w14:textId="77777777" w:rsidR="00741A79" w:rsidRDefault="00741A79" w:rsidP="0033648C">
            <w:pPr>
              <w:widowControl/>
              <w:kinsoku w:val="0"/>
              <w:wordWrap/>
              <w:overflowPunct w:val="0"/>
              <w:rPr>
                <w:rFonts w:ascii="Times New Roman"/>
                <w:szCs w:val="20"/>
              </w:rPr>
            </w:pPr>
            <w:r>
              <w:rPr>
                <w:rFonts w:ascii="Times New Roman" w:hint="eastAsia"/>
                <w:szCs w:val="20"/>
              </w:rPr>
              <w:t>Company</w:t>
            </w:r>
          </w:p>
        </w:tc>
        <w:tc>
          <w:tcPr>
            <w:tcW w:w="8080" w:type="dxa"/>
          </w:tcPr>
          <w:p w14:paraId="4248125D" w14:textId="77777777" w:rsidR="00741A79" w:rsidRDefault="00741A79" w:rsidP="0033648C">
            <w:pPr>
              <w:widowControl/>
              <w:kinsoku w:val="0"/>
              <w:wordWrap/>
              <w:overflowPunct w:val="0"/>
              <w:rPr>
                <w:rFonts w:ascii="Times New Roman"/>
                <w:szCs w:val="20"/>
              </w:rPr>
            </w:pPr>
            <w:r>
              <w:rPr>
                <w:rFonts w:ascii="Times New Roman" w:hint="eastAsia"/>
                <w:szCs w:val="20"/>
              </w:rPr>
              <w:t>Comment</w:t>
            </w:r>
          </w:p>
        </w:tc>
      </w:tr>
      <w:tr w:rsidR="0026487C" w14:paraId="4D278841" w14:textId="77777777" w:rsidTr="0033648C">
        <w:tc>
          <w:tcPr>
            <w:tcW w:w="1271" w:type="dxa"/>
          </w:tcPr>
          <w:p w14:paraId="1D987BA6" w14:textId="77777777" w:rsidR="0026487C" w:rsidRDefault="0026487C" w:rsidP="0026487C">
            <w:pPr>
              <w:widowControl/>
              <w:kinsoku w:val="0"/>
              <w:wordWrap/>
              <w:overflowPunct w:val="0"/>
              <w:rPr>
                <w:rFonts w:ascii="Times New Roman"/>
                <w:szCs w:val="20"/>
              </w:rPr>
            </w:pPr>
            <w:r>
              <w:rPr>
                <w:rFonts w:ascii="Times New Roman"/>
                <w:szCs w:val="20"/>
              </w:rPr>
              <w:t>Huawei, HiSilicon</w:t>
            </w:r>
          </w:p>
        </w:tc>
        <w:tc>
          <w:tcPr>
            <w:tcW w:w="8080" w:type="dxa"/>
          </w:tcPr>
          <w:p w14:paraId="7DCC5FED" w14:textId="77777777" w:rsidR="0026487C" w:rsidRDefault="0026487C" w:rsidP="0026487C">
            <w:pPr>
              <w:widowControl/>
              <w:kinsoku w:val="0"/>
              <w:wordWrap/>
              <w:overflowPunct w:val="0"/>
              <w:rPr>
                <w:rFonts w:ascii="Times New Roman"/>
                <w:szCs w:val="20"/>
              </w:rPr>
            </w:pPr>
            <w:r>
              <w:rPr>
                <w:rFonts w:ascii="Times New Roman" w:hint="eastAsia"/>
                <w:szCs w:val="20"/>
              </w:rPr>
              <w:t>T</w:t>
            </w:r>
            <w:r>
              <w:rPr>
                <w:rFonts w:ascii="Times New Roman"/>
                <w:szCs w:val="20"/>
              </w:rPr>
              <w:t xml:space="preserve">he mention of RAT-independent needs to be properly qualified, with “where it is </w:t>
            </w:r>
            <w:r w:rsidRPr="00CC0A31">
              <w:rPr>
                <w:rFonts w:ascii="Times New Roman"/>
                <w:color w:val="FF0000"/>
                <w:szCs w:val="20"/>
                <w:u w:val="single"/>
              </w:rPr>
              <w:t>available and</w:t>
            </w:r>
            <w:r>
              <w:rPr>
                <w:rFonts w:ascii="Times New Roman"/>
                <w:szCs w:val="20"/>
              </w:rPr>
              <w:t xml:space="preserve"> applicable”. For example, GNSS cannot always be used, and then the device may have no RAT-independent solution.</w:t>
            </w:r>
          </w:p>
          <w:p w14:paraId="2488F206" w14:textId="77777777" w:rsidR="0026487C" w:rsidRDefault="0026487C" w:rsidP="0026487C">
            <w:pPr>
              <w:widowControl/>
              <w:kinsoku w:val="0"/>
              <w:wordWrap/>
              <w:overflowPunct w:val="0"/>
              <w:rPr>
                <w:rFonts w:ascii="Times New Roman"/>
                <w:szCs w:val="20"/>
              </w:rPr>
            </w:pPr>
          </w:p>
          <w:p w14:paraId="34B98B73" w14:textId="77777777" w:rsidR="0026487C" w:rsidRDefault="0026487C" w:rsidP="0026487C">
            <w:pPr>
              <w:widowControl/>
              <w:kinsoku w:val="0"/>
              <w:wordWrap/>
              <w:overflowPunct w:val="0"/>
              <w:rPr>
                <w:rFonts w:ascii="Times New Roman"/>
                <w:szCs w:val="20"/>
              </w:rPr>
            </w:pPr>
            <w:r w:rsidRPr="009B45D1">
              <w:rPr>
                <w:rFonts w:ascii="Times New Roman"/>
                <w:szCs w:val="20"/>
              </w:rPr>
              <w:t>On the association between interface and node, see our updated suggestion for section 5.3.</w:t>
            </w:r>
          </w:p>
        </w:tc>
      </w:tr>
      <w:tr w:rsidR="000B4371" w14:paraId="0A18E13C" w14:textId="77777777" w:rsidTr="0033648C">
        <w:tc>
          <w:tcPr>
            <w:tcW w:w="1271" w:type="dxa"/>
          </w:tcPr>
          <w:p w14:paraId="00A2F86A" w14:textId="77777777" w:rsidR="000B4371" w:rsidRDefault="000B4371" w:rsidP="000B4371">
            <w:pPr>
              <w:widowControl/>
              <w:kinsoku w:val="0"/>
              <w:wordWrap/>
              <w:overflowPunct w:val="0"/>
              <w:rPr>
                <w:rFonts w:ascii="Times New Roman"/>
                <w:szCs w:val="20"/>
              </w:rPr>
            </w:pPr>
            <w:r>
              <w:rPr>
                <w:rFonts w:ascii="Times New Roman"/>
                <w:szCs w:val="20"/>
              </w:rPr>
              <w:t>Qualcomm</w:t>
            </w:r>
          </w:p>
        </w:tc>
        <w:tc>
          <w:tcPr>
            <w:tcW w:w="8080" w:type="dxa"/>
          </w:tcPr>
          <w:p w14:paraId="0720A2F9" w14:textId="77777777" w:rsidR="000B4371" w:rsidRDefault="000B4371" w:rsidP="000B4371">
            <w:pPr>
              <w:widowControl/>
              <w:kinsoku w:val="0"/>
              <w:wordWrap/>
              <w:overflowPunct w:val="0"/>
              <w:rPr>
                <w:rFonts w:ascii="Times New Roman"/>
                <w:szCs w:val="20"/>
              </w:rPr>
            </w:pPr>
            <w:r>
              <w:rPr>
                <w:rFonts w:ascii="Times New Roman"/>
                <w:szCs w:val="20"/>
              </w:rPr>
              <w:t xml:space="preserve">We are fine with the proposed change. </w:t>
            </w:r>
          </w:p>
        </w:tc>
      </w:tr>
      <w:tr w:rsidR="0033648C" w14:paraId="465F9085" w14:textId="77777777" w:rsidTr="0033648C">
        <w:tc>
          <w:tcPr>
            <w:tcW w:w="1271" w:type="dxa"/>
          </w:tcPr>
          <w:p w14:paraId="7785714E" w14:textId="77777777" w:rsidR="0033648C" w:rsidRDefault="0033648C" w:rsidP="0033648C">
            <w:pPr>
              <w:widowControl/>
              <w:kinsoku w:val="0"/>
              <w:wordWrap/>
              <w:overflowPunct w:val="0"/>
              <w:rPr>
                <w:rFonts w:ascii="Times New Roman"/>
                <w:szCs w:val="20"/>
              </w:rPr>
            </w:pPr>
            <w:r>
              <w:rPr>
                <w:rFonts w:ascii="Times New Roman" w:hint="eastAsia"/>
                <w:szCs w:val="20"/>
              </w:rPr>
              <w:t>S</w:t>
            </w:r>
            <w:r>
              <w:rPr>
                <w:rFonts w:ascii="Times New Roman"/>
                <w:szCs w:val="20"/>
              </w:rPr>
              <w:t>amsung</w:t>
            </w:r>
          </w:p>
        </w:tc>
        <w:tc>
          <w:tcPr>
            <w:tcW w:w="8080" w:type="dxa"/>
          </w:tcPr>
          <w:p w14:paraId="5558AFDD" w14:textId="77777777" w:rsidR="0033648C" w:rsidRDefault="0033648C" w:rsidP="0033648C">
            <w:pPr>
              <w:widowControl/>
              <w:kinsoku w:val="0"/>
              <w:wordWrap/>
              <w:overflowPunct w:val="0"/>
              <w:rPr>
                <w:rFonts w:ascii="Times New Roman"/>
                <w:szCs w:val="20"/>
              </w:rPr>
            </w:pPr>
            <w:r>
              <w:rPr>
                <w:rFonts w:ascii="Times New Roman"/>
                <w:szCs w:val="20"/>
              </w:rPr>
              <w:t>We are supportive of the proposed change from Huawei.</w:t>
            </w:r>
          </w:p>
        </w:tc>
      </w:tr>
      <w:tr w:rsidR="0033648C" w14:paraId="739281D2" w14:textId="77777777" w:rsidTr="0033648C">
        <w:tc>
          <w:tcPr>
            <w:tcW w:w="1271" w:type="dxa"/>
          </w:tcPr>
          <w:p w14:paraId="5B3812FC" w14:textId="77777777" w:rsidR="0033648C" w:rsidRDefault="00726639" w:rsidP="0033648C">
            <w:pPr>
              <w:widowControl/>
              <w:kinsoku w:val="0"/>
              <w:wordWrap/>
              <w:overflowPunct w:val="0"/>
              <w:rPr>
                <w:rFonts w:ascii="Times New Roman"/>
                <w:szCs w:val="20"/>
              </w:rPr>
            </w:pPr>
            <w:r>
              <w:rPr>
                <w:rFonts w:ascii="Times New Roman"/>
                <w:szCs w:val="20"/>
              </w:rPr>
              <w:t>NTT DOCOMO</w:t>
            </w:r>
          </w:p>
        </w:tc>
        <w:tc>
          <w:tcPr>
            <w:tcW w:w="8080" w:type="dxa"/>
          </w:tcPr>
          <w:p w14:paraId="113D3121" w14:textId="77777777" w:rsidR="0033648C" w:rsidRDefault="00726639" w:rsidP="0033648C">
            <w:pPr>
              <w:widowControl/>
              <w:kinsoku w:val="0"/>
              <w:wordWrap/>
              <w:overflowPunct w:val="0"/>
              <w:rPr>
                <w:rFonts w:ascii="Times New Roman"/>
                <w:szCs w:val="20"/>
              </w:rPr>
            </w:pPr>
            <w:r>
              <w:rPr>
                <w:rFonts w:ascii="Times New Roman"/>
                <w:szCs w:val="20"/>
              </w:rPr>
              <w:t>OK</w:t>
            </w:r>
          </w:p>
        </w:tc>
      </w:tr>
      <w:tr w:rsidR="009F4A64" w14:paraId="11AA895E" w14:textId="77777777" w:rsidTr="0033648C">
        <w:tc>
          <w:tcPr>
            <w:tcW w:w="1271" w:type="dxa"/>
          </w:tcPr>
          <w:p w14:paraId="568B5664" w14:textId="77777777" w:rsidR="009F4A64" w:rsidRDefault="009F4A64" w:rsidP="009F4A64">
            <w:pPr>
              <w:widowControl/>
              <w:kinsoku w:val="0"/>
              <w:wordWrap/>
              <w:overflowPunct w:val="0"/>
              <w:rPr>
                <w:rFonts w:ascii="Times New Roman"/>
                <w:szCs w:val="20"/>
              </w:rPr>
            </w:pPr>
            <w:r>
              <w:rPr>
                <w:rFonts w:ascii="Times New Roman" w:eastAsiaTheme="minorEastAsia" w:hint="eastAsia"/>
                <w:szCs w:val="20"/>
                <w:lang w:eastAsia="zh-CN"/>
              </w:rPr>
              <w:t>O</w:t>
            </w:r>
            <w:r>
              <w:rPr>
                <w:rFonts w:ascii="Times New Roman" w:eastAsiaTheme="minorEastAsia"/>
                <w:szCs w:val="20"/>
                <w:lang w:eastAsia="zh-CN"/>
              </w:rPr>
              <w:t>PPO</w:t>
            </w:r>
          </w:p>
        </w:tc>
        <w:tc>
          <w:tcPr>
            <w:tcW w:w="8080" w:type="dxa"/>
          </w:tcPr>
          <w:p w14:paraId="3A7E12F8" w14:textId="77777777" w:rsidR="009F4A64" w:rsidRDefault="009F4A64" w:rsidP="009F4A64">
            <w:pPr>
              <w:widowControl/>
              <w:kinsoku w:val="0"/>
              <w:wordWrap/>
              <w:overflowPunct w:val="0"/>
              <w:rPr>
                <w:rFonts w:ascii="Times New Roman"/>
                <w:szCs w:val="20"/>
              </w:rPr>
            </w:pPr>
            <w:r>
              <w:rPr>
                <w:rFonts w:ascii="Times New Roman" w:eastAsiaTheme="minorEastAsia" w:hint="eastAsia"/>
                <w:szCs w:val="20"/>
                <w:lang w:eastAsia="zh-CN"/>
              </w:rPr>
              <w:t>W</w:t>
            </w:r>
            <w:r>
              <w:rPr>
                <w:rFonts w:ascii="Times New Roman" w:eastAsiaTheme="minorEastAsia"/>
                <w:szCs w:val="20"/>
                <w:lang w:eastAsia="zh-CN"/>
              </w:rPr>
              <w:t>e are fine with the proposed change.</w:t>
            </w:r>
          </w:p>
        </w:tc>
      </w:tr>
      <w:tr w:rsidR="00E07728" w14:paraId="54329CE6" w14:textId="77777777" w:rsidTr="0033648C">
        <w:tc>
          <w:tcPr>
            <w:tcW w:w="1271" w:type="dxa"/>
          </w:tcPr>
          <w:p w14:paraId="56648362" w14:textId="77777777" w:rsidR="00E07728" w:rsidRDefault="00E07728" w:rsidP="00E07728">
            <w:pPr>
              <w:widowControl/>
              <w:kinsoku w:val="0"/>
              <w:wordWrap/>
              <w:overflowPunct w:val="0"/>
              <w:rPr>
                <w:rFonts w:ascii="Times New Roman" w:eastAsiaTheme="minorEastAsia"/>
                <w:szCs w:val="20"/>
                <w:lang w:eastAsia="zh-CN"/>
              </w:rPr>
            </w:pPr>
            <w:r>
              <w:rPr>
                <w:rFonts w:ascii="Times New Roman"/>
                <w:szCs w:val="20"/>
              </w:rPr>
              <w:t>Intel</w:t>
            </w:r>
          </w:p>
        </w:tc>
        <w:tc>
          <w:tcPr>
            <w:tcW w:w="8080" w:type="dxa"/>
          </w:tcPr>
          <w:p w14:paraId="69113532" w14:textId="77777777" w:rsidR="00E07728" w:rsidRDefault="00E07728" w:rsidP="00E07728">
            <w:pPr>
              <w:widowControl/>
              <w:kinsoku w:val="0"/>
              <w:wordWrap/>
              <w:overflowPunct w:val="0"/>
              <w:rPr>
                <w:rFonts w:ascii="Times New Roman" w:eastAsiaTheme="minorEastAsia"/>
                <w:szCs w:val="20"/>
                <w:lang w:eastAsia="zh-CN"/>
              </w:rPr>
            </w:pPr>
            <w:r>
              <w:rPr>
                <w:rFonts w:ascii="Times New Roman"/>
                <w:szCs w:val="20"/>
              </w:rPr>
              <w:t>Support</w:t>
            </w:r>
          </w:p>
        </w:tc>
      </w:tr>
      <w:tr w:rsidR="00644334" w14:paraId="56064B2A" w14:textId="77777777" w:rsidTr="0033648C">
        <w:tc>
          <w:tcPr>
            <w:tcW w:w="1271" w:type="dxa"/>
          </w:tcPr>
          <w:p w14:paraId="34BA0650" w14:textId="77777777" w:rsidR="00644334" w:rsidRPr="00644334" w:rsidRDefault="00644334" w:rsidP="00E07728">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X</w:t>
            </w:r>
            <w:r>
              <w:rPr>
                <w:rFonts w:ascii="Times New Roman" w:eastAsiaTheme="minorEastAsia"/>
                <w:szCs w:val="20"/>
                <w:lang w:eastAsia="zh-CN"/>
              </w:rPr>
              <w:t>iaomi</w:t>
            </w:r>
          </w:p>
        </w:tc>
        <w:tc>
          <w:tcPr>
            <w:tcW w:w="8080" w:type="dxa"/>
          </w:tcPr>
          <w:p w14:paraId="5F90EDF9" w14:textId="77777777" w:rsidR="00644334" w:rsidRPr="00644334" w:rsidRDefault="00644334" w:rsidP="00E07728">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W</w:t>
            </w:r>
            <w:r>
              <w:rPr>
                <w:rFonts w:ascii="Times New Roman" w:eastAsiaTheme="minorEastAsia"/>
                <w:szCs w:val="20"/>
                <w:lang w:eastAsia="zh-CN"/>
              </w:rPr>
              <w:t>e are ok with the proposed change</w:t>
            </w:r>
          </w:p>
        </w:tc>
      </w:tr>
      <w:tr w:rsidR="00615AA5" w14:paraId="4AD0D160" w14:textId="77777777" w:rsidTr="0033648C">
        <w:tc>
          <w:tcPr>
            <w:tcW w:w="1271" w:type="dxa"/>
          </w:tcPr>
          <w:p w14:paraId="4A7E5EB4" w14:textId="77777777" w:rsidR="00615AA5" w:rsidRDefault="00615AA5" w:rsidP="00615AA5">
            <w:pPr>
              <w:widowControl/>
              <w:kinsoku w:val="0"/>
              <w:wordWrap/>
              <w:overflowPunct w:val="0"/>
              <w:rPr>
                <w:rFonts w:ascii="Times New Roman" w:eastAsiaTheme="minorEastAsia"/>
                <w:szCs w:val="20"/>
                <w:lang w:eastAsia="zh-CN"/>
              </w:rPr>
            </w:pPr>
            <w:r>
              <w:rPr>
                <w:rFonts w:ascii="Times New Roman"/>
                <w:szCs w:val="20"/>
              </w:rPr>
              <w:t>Lenovo, Motorola Mobility</w:t>
            </w:r>
          </w:p>
        </w:tc>
        <w:tc>
          <w:tcPr>
            <w:tcW w:w="8080" w:type="dxa"/>
          </w:tcPr>
          <w:p w14:paraId="6D03EE10" w14:textId="77777777" w:rsidR="00615AA5" w:rsidRDefault="00615AA5" w:rsidP="00615AA5">
            <w:pPr>
              <w:widowControl/>
              <w:kinsoku w:val="0"/>
              <w:wordWrap/>
              <w:overflowPunct w:val="0"/>
              <w:rPr>
                <w:rFonts w:ascii="Times New Roman" w:eastAsiaTheme="minorEastAsia"/>
                <w:szCs w:val="20"/>
                <w:lang w:eastAsia="zh-CN"/>
              </w:rPr>
            </w:pPr>
            <w:r>
              <w:rPr>
                <w:rFonts w:ascii="Times New Roman"/>
                <w:szCs w:val="20"/>
              </w:rPr>
              <w:t>Support the newly added text. In the 2</w:t>
            </w:r>
            <w:r w:rsidRPr="008973CF">
              <w:rPr>
                <w:rFonts w:ascii="Times New Roman"/>
                <w:szCs w:val="20"/>
                <w:vertAlign w:val="superscript"/>
              </w:rPr>
              <w:t>nd</w:t>
            </w:r>
            <w:r>
              <w:rPr>
                <w:rFonts w:ascii="Times New Roman"/>
                <w:szCs w:val="20"/>
              </w:rPr>
              <w:t xml:space="preserve"> paragraph, there seems to be something not clear and suggest the following minor rewording: “</w:t>
            </w:r>
            <w:r w:rsidRPr="00BD029F">
              <w:rPr>
                <w:rFonts w:ascii="Times New Roman" w:eastAsia="맑은 고딕"/>
                <w:kern w:val="0"/>
                <w:szCs w:val="20"/>
                <w:lang w:val="en-GB"/>
              </w:rPr>
              <w:t>Uu interface is available in in-coverage scenario</w:t>
            </w:r>
            <w:r w:rsidRPr="00D31500">
              <w:rPr>
                <w:rFonts w:ascii="Times New Roman" w:eastAsia="맑은 고딕"/>
                <w:color w:val="C00000"/>
                <w:kern w:val="0"/>
                <w:szCs w:val="20"/>
                <w:lang w:val="en-GB"/>
              </w:rPr>
              <w:t>s</w:t>
            </w:r>
            <w:r w:rsidRPr="00BD029F">
              <w:rPr>
                <w:rFonts w:ascii="Times New Roman" w:eastAsia="맑은 고딕"/>
                <w:kern w:val="0"/>
                <w:szCs w:val="20"/>
                <w:lang w:val="en-GB"/>
              </w:rPr>
              <w:t>, and also for UE</w:t>
            </w:r>
            <w:r w:rsidRPr="00D31500">
              <w:rPr>
                <w:rFonts w:ascii="Times New Roman" w:eastAsia="맑은 고딕"/>
                <w:color w:val="C00000"/>
                <w:kern w:val="0"/>
                <w:szCs w:val="20"/>
                <w:lang w:val="en-GB"/>
              </w:rPr>
              <w:t>s</w:t>
            </w:r>
            <w:r w:rsidRPr="00BD029F">
              <w:rPr>
                <w:rFonts w:ascii="Times New Roman" w:eastAsia="맑은 고딕"/>
                <w:kern w:val="0"/>
                <w:szCs w:val="20"/>
                <w:lang w:val="en-GB"/>
              </w:rPr>
              <w:t xml:space="preserve"> </w:t>
            </w:r>
            <w:r w:rsidRPr="00D31500">
              <w:rPr>
                <w:rFonts w:ascii="Times New Roman" w:eastAsia="맑은 고딕"/>
                <w:strike/>
                <w:kern w:val="0"/>
                <w:szCs w:val="20"/>
                <w:lang w:val="en-GB"/>
              </w:rPr>
              <w:t>in</w:t>
            </w:r>
            <w:r>
              <w:rPr>
                <w:rFonts w:ascii="Times New Roman" w:eastAsia="맑은 고딕"/>
                <w:kern w:val="0"/>
                <w:szCs w:val="20"/>
                <w:lang w:val="en-GB"/>
              </w:rPr>
              <w:t xml:space="preserve"> </w:t>
            </w:r>
            <w:r w:rsidRPr="00D31500">
              <w:rPr>
                <w:rFonts w:ascii="Times New Roman" w:eastAsia="맑은 고딕"/>
                <w:color w:val="C00000"/>
                <w:kern w:val="0"/>
                <w:szCs w:val="20"/>
                <w:lang w:val="en-GB"/>
              </w:rPr>
              <w:t>under</w:t>
            </w:r>
            <w:r w:rsidRPr="00BD029F">
              <w:rPr>
                <w:rFonts w:ascii="Times New Roman" w:eastAsia="맑은 고딕"/>
                <w:kern w:val="0"/>
                <w:szCs w:val="20"/>
                <w:lang w:val="en-GB"/>
              </w:rPr>
              <w:t xml:space="preserve"> </w:t>
            </w:r>
            <w:r w:rsidRPr="00D31500">
              <w:rPr>
                <w:rFonts w:ascii="Times New Roman" w:eastAsia="맑은 고딕"/>
                <w:kern w:val="0"/>
                <w:szCs w:val="20"/>
                <w:lang w:val="en-GB"/>
              </w:rPr>
              <w:t>network coverage in</w:t>
            </w:r>
            <w:r w:rsidRPr="00BD029F">
              <w:rPr>
                <w:rFonts w:ascii="Times New Roman" w:eastAsia="맑은 고딕"/>
                <w:kern w:val="0"/>
                <w:szCs w:val="20"/>
                <w:lang w:val="en-GB"/>
              </w:rPr>
              <w:t xml:space="preserve"> partial coverage scenario</w:t>
            </w:r>
            <w:r w:rsidRPr="00D31500">
              <w:rPr>
                <w:rFonts w:ascii="Times New Roman" w:eastAsia="맑은 고딕"/>
                <w:color w:val="C00000"/>
                <w:kern w:val="0"/>
                <w:szCs w:val="20"/>
                <w:lang w:val="en-GB"/>
              </w:rPr>
              <w:t>s</w:t>
            </w:r>
            <w:r w:rsidRPr="00BD029F">
              <w:rPr>
                <w:rFonts w:ascii="Times New Roman" w:eastAsia="맑은 고딕"/>
                <w:kern w:val="0"/>
                <w:szCs w:val="20"/>
                <w:lang w:val="en-GB"/>
              </w:rPr>
              <w:t>, while PC5 interface is available in in-coverage, partial coverage, out-of-coverage scenarios.</w:t>
            </w:r>
            <w:r>
              <w:rPr>
                <w:rFonts w:ascii="Times New Roman"/>
                <w:szCs w:val="20"/>
              </w:rPr>
              <w:t>”</w:t>
            </w:r>
          </w:p>
        </w:tc>
      </w:tr>
      <w:tr w:rsidR="00372C1A" w14:paraId="196294C7" w14:textId="77777777" w:rsidTr="00372C1A">
        <w:tc>
          <w:tcPr>
            <w:tcW w:w="1271" w:type="dxa"/>
          </w:tcPr>
          <w:p w14:paraId="47FD2990" w14:textId="77777777" w:rsidR="00372C1A" w:rsidRPr="004605A0" w:rsidRDefault="00372C1A" w:rsidP="0050777B">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CATT</w:t>
            </w:r>
          </w:p>
        </w:tc>
        <w:tc>
          <w:tcPr>
            <w:tcW w:w="8080" w:type="dxa"/>
          </w:tcPr>
          <w:p w14:paraId="56306369" w14:textId="77777777" w:rsidR="00372C1A" w:rsidRPr="004605A0" w:rsidRDefault="00372C1A" w:rsidP="0050777B">
            <w:pPr>
              <w:widowControl/>
              <w:kinsoku w:val="0"/>
              <w:wordWrap/>
              <w:overflowPunct w:val="0"/>
              <w:rPr>
                <w:rFonts w:ascii="Times New Roman" w:eastAsiaTheme="minorEastAsia"/>
                <w:szCs w:val="20"/>
                <w:lang w:eastAsia="zh-CN"/>
              </w:rPr>
            </w:pPr>
            <w:r>
              <w:rPr>
                <w:rFonts w:ascii="Times New Roman"/>
                <w:szCs w:val="20"/>
              </w:rPr>
              <w:t>We are fine with the proposed change.</w:t>
            </w:r>
          </w:p>
        </w:tc>
      </w:tr>
      <w:tr w:rsidR="009D5680" w14:paraId="2DF371B0" w14:textId="77777777" w:rsidTr="00372C1A">
        <w:tc>
          <w:tcPr>
            <w:tcW w:w="1271" w:type="dxa"/>
          </w:tcPr>
          <w:p w14:paraId="75F263C4" w14:textId="77777777" w:rsidR="009D5680" w:rsidRDefault="009D5680" w:rsidP="009D5680">
            <w:pPr>
              <w:widowControl/>
              <w:kinsoku w:val="0"/>
              <w:wordWrap/>
              <w:overflowPunct w:val="0"/>
              <w:rPr>
                <w:rFonts w:ascii="Times New Roman" w:eastAsiaTheme="minorEastAsia"/>
                <w:szCs w:val="20"/>
                <w:lang w:eastAsia="zh-CN"/>
              </w:rPr>
            </w:pPr>
            <w:r>
              <w:rPr>
                <w:rFonts w:ascii="Times New Roman" w:eastAsiaTheme="minorEastAsia"/>
                <w:szCs w:val="20"/>
                <w:lang w:eastAsia="zh-CN"/>
              </w:rPr>
              <w:t xml:space="preserve">Ericsson </w:t>
            </w:r>
          </w:p>
        </w:tc>
        <w:tc>
          <w:tcPr>
            <w:tcW w:w="8080" w:type="dxa"/>
          </w:tcPr>
          <w:p w14:paraId="6EEA4F5C" w14:textId="77777777" w:rsidR="009D5680" w:rsidRDefault="009D5680" w:rsidP="009D5680">
            <w:pPr>
              <w:widowControl/>
              <w:kinsoku w:val="0"/>
              <w:wordWrap/>
              <w:overflowPunct w:val="0"/>
              <w:rPr>
                <w:rFonts w:ascii="Times New Roman"/>
                <w:szCs w:val="20"/>
              </w:rPr>
            </w:pPr>
            <w:r>
              <w:rPr>
                <w:rFonts w:ascii="Times New Roman"/>
                <w:szCs w:val="20"/>
              </w:rPr>
              <w:t xml:space="preserve">We are fine with the current version. </w:t>
            </w:r>
          </w:p>
        </w:tc>
      </w:tr>
      <w:tr w:rsidR="0058220D" w:rsidRPr="0058220D" w14:paraId="39EC5703" w14:textId="77777777" w:rsidTr="00372C1A">
        <w:tc>
          <w:tcPr>
            <w:tcW w:w="1271" w:type="dxa"/>
          </w:tcPr>
          <w:p w14:paraId="6F5D2AC0" w14:textId="77777777" w:rsidR="0058220D" w:rsidRPr="0058220D" w:rsidRDefault="0058220D" w:rsidP="009D5680">
            <w:pPr>
              <w:widowControl/>
              <w:kinsoku w:val="0"/>
              <w:wordWrap/>
              <w:overflowPunct w:val="0"/>
              <w:rPr>
                <w:rFonts w:ascii="Times New Roman" w:eastAsiaTheme="minorEastAsia"/>
                <w:szCs w:val="20"/>
                <w:lang w:eastAsia="zh-CN"/>
              </w:rPr>
            </w:pPr>
            <w:r w:rsidRPr="0058220D">
              <w:rPr>
                <w:rFonts w:ascii="Times New Roman" w:eastAsiaTheme="minorEastAsia"/>
                <w:szCs w:val="20"/>
                <w:lang w:eastAsia="zh-CN"/>
              </w:rPr>
              <w:t>ZTE,Sanechips</w:t>
            </w:r>
          </w:p>
        </w:tc>
        <w:tc>
          <w:tcPr>
            <w:tcW w:w="8080" w:type="dxa"/>
          </w:tcPr>
          <w:p w14:paraId="643E0255" w14:textId="77777777" w:rsidR="0058220D" w:rsidRPr="0058220D" w:rsidRDefault="0058220D" w:rsidP="009D5680">
            <w:pPr>
              <w:widowControl/>
              <w:kinsoku w:val="0"/>
              <w:wordWrap/>
              <w:overflowPunct w:val="0"/>
              <w:rPr>
                <w:rFonts w:ascii="Times New Roman" w:eastAsiaTheme="minorEastAsia"/>
                <w:szCs w:val="20"/>
                <w:lang w:eastAsia="zh-CN"/>
              </w:rPr>
            </w:pPr>
            <w:r w:rsidRPr="0058220D">
              <w:rPr>
                <w:rFonts w:ascii="Times New Roman" w:eastAsiaTheme="minorEastAsia"/>
                <w:szCs w:val="20"/>
                <w:lang w:eastAsia="zh-CN"/>
              </w:rPr>
              <w:t>Ok with proposed change</w:t>
            </w:r>
          </w:p>
        </w:tc>
      </w:tr>
    </w:tbl>
    <w:p w14:paraId="3AD2E9A7" w14:textId="77777777" w:rsidR="00741A79" w:rsidRDefault="00741A79" w:rsidP="00741A79">
      <w:pPr>
        <w:widowControl/>
        <w:kinsoku w:val="0"/>
        <w:wordWrap/>
        <w:overflowPunct w:val="0"/>
        <w:rPr>
          <w:rFonts w:ascii="Times New Roman"/>
          <w:szCs w:val="20"/>
        </w:rPr>
      </w:pPr>
    </w:p>
    <w:p w14:paraId="485A8428" w14:textId="77777777" w:rsidR="006A324F" w:rsidRPr="00820023" w:rsidRDefault="006A324F" w:rsidP="006A324F">
      <w:pPr>
        <w:widowControl/>
        <w:kinsoku w:val="0"/>
        <w:wordWrap/>
        <w:overflowPunct w:val="0"/>
        <w:rPr>
          <w:rFonts w:ascii="Times New Roman"/>
          <w:color w:val="FF0000"/>
          <w:szCs w:val="20"/>
        </w:rPr>
      </w:pPr>
      <w:r w:rsidRPr="00820023">
        <w:rPr>
          <w:rFonts w:ascii="Times New Roman" w:hint="eastAsia"/>
          <w:color w:val="FF0000"/>
          <w:szCs w:val="20"/>
        </w:rPr>
        <w:t>=&gt; The moderator suggest adding the updates proposed by Huawei and Lenovo</w:t>
      </w:r>
      <w:r>
        <w:rPr>
          <w:rFonts w:ascii="Times New Roman"/>
          <w:color w:val="FF0000"/>
          <w:szCs w:val="20"/>
        </w:rPr>
        <w:t xml:space="preserve"> (the last “s” in Lenovo’s rewording seems unnecessary to keep consistency with other scenarios)</w:t>
      </w:r>
      <w:r w:rsidRPr="00820023">
        <w:rPr>
          <w:rFonts w:ascii="Times New Roman" w:hint="eastAsia"/>
          <w:color w:val="FF0000"/>
          <w:szCs w:val="20"/>
        </w:rPr>
        <w:t>.</w:t>
      </w:r>
    </w:p>
    <w:p w14:paraId="538CE03A" w14:textId="77777777" w:rsidR="006A324F" w:rsidRPr="00372C1A" w:rsidRDefault="006A324F" w:rsidP="00741A79">
      <w:pPr>
        <w:widowControl/>
        <w:kinsoku w:val="0"/>
        <w:wordWrap/>
        <w:overflowPunct w:val="0"/>
        <w:rPr>
          <w:rFonts w:ascii="Times New Roman"/>
          <w:szCs w:val="20"/>
        </w:rPr>
      </w:pPr>
    </w:p>
    <w:p w14:paraId="5E82E7E9" w14:textId="77777777" w:rsidR="00741A79" w:rsidRDefault="00741A79" w:rsidP="00741A79">
      <w:pPr>
        <w:widowControl/>
        <w:kinsoku w:val="0"/>
        <w:wordWrap/>
        <w:overflowPunct w:val="0"/>
        <w:rPr>
          <w:rFonts w:ascii="Times New Roman"/>
          <w:szCs w:val="20"/>
        </w:rPr>
      </w:pPr>
      <w:r>
        <w:rPr>
          <w:rFonts w:ascii="Times New Roman" w:hint="eastAsia"/>
          <w:szCs w:val="20"/>
        </w:rPr>
        <w:t xml:space="preserve">Comments on </w:t>
      </w:r>
      <w:r>
        <w:rPr>
          <w:rFonts w:ascii="Times New Roman"/>
          <w:szCs w:val="20"/>
        </w:rPr>
        <w:t>5.3 Position calculation entity</w:t>
      </w:r>
    </w:p>
    <w:tbl>
      <w:tblPr>
        <w:tblStyle w:val="aa"/>
        <w:tblW w:w="0" w:type="auto"/>
        <w:tblLook w:val="04A0" w:firstRow="1" w:lastRow="0" w:firstColumn="1" w:lastColumn="0" w:noHBand="0" w:noVBand="1"/>
      </w:tblPr>
      <w:tblGrid>
        <w:gridCol w:w="1271"/>
        <w:gridCol w:w="8080"/>
      </w:tblGrid>
      <w:tr w:rsidR="00741A79" w14:paraId="7C605209" w14:textId="77777777" w:rsidTr="0033648C">
        <w:tc>
          <w:tcPr>
            <w:tcW w:w="1271" w:type="dxa"/>
          </w:tcPr>
          <w:p w14:paraId="5F07C37D" w14:textId="77777777" w:rsidR="00741A79" w:rsidRDefault="00741A79" w:rsidP="0033648C">
            <w:pPr>
              <w:widowControl/>
              <w:kinsoku w:val="0"/>
              <w:wordWrap/>
              <w:overflowPunct w:val="0"/>
              <w:rPr>
                <w:rFonts w:ascii="Times New Roman"/>
                <w:szCs w:val="20"/>
              </w:rPr>
            </w:pPr>
            <w:r>
              <w:rPr>
                <w:rFonts w:ascii="Times New Roman" w:hint="eastAsia"/>
                <w:szCs w:val="20"/>
              </w:rPr>
              <w:t>Company</w:t>
            </w:r>
          </w:p>
        </w:tc>
        <w:tc>
          <w:tcPr>
            <w:tcW w:w="8080" w:type="dxa"/>
          </w:tcPr>
          <w:p w14:paraId="47E37730" w14:textId="77777777" w:rsidR="00741A79" w:rsidRDefault="00741A79" w:rsidP="0033648C">
            <w:pPr>
              <w:widowControl/>
              <w:kinsoku w:val="0"/>
              <w:wordWrap/>
              <w:overflowPunct w:val="0"/>
              <w:rPr>
                <w:rFonts w:ascii="Times New Roman"/>
                <w:szCs w:val="20"/>
              </w:rPr>
            </w:pPr>
            <w:r>
              <w:rPr>
                <w:rFonts w:ascii="Times New Roman" w:hint="eastAsia"/>
                <w:szCs w:val="20"/>
              </w:rPr>
              <w:t>Comment</w:t>
            </w:r>
          </w:p>
        </w:tc>
      </w:tr>
      <w:tr w:rsidR="0026487C" w14:paraId="17092A24" w14:textId="77777777" w:rsidTr="0033648C">
        <w:tc>
          <w:tcPr>
            <w:tcW w:w="1271" w:type="dxa"/>
          </w:tcPr>
          <w:p w14:paraId="16382F2A" w14:textId="77777777" w:rsidR="0026487C" w:rsidRDefault="0026487C" w:rsidP="0026487C">
            <w:pPr>
              <w:widowControl/>
              <w:kinsoku w:val="0"/>
              <w:wordWrap/>
              <w:overflowPunct w:val="0"/>
              <w:rPr>
                <w:rFonts w:ascii="Times New Roman"/>
                <w:szCs w:val="20"/>
              </w:rPr>
            </w:pPr>
            <w:r>
              <w:rPr>
                <w:rFonts w:ascii="Times New Roman"/>
                <w:szCs w:val="20"/>
              </w:rPr>
              <w:t>Huawei, HiSilicon</w:t>
            </w:r>
          </w:p>
        </w:tc>
        <w:tc>
          <w:tcPr>
            <w:tcW w:w="8080" w:type="dxa"/>
          </w:tcPr>
          <w:p w14:paraId="04761688" w14:textId="77777777" w:rsidR="0026487C" w:rsidRDefault="0026487C" w:rsidP="0026487C">
            <w:pPr>
              <w:widowControl/>
              <w:kinsoku w:val="0"/>
              <w:wordWrap/>
              <w:overflowPunct w:val="0"/>
              <w:rPr>
                <w:rFonts w:ascii="Times New Roman"/>
                <w:szCs w:val="20"/>
              </w:rPr>
            </w:pPr>
            <w:r>
              <w:rPr>
                <w:rFonts w:ascii="Times New Roman"/>
                <w:szCs w:val="20"/>
              </w:rPr>
              <w:t xml:space="preserve">We still think there needs to be a way to understand what relationships can exist between the radio interfaces and the calculation nodes. If it is not convenient in section 5.2, we suggest something like this in section 5.3 instead: </w:t>
            </w:r>
          </w:p>
          <w:p w14:paraId="414B22B1" w14:textId="77777777" w:rsidR="0026487C" w:rsidRDefault="0026487C" w:rsidP="0026487C">
            <w:pPr>
              <w:widowControl/>
              <w:kinsoku w:val="0"/>
              <w:wordWrap/>
              <w:overflowPunct w:val="0"/>
              <w:rPr>
                <w:rFonts w:ascii="Times New Roman"/>
                <w:szCs w:val="20"/>
              </w:rPr>
            </w:pPr>
          </w:p>
          <w:p w14:paraId="7A7EBE7B" w14:textId="77777777" w:rsidR="0026487C" w:rsidRPr="00F412B4" w:rsidRDefault="0026487C" w:rsidP="0026487C">
            <w:pPr>
              <w:pStyle w:val="af"/>
              <w:rPr>
                <w:rFonts w:ascii="Times New Roman"/>
              </w:rPr>
            </w:pPr>
            <w:r w:rsidRPr="00F412B4">
              <w:rPr>
                <w:rFonts w:ascii="Times New Roman"/>
              </w:rPr>
              <w:t>5.3</w:t>
            </w:r>
          </w:p>
          <w:p w14:paraId="6B5E813F" w14:textId="77777777" w:rsidR="0026487C" w:rsidRPr="00F412B4" w:rsidRDefault="0026487C" w:rsidP="0026487C">
            <w:pPr>
              <w:pStyle w:val="af"/>
              <w:rPr>
                <w:rFonts w:ascii="Times New Roman"/>
              </w:rPr>
            </w:pPr>
            <w:r w:rsidRPr="00F412B4">
              <w:rPr>
                <w:rFonts w:ascii="Times New Roman"/>
              </w:rPr>
              <w:t>…</w:t>
            </w:r>
          </w:p>
          <w:p w14:paraId="239144CD" w14:textId="77777777" w:rsidR="0026487C" w:rsidRDefault="0026487C" w:rsidP="0026487C">
            <w:pPr>
              <w:widowControl/>
              <w:kinsoku w:val="0"/>
              <w:wordWrap/>
              <w:overflowPunct w:val="0"/>
              <w:rPr>
                <w:rFonts w:ascii="Times New Roman"/>
                <w:szCs w:val="20"/>
              </w:rPr>
            </w:pPr>
            <w:r w:rsidRPr="00F412B4">
              <w:rPr>
                <w:rFonts w:ascii="Times New Roman"/>
              </w:rPr>
              <w:t>Which node is the position calculation entity does not limit which interface(s) can be used for the radio link</w:t>
            </w:r>
            <w:r>
              <w:rPr>
                <w:rFonts w:ascii="Times New Roman"/>
              </w:rPr>
              <w:t>(s)</w:t>
            </w:r>
            <w:r w:rsidRPr="00F412B4">
              <w:rPr>
                <w:rFonts w:ascii="Times New Roman"/>
              </w:rPr>
              <w:t xml:space="preserve"> in Section 5.2.</w:t>
            </w:r>
          </w:p>
        </w:tc>
      </w:tr>
      <w:tr w:rsidR="009D5680" w14:paraId="64244EEC" w14:textId="77777777" w:rsidTr="0033648C">
        <w:tc>
          <w:tcPr>
            <w:tcW w:w="1271" w:type="dxa"/>
          </w:tcPr>
          <w:p w14:paraId="55A26D5C" w14:textId="77777777" w:rsidR="009D5680" w:rsidRDefault="009D5680" w:rsidP="009D5680">
            <w:pPr>
              <w:widowControl/>
              <w:kinsoku w:val="0"/>
              <w:wordWrap/>
              <w:overflowPunct w:val="0"/>
              <w:rPr>
                <w:rFonts w:ascii="Times New Roman"/>
                <w:szCs w:val="20"/>
              </w:rPr>
            </w:pPr>
          </w:p>
        </w:tc>
        <w:tc>
          <w:tcPr>
            <w:tcW w:w="8080" w:type="dxa"/>
          </w:tcPr>
          <w:p w14:paraId="534A4ACC" w14:textId="77777777" w:rsidR="009D5680" w:rsidRDefault="009D5680" w:rsidP="009D5680">
            <w:pPr>
              <w:widowControl/>
              <w:kinsoku w:val="0"/>
              <w:wordWrap/>
              <w:overflowPunct w:val="0"/>
              <w:rPr>
                <w:rFonts w:ascii="Times New Roman"/>
                <w:szCs w:val="20"/>
              </w:rPr>
            </w:pPr>
          </w:p>
        </w:tc>
      </w:tr>
      <w:tr w:rsidR="009D5680" w14:paraId="75F1ABFB" w14:textId="77777777" w:rsidTr="0033648C">
        <w:tc>
          <w:tcPr>
            <w:tcW w:w="1271" w:type="dxa"/>
          </w:tcPr>
          <w:p w14:paraId="5FF49344" w14:textId="77777777" w:rsidR="009D5680" w:rsidRDefault="009D5680" w:rsidP="009D5680">
            <w:pPr>
              <w:widowControl/>
              <w:kinsoku w:val="0"/>
              <w:wordWrap/>
              <w:overflowPunct w:val="0"/>
              <w:rPr>
                <w:rFonts w:ascii="Times New Roman"/>
                <w:szCs w:val="20"/>
              </w:rPr>
            </w:pPr>
          </w:p>
        </w:tc>
        <w:tc>
          <w:tcPr>
            <w:tcW w:w="8080" w:type="dxa"/>
          </w:tcPr>
          <w:p w14:paraId="44C2883F" w14:textId="77777777" w:rsidR="009D5680" w:rsidRDefault="009D5680" w:rsidP="009D5680">
            <w:pPr>
              <w:widowControl/>
              <w:kinsoku w:val="0"/>
              <w:wordWrap/>
              <w:overflowPunct w:val="0"/>
              <w:rPr>
                <w:rFonts w:ascii="Times New Roman"/>
                <w:szCs w:val="20"/>
              </w:rPr>
            </w:pPr>
          </w:p>
        </w:tc>
      </w:tr>
      <w:tr w:rsidR="009D5680" w14:paraId="5600D6FC" w14:textId="77777777" w:rsidTr="0033648C">
        <w:tc>
          <w:tcPr>
            <w:tcW w:w="1271" w:type="dxa"/>
          </w:tcPr>
          <w:p w14:paraId="535FA6E1" w14:textId="77777777" w:rsidR="009D5680" w:rsidRDefault="009D5680" w:rsidP="009D5680">
            <w:pPr>
              <w:widowControl/>
              <w:kinsoku w:val="0"/>
              <w:wordWrap/>
              <w:overflowPunct w:val="0"/>
              <w:rPr>
                <w:rFonts w:ascii="Times New Roman"/>
                <w:szCs w:val="20"/>
              </w:rPr>
            </w:pPr>
          </w:p>
        </w:tc>
        <w:tc>
          <w:tcPr>
            <w:tcW w:w="8080" w:type="dxa"/>
          </w:tcPr>
          <w:p w14:paraId="1791F8C2" w14:textId="77777777" w:rsidR="009D5680" w:rsidRDefault="009D5680" w:rsidP="009D5680">
            <w:pPr>
              <w:widowControl/>
              <w:kinsoku w:val="0"/>
              <w:wordWrap/>
              <w:overflowPunct w:val="0"/>
              <w:rPr>
                <w:rFonts w:ascii="Times New Roman"/>
                <w:szCs w:val="20"/>
              </w:rPr>
            </w:pPr>
          </w:p>
        </w:tc>
      </w:tr>
    </w:tbl>
    <w:p w14:paraId="79445756" w14:textId="77777777" w:rsidR="00741A79" w:rsidRDefault="00741A79" w:rsidP="00741A79">
      <w:pPr>
        <w:widowControl/>
        <w:kinsoku w:val="0"/>
        <w:wordWrap/>
        <w:overflowPunct w:val="0"/>
        <w:rPr>
          <w:rFonts w:ascii="Times New Roman"/>
          <w:szCs w:val="20"/>
        </w:rPr>
      </w:pPr>
    </w:p>
    <w:p w14:paraId="4DD77D9F" w14:textId="77777777" w:rsidR="006A324F" w:rsidRDefault="006A324F" w:rsidP="006A324F">
      <w:pPr>
        <w:widowControl/>
        <w:kinsoku w:val="0"/>
        <w:wordWrap/>
        <w:overflowPunct w:val="0"/>
        <w:rPr>
          <w:rFonts w:ascii="Times New Roman"/>
          <w:szCs w:val="20"/>
        </w:rPr>
      </w:pPr>
      <w:r w:rsidRPr="00820023">
        <w:rPr>
          <w:rFonts w:ascii="Times New Roman" w:hint="eastAsia"/>
          <w:color w:val="FF0000"/>
          <w:szCs w:val="20"/>
        </w:rPr>
        <w:t>=&gt; The moderator suggest adding the updates proposed by Huawei</w:t>
      </w:r>
      <w:r>
        <w:rPr>
          <w:rFonts w:ascii="Times New Roman"/>
          <w:color w:val="FF0000"/>
          <w:szCs w:val="20"/>
        </w:rPr>
        <w:t>.</w:t>
      </w:r>
    </w:p>
    <w:p w14:paraId="5EFB0E82" w14:textId="77777777" w:rsidR="006A324F" w:rsidRDefault="006A324F" w:rsidP="00741A79">
      <w:pPr>
        <w:widowControl/>
        <w:kinsoku w:val="0"/>
        <w:wordWrap/>
        <w:overflowPunct w:val="0"/>
        <w:rPr>
          <w:rFonts w:ascii="Times New Roman"/>
          <w:szCs w:val="20"/>
        </w:rPr>
      </w:pPr>
    </w:p>
    <w:p w14:paraId="60687195" w14:textId="77777777" w:rsidR="00741A79" w:rsidRDefault="00741A79" w:rsidP="00741A79">
      <w:pPr>
        <w:widowControl/>
        <w:kinsoku w:val="0"/>
        <w:wordWrap/>
        <w:overflowPunct w:val="0"/>
        <w:rPr>
          <w:rFonts w:ascii="Times New Roman"/>
          <w:szCs w:val="20"/>
        </w:rPr>
      </w:pPr>
      <w:r>
        <w:rPr>
          <w:rFonts w:ascii="Times New Roman" w:hint="eastAsia"/>
          <w:szCs w:val="20"/>
        </w:rPr>
        <w:t xml:space="preserve">Comments on </w:t>
      </w:r>
      <w:r>
        <w:rPr>
          <w:rFonts w:ascii="Times New Roman"/>
          <w:szCs w:val="20"/>
        </w:rPr>
        <w:t>5.4 UE types</w:t>
      </w:r>
    </w:p>
    <w:tbl>
      <w:tblPr>
        <w:tblStyle w:val="aa"/>
        <w:tblW w:w="0" w:type="auto"/>
        <w:tblLook w:val="04A0" w:firstRow="1" w:lastRow="0" w:firstColumn="1" w:lastColumn="0" w:noHBand="0" w:noVBand="1"/>
      </w:tblPr>
      <w:tblGrid>
        <w:gridCol w:w="1444"/>
        <w:gridCol w:w="8080"/>
      </w:tblGrid>
      <w:tr w:rsidR="00741A79" w14:paraId="75CEDC92" w14:textId="77777777" w:rsidTr="0033648C">
        <w:tc>
          <w:tcPr>
            <w:tcW w:w="1271" w:type="dxa"/>
          </w:tcPr>
          <w:p w14:paraId="21DA5199" w14:textId="77777777" w:rsidR="00741A79" w:rsidRDefault="00741A79" w:rsidP="0033648C">
            <w:pPr>
              <w:widowControl/>
              <w:kinsoku w:val="0"/>
              <w:wordWrap/>
              <w:overflowPunct w:val="0"/>
              <w:rPr>
                <w:rFonts w:ascii="Times New Roman"/>
                <w:szCs w:val="20"/>
              </w:rPr>
            </w:pPr>
            <w:r>
              <w:rPr>
                <w:rFonts w:ascii="Times New Roman" w:hint="eastAsia"/>
                <w:szCs w:val="20"/>
              </w:rPr>
              <w:t>Company</w:t>
            </w:r>
          </w:p>
        </w:tc>
        <w:tc>
          <w:tcPr>
            <w:tcW w:w="8080" w:type="dxa"/>
          </w:tcPr>
          <w:p w14:paraId="4F7926B5" w14:textId="77777777" w:rsidR="00741A79" w:rsidRDefault="00741A79" w:rsidP="0033648C">
            <w:pPr>
              <w:widowControl/>
              <w:kinsoku w:val="0"/>
              <w:wordWrap/>
              <w:overflowPunct w:val="0"/>
              <w:rPr>
                <w:rFonts w:ascii="Times New Roman"/>
                <w:szCs w:val="20"/>
              </w:rPr>
            </w:pPr>
            <w:r>
              <w:rPr>
                <w:rFonts w:ascii="Times New Roman" w:hint="eastAsia"/>
                <w:szCs w:val="20"/>
              </w:rPr>
              <w:t>Comment</w:t>
            </w:r>
          </w:p>
        </w:tc>
      </w:tr>
      <w:tr w:rsidR="0026487C" w14:paraId="164F2775" w14:textId="77777777" w:rsidTr="0033648C">
        <w:tc>
          <w:tcPr>
            <w:tcW w:w="1271" w:type="dxa"/>
          </w:tcPr>
          <w:p w14:paraId="1BF0BFAF" w14:textId="77777777" w:rsidR="0026487C" w:rsidRDefault="0026487C" w:rsidP="0026487C">
            <w:pPr>
              <w:widowControl/>
              <w:kinsoku w:val="0"/>
              <w:wordWrap/>
              <w:overflowPunct w:val="0"/>
              <w:rPr>
                <w:rFonts w:ascii="Times New Roman"/>
                <w:szCs w:val="20"/>
              </w:rPr>
            </w:pPr>
            <w:r>
              <w:rPr>
                <w:rFonts w:ascii="Times New Roman"/>
                <w:szCs w:val="20"/>
              </w:rPr>
              <w:t>Huawei, HiSilicon</w:t>
            </w:r>
          </w:p>
        </w:tc>
        <w:tc>
          <w:tcPr>
            <w:tcW w:w="8080" w:type="dxa"/>
          </w:tcPr>
          <w:p w14:paraId="7DF64CC0" w14:textId="77777777" w:rsidR="0026487C" w:rsidRDefault="0026487C" w:rsidP="0026487C">
            <w:pPr>
              <w:widowControl/>
              <w:kinsoku w:val="0"/>
              <w:wordWrap/>
              <w:overflowPunct w:val="0"/>
              <w:rPr>
                <w:rFonts w:ascii="Times New Roman"/>
                <w:szCs w:val="20"/>
              </w:rPr>
            </w:pPr>
            <w:r>
              <w:rPr>
                <w:rFonts w:ascii="Times New Roman"/>
                <w:szCs w:val="20"/>
              </w:rPr>
              <w:t>We don’t agree with isolating each UE type to a power limitation, since this is statements asserted largely without substantive input from external fora or 3GPP work to justify it for the use of sidelink positioning. We doubt that power limitation is a scenario or use case, and regard it as primarily a metric that might be used in evaluating suitability of a detailed solution.</w:t>
            </w:r>
          </w:p>
          <w:p w14:paraId="6CEB5A15" w14:textId="77777777" w:rsidR="0026487C" w:rsidRDefault="0026487C" w:rsidP="0026487C">
            <w:pPr>
              <w:widowControl/>
              <w:kinsoku w:val="0"/>
              <w:wordWrap/>
              <w:overflowPunct w:val="0"/>
              <w:rPr>
                <w:rFonts w:ascii="Times New Roman"/>
                <w:szCs w:val="20"/>
              </w:rPr>
            </w:pPr>
          </w:p>
          <w:p w14:paraId="1BEBCD0B" w14:textId="77777777" w:rsidR="0026487C" w:rsidRDefault="0026487C" w:rsidP="0026487C">
            <w:pPr>
              <w:widowControl/>
              <w:kinsoku w:val="0"/>
              <w:wordWrap/>
              <w:overflowPunct w:val="0"/>
              <w:rPr>
                <w:rFonts w:ascii="Times New Roman"/>
                <w:szCs w:val="20"/>
              </w:rPr>
            </w:pPr>
            <w:r>
              <w:rPr>
                <w:rFonts w:ascii="Times New Roman"/>
                <w:szCs w:val="20"/>
              </w:rPr>
              <w:t xml:space="preserve">Instead of what is currently proposed, we can compromise to a simplified statement at a level similar to the rest of the TR: </w:t>
            </w:r>
            <w:r w:rsidRPr="00363A22">
              <w:rPr>
                <w:rFonts w:ascii="Times New Roman"/>
                <w:i/>
                <w:szCs w:val="20"/>
              </w:rPr>
              <w:t>“Different UE types may have different power supply limitations</w:t>
            </w:r>
            <w:r>
              <w:rPr>
                <w:rFonts w:ascii="Times New Roman"/>
                <w:szCs w:val="20"/>
              </w:rPr>
              <w:t>”.</w:t>
            </w:r>
          </w:p>
          <w:p w14:paraId="4025EAC0" w14:textId="77777777" w:rsidR="0026487C" w:rsidRDefault="0026487C" w:rsidP="0026487C">
            <w:pPr>
              <w:widowControl/>
              <w:kinsoku w:val="0"/>
              <w:wordWrap/>
              <w:overflowPunct w:val="0"/>
              <w:rPr>
                <w:rFonts w:ascii="Times New Roman"/>
                <w:szCs w:val="20"/>
              </w:rPr>
            </w:pPr>
          </w:p>
          <w:p w14:paraId="09AB93BB" w14:textId="77777777" w:rsidR="0026487C" w:rsidRDefault="0026487C" w:rsidP="0026487C">
            <w:pPr>
              <w:widowControl/>
              <w:kinsoku w:val="0"/>
              <w:wordWrap/>
              <w:overflowPunct w:val="0"/>
              <w:rPr>
                <w:rFonts w:ascii="Times New Roman"/>
                <w:szCs w:val="20"/>
              </w:rPr>
            </w:pPr>
            <w:r>
              <w:rPr>
                <w:rFonts w:ascii="Times New Roman"/>
                <w:szCs w:val="20"/>
              </w:rPr>
              <w:t>For the sake of progress, we can live with the insubstantive mention of antenna types, but we think the quality of this TR would be enhanced by copying a few words from other TRs describing them. After all, those words are already agreed.</w:t>
            </w:r>
          </w:p>
        </w:tc>
      </w:tr>
      <w:tr w:rsidR="002A2B76" w14:paraId="35A9F80D" w14:textId="77777777" w:rsidTr="0033648C">
        <w:tc>
          <w:tcPr>
            <w:tcW w:w="1271" w:type="dxa"/>
          </w:tcPr>
          <w:p w14:paraId="75A961A8" w14:textId="77777777" w:rsidR="002A2B76" w:rsidRDefault="002A2B76" w:rsidP="002A2B76">
            <w:pPr>
              <w:widowControl/>
              <w:kinsoku w:val="0"/>
              <w:wordWrap/>
              <w:overflowPunct w:val="0"/>
              <w:rPr>
                <w:rFonts w:ascii="Times New Roman"/>
                <w:szCs w:val="20"/>
              </w:rPr>
            </w:pPr>
            <w:r>
              <w:rPr>
                <w:rFonts w:ascii="Times New Roman"/>
                <w:szCs w:val="20"/>
              </w:rPr>
              <w:t>Qualcomm</w:t>
            </w:r>
          </w:p>
        </w:tc>
        <w:tc>
          <w:tcPr>
            <w:tcW w:w="8080" w:type="dxa"/>
          </w:tcPr>
          <w:p w14:paraId="7E146609" w14:textId="77777777" w:rsidR="002A2B76" w:rsidRDefault="002A2B76" w:rsidP="002A2B76">
            <w:pPr>
              <w:widowControl/>
              <w:kinsoku w:val="0"/>
              <w:wordWrap/>
              <w:overflowPunct w:val="0"/>
              <w:rPr>
                <w:rFonts w:ascii="Times New Roman"/>
                <w:szCs w:val="20"/>
              </w:rPr>
            </w:pPr>
            <w:r>
              <w:rPr>
                <w:rFonts w:ascii="Times New Roman"/>
                <w:szCs w:val="20"/>
              </w:rPr>
              <w:t>We are ok with the proposal but suggest some rewording</w:t>
            </w:r>
            <w:r w:rsidR="009F093D">
              <w:rPr>
                <w:rFonts w:ascii="Times New Roman"/>
                <w:szCs w:val="20"/>
              </w:rPr>
              <w:t xml:space="preserve"> in</w:t>
            </w:r>
            <w:r>
              <w:rPr>
                <w:rFonts w:ascii="Times New Roman"/>
                <w:szCs w:val="20"/>
              </w:rPr>
              <w:t xml:space="preserve"> the following sentence:</w:t>
            </w:r>
          </w:p>
          <w:p w14:paraId="6F9B58C9" w14:textId="77777777" w:rsidR="002A2B76" w:rsidRDefault="002A2B76" w:rsidP="002A2B76">
            <w:pPr>
              <w:widowControl/>
              <w:kinsoku w:val="0"/>
              <w:wordWrap/>
              <w:overflowPunct w:val="0"/>
              <w:rPr>
                <w:rFonts w:ascii="Times New Roman"/>
                <w:szCs w:val="20"/>
              </w:rPr>
            </w:pPr>
            <w:r>
              <w:rPr>
                <w:rFonts w:ascii="Times New Roman"/>
                <w:szCs w:val="20"/>
              </w:rPr>
              <w:t>"</w:t>
            </w:r>
            <w:r w:rsidRPr="0043392E">
              <w:rPr>
                <w:rFonts w:ascii="Times New Roman"/>
                <w:szCs w:val="20"/>
              </w:rPr>
              <w:t>A UE</w:t>
            </w:r>
            <w:r w:rsidRPr="00412DDE">
              <w:rPr>
                <w:rFonts w:ascii="Times New Roman"/>
                <w:strike/>
                <w:color w:val="FF0000"/>
                <w:szCs w:val="20"/>
              </w:rPr>
              <w:t xml:space="preserve"> </w:t>
            </w:r>
            <w:r w:rsidRPr="009F093D">
              <w:rPr>
                <w:rFonts w:ascii="Times New Roman"/>
                <w:strike/>
                <w:color w:val="FF0000"/>
                <w:szCs w:val="20"/>
              </w:rPr>
              <w:t>installed in a device of</w:t>
            </w:r>
            <w:r w:rsidRPr="009F093D">
              <w:rPr>
                <w:rFonts w:ascii="Times New Roman"/>
                <w:color w:val="FF0000"/>
                <w:szCs w:val="20"/>
              </w:rPr>
              <w:t xml:space="preserve"> </w:t>
            </w:r>
            <w:r w:rsidRPr="009F093D">
              <w:rPr>
                <w:rFonts w:ascii="Times New Roman"/>
                <w:color w:val="FF0000"/>
                <w:szCs w:val="20"/>
                <w:u w:val="single"/>
              </w:rPr>
              <w:t>used by</w:t>
            </w:r>
            <w:r w:rsidRPr="009F093D">
              <w:rPr>
                <w:rFonts w:ascii="Times New Roman"/>
                <w:color w:val="FF0000"/>
                <w:szCs w:val="20"/>
              </w:rPr>
              <w:t xml:space="preserve"> </w:t>
            </w:r>
            <w:r w:rsidRPr="0043392E">
              <w:rPr>
                <w:rFonts w:ascii="Times New Roman"/>
                <w:szCs w:val="20"/>
              </w:rPr>
              <w:t xml:space="preserve">a vulnerable road user may be more battery limited comparing to </w:t>
            </w:r>
            <w:r w:rsidR="009F093D" w:rsidRPr="009F093D">
              <w:rPr>
                <w:rFonts w:ascii="Times New Roman"/>
                <w:color w:val="FF0000"/>
                <w:szCs w:val="20"/>
                <w:u w:val="single"/>
              </w:rPr>
              <w:t>a</w:t>
            </w:r>
            <w:r>
              <w:rPr>
                <w:rFonts w:ascii="Times New Roman"/>
                <w:szCs w:val="20"/>
              </w:rPr>
              <w:t xml:space="preserve"> </w:t>
            </w:r>
            <w:r w:rsidRPr="0043392E">
              <w:rPr>
                <w:rFonts w:ascii="Times New Roman"/>
                <w:szCs w:val="20"/>
              </w:rPr>
              <w:t>UE installed in a vehicle or a road side unit.</w:t>
            </w:r>
            <w:r>
              <w:rPr>
                <w:rFonts w:ascii="Times New Roman"/>
                <w:szCs w:val="20"/>
              </w:rPr>
              <w:t>"</w:t>
            </w:r>
          </w:p>
        </w:tc>
      </w:tr>
      <w:tr w:rsidR="0033648C" w14:paraId="26E34D41" w14:textId="77777777" w:rsidTr="0033648C">
        <w:tc>
          <w:tcPr>
            <w:tcW w:w="1271" w:type="dxa"/>
          </w:tcPr>
          <w:p w14:paraId="549DED41" w14:textId="77777777" w:rsidR="0033648C" w:rsidRDefault="0033648C" w:rsidP="0033648C">
            <w:pPr>
              <w:widowControl/>
              <w:kinsoku w:val="0"/>
              <w:wordWrap/>
              <w:overflowPunct w:val="0"/>
              <w:rPr>
                <w:rFonts w:ascii="Times New Roman"/>
                <w:szCs w:val="20"/>
              </w:rPr>
            </w:pPr>
            <w:r>
              <w:rPr>
                <w:rFonts w:ascii="Times New Roman" w:hint="eastAsia"/>
                <w:szCs w:val="20"/>
              </w:rPr>
              <w:t>S</w:t>
            </w:r>
            <w:r>
              <w:rPr>
                <w:rFonts w:ascii="Times New Roman"/>
                <w:szCs w:val="20"/>
              </w:rPr>
              <w:t>amsung</w:t>
            </w:r>
          </w:p>
        </w:tc>
        <w:tc>
          <w:tcPr>
            <w:tcW w:w="8080" w:type="dxa"/>
          </w:tcPr>
          <w:p w14:paraId="49A3AAFB" w14:textId="77777777" w:rsidR="0033648C" w:rsidRDefault="0033648C" w:rsidP="0033648C">
            <w:pPr>
              <w:widowControl/>
              <w:kinsoku w:val="0"/>
              <w:wordWrap/>
              <w:overflowPunct w:val="0"/>
              <w:rPr>
                <w:rFonts w:ascii="Times New Roman"/>
                <w:szCs w:val="20"/>
              </w:rPr>
            </w:pPr>
            <w:r>
              <w:rPr>
                <w:rFonts w:ascii="Times New Roman"/>
                <w:szCs w:val="20"/>
              </w:rPr>
              <w:t>We are supportive of the proposed change from Qualcomm.</w:t>
            </w:r>
          </w:p>
        </w:tc>
      </w:tr>
      <w:tr w:rsidR="0033648C" w14:paraId="7D2D4C18" w14:textId="77777777" w:rsidTr="0033648C">
        <w:tc>
          <w:tcPr>
            <w:tcW w:w="1271" w:type="dxa"/>
          </w:tcPr>
          <w:p w14:paraId="791789EE" w14:textId="77777777" w:rsidR="0033648C" w:rsidRDefault="009E4E79" w:rsidP="0033648C">
            <w:pPr>
              <w:widowControl/>
              <w:kinsoku w:val="0"/>
              <w:wordWrap/>
              <w:overflowPunct w:val="0"/>
              <w:rPr>
                <w:rFonts w:ascii="Times New Roman"/>
                <w:szCs w:val="20"/>
              </w:rPr>
            </w:pPr>
            <w:r>
              <w:rPr>
                <w:rFonts w:ascii="Times New Roman"/>
                <w:szCs w:val="20"/>
              </w:rPr>
              <w:t>Nokia</w:t>
            </w:r>
          </w:p>
        </w:tc>
        <w:tc>
          <w:tcPr>
            <w:tcW w:w="8080" w:type="dxa"/>
          </w:tcPr>
          <w:p w14:paraId="17136F11" w14:textId="77777777" w:rsidR="009E4E79" w:rsidRDefault="009E4E79" w:rsidP="009E4E79">
            <w:pPr>
              <w:widowControl/>
              <w:kinsoku w:val="0"/>
              <w:wordWrap/>
              <w:overflowPunct w:val="0"/>
              <w:rPr>
                <w:rFonts w:ascii="Times New Roman"/>
                <w:szCs w:val="20"/>
              </w:rPr>
            </w:pPr>
            <w:r>
              <w:rPr>
                <w:rFonts w:ascii="Times New Roman"/>
                <w:szCs w:val="20"/>
              </w:rPr>
              <w:t>- Change From: “</w:t>
            </w:r>
            <w:r w:rsidRPr="00C43651">
              <w:rPr>
                <w:rFonts w:ascii="Times New Roman" w:eastAsia="맑은 고딕"/>
                <w:kern w:val="0"/>
                <w:szCs w:val="20"/>
                <w:lang w:val="en-GB"/>
              </w:rPr>
              <w:t xml:space="preserve">in a device of a vulnerable road user may be more </w:t>
            </w:r>
            <w:r>
              <w:rPr>
                <w:rFonts w:ascii="Times New Roman" w:eastAsia="맑은 고딕"/>
                <w:kern w:val="0"/>
                <w:szCs w:val="20"/>
                <w:lang w:val="en-GB"/>
              </w:rPr>
              <w:t xml:space="preserve">battery limited </w:t>
            </w:r>
            <w:r w:rsidRPr="00C43651">
              <w:rPr>
                <w:rFonts w:ascii="Times New Roman" w:eastAsia="맑은 고딕"/>
                <w:kern w:val="0"/>
                <w:szCs w:val="20"/>
                <w:lang w:val="en-GB"/>
              </w:rPr>
              <w:t>comparing to</w:t>
            </w:r>
            <w:r>
              <w:rPr>
                <w:rFonts w:ascii="Times New Roman"/>
                <w:szCs w:val="20"/>
              </w:rPr>
              <w:t xml:space="preserve">” </w:t>
            </w:r>
            <w:r>
              <w:rPr>
                <w:rFonts w:ascii="Times New Roman"/>
                <w:szCs w:val="20"/>
              </w:rPr>
              <w:lastRenderedPageBreak/>
              <w:t>To: “</w:t>
            </w:r>
            <w:r w:rsidRPr="00C43651">
              <w:rPr>
                <w:rFonts w:ascii="Times New Roman" w:eastAsia="맑은 고딕"/>
                <w:kern w:val="0"/>
                <w:szCs w:val="20"/>
                <w:lang w:val="en-GB"/>
              </w:rPr>
              <w:t xml:space="preserve">in a device of a vulnerable road user </w:t>
            </w:r>
            <w:r w:rsidRPr="00585EED">
              <w:rPr>
                <w:rFonts w:ascii="Times New Roman" w:eastAsia="맑은 고딕"/>
                <w:kern w:val="0"/>
                <w:szCs w:val="20"/>
                <w:highlight w:val="green"/>
                <w:lang w:val="en-GB"/>
              </w:rPr>
              <w:t>may have limited battery capacity compared</w:t>
            </w:r>
            <w:r w:rsidRPr="00C43651">
              <w:rPr>
                <w:rFonts w:ascii="Times New Roman" w:eastAsia="맑은 고딕"/>
                <w:kern w:val="0"/>
                <w:szCs w:val="20"/>
                <w:lang w:val="en-GB"/>
              </w:rPr>
              <w:t xml:space="preserve"> to</w:t>
            </w:r>
            <w:r>
              <w:rPr>
                <w:rFonts w:ascii="Times New Roman"/>
                <w:szCs w:val="20"/>
              </w:rPr>
              <w:t>”</w:t>
            </w:r>
          </w:p>
          <w:p w14:paraId="5F989F8A" w14:textId="77777777" w:rsidR="0033648C" w:rsidRDefault="009E4E79" w:rsidP="009E4E79">
            <w:pPr>
              <w:widowControl/>
              <w:kinsoku w:val="0"/>
              <w:wordWrap/>
              <w:overflowPunct w:val="0"/>
              <w:rPr>
                <w:rFonts w:ascii="Times New Roman"/>
                <w:szCs w:val="20"/>
              </w:rPr>
            </w:pPr>
            <w:r>
              <w:rPr>
                <w:rFonts w:ascii="Times New Roman"/>
                <w:szCs w:val="20"/>
              </w:rPr>
              <w:t>- Change From: “</w:t>
            </w:r>
            <w:r>
              <w:rPr>
                <w:rFonts w:ascii="Times New Roman" w:eastAsia="맑은 고딕"/>
                <w:kern w:val="0"/>
                <w:szCs w:val="20"/>
                <w:lang w:val="en-GB"/>
              </w:rPr>
              <w:t>For public safety use cases, a UE may have limited battery capability</w:t>
            </w:r>
            <w:r>
              <w:rPr>
                <w:rFonts w:ascii="Times New Roman"/>
                <w:szCs w:val="20"/>
              </w:rPr>
              <w:t>” To: “</w:t>
            </w:r>
            <w:r>
              <w:rPr>
                <w:rFonts w:ascii="Times New Roman" w:eastAsia="맑은 고딕"/>
                <w:kern w:val="0"/>
                <w:szCs w:val="20"/>
                <w:lang w:val="en-GB"/>
              </w:rPr>
              <w:t xml:space="preserve">For public safety use cases, a UE may have limited battery </w:t>
            </w:r>
            <w:r w:rsidRPr="00585EED">
              <w:rPr>
                <w:rFonts w:ascii="Times New Roman" w:eastAsia="맑은 고딕"/>
                <w:kern w:val="0"/>
                <w:szCs w:val="20"/>
                <w:highlight w:val="green"/>
                <w:lang w:val="en-GB"/>
              </w:rPr>
              <w:t>capacity</w:t>
            </w:r>
            <w:r>
              <w:rPr>
                <w:rFonts w:ascii="Times New Roman"/>
                <w:szCs w:val="20"/>
              </w:rPr>
              <w:t>”</w:t>
            </w:r>
          </w:p>
        </w:tc>
      </w:tr>
      <w:tr w:rsidR="00726639" w14:paraId="5358CD60" w14:textId="77777777" w:rsidTr="0033648C">
        <w:tc>
          <w:tcPr>
            <w:tcW w:w="1271" w:type="dxa"/>
          </w:tcPr>
          <w:p w14:paraId="4DCD2230" w14:textId="77777777" w:rsidR="00726639" w:rsidRDefault="00726639" w:rsidP="0033648C">
            <w:pPr>
              <w:widowControl/>
              <w:kinsoku w:val="0"/>
              <w:wordWrap/>
              <w:overflowPunct w:val="0"/>
              <w:rPr>
                <w:rFonts w:ascii="Times New Roman"/>
                <w:szCs w:val="20"/>
              </w:rPr>
            </w:pPr>
            <w:r>
              <w:rPr>
                <w:rFonts w:ascii="Times New Roman"/>
                <w:szCs w:val="20"/>
              </w:rPr>
              <w:lastRenderedPageBreak/>
              <w:t>NTT DOCOMO</w:t>
            </w:r>
          </w:p>
        </w:tc>
        <w:tc>
          <w:tcPr>
            <w:tcW w:w="8080" w:type="dxa"/>
          </w:tcPr>
          <w:p w14:paraId="51A573D0" w14:textId="77777777" w:rsidR="00726639" w:rsidRDefault="00726639" w:rsidP="009E4E79">
            <w:pPr>
              <w:widowControl/>
              <w:kinsoku w:val="0"/>
              <w:wordWrap/>
              <w:overflowPunct w:val="0"/>
              <w:rPr>
                <w:rFonts w:ascii="Times New Roman"/>
                <w:szCs w:val="20"/>
              </w:rPr>
            </w:pPr>
            <w:r>
              <w:rPr>
                <w:rFonts w:ascii="Times New Roman"/>
                <w:szCs w:val="20"/>
              </w:rPr>
              <w:t>We support the updates from QC/Nokia.</w:t>
            </w:r>
          </w:p>
        </w:tc>
      </w:tr>
      <w:tr w:rsidR="009F4A64" w14:paraId="4E5EC43F" w14:textId="77777777" w:rsidTr="0033648C">
        <w:tc>
          <w:tcPr>
            <w:tcW w:w="1271" w:type="dxa"/>
          </w:tcPr>
          <w:p w14:paraId="10CBBB69" w14:textId="77777777" w:rsidR="009F4A64" w:rsidRDefault="009F4A64" w:rsidP="009F4A64">
            <w:pPr>
              <w:widowControl/>
              <w:kinsoku w:val="0"/>
              <w:wordWrap/>
              <w:overflowPunct w:val="0"/>
              <w:rPr>
                <w:rFonts w:ascii="Times New Roman"/>
                <w:szCs w:val="20"/>
              </w:rPr>
            </w:pPr>
            <w:r>
              <w:rPr>
                <w:rFonts w:ascii="Times New Roman" w:eastAsiaTheme="minorEastAsia" w:hint="eastAsia"/>
                <w:szCs w:val="20"/>
                <w:lang w:eastAsia="zh-CN"/>
              </w:rPr>
              <w:t>O</w:t>
            </w:r>
            <w:r>
              <w:rPr>
                <w:rFonts w:ascii="Times New Roman" w:eastAsiaTheme="minorEastAsia"/>
                <w:szCs w:val="20"/>
                <w:lang w:eastAsia="zh-CN"/>
              </w:rPr>
              <w:t>PPO</w:t>
            </w:r>
          </w:p>
        </w:tc>
        <w:tc>
          <w:tcPr>
            <w:tcW w:w="8080" w:type="dxa"/>
          </w:tcPr>
          <w:p w14:paraId="72E17552" w14:textId="77777777" w:rsidR="009F4A64" w:rsidRDefault="009F4A64" w:rsidP="009F4A64">
            <w:pPr>
              <w:widowControl/>
              <w:kinsoku w:val="0"/>
              <w:wordWrap/>
              <w:overflowPunct w:val="0"/>
              <w:rPr>
                <w:rFonts w:ascii="Times New Roman"/>
                <w:szCs w:val="20"/>
              </w:rPr>
            </w:pPr>
            <w:r>
              <w:rPr>
                <w:rFonts w:ascii="Times New Roman" w:eastAsiaTheme="minorEastAsia" w:hint="eastAsia"/>
                <w:szCs w:val="20"/>
                <w:lang w:eastAsia="zh-CN"/>
              </w:rPr>
              <w:t>W</w:t>
            </w:r>
            <w:r>
              <w:rPr>
                <w:rFonts w:ascii="Times New Roman" w:eastAsiaTheme="minorEastAsia"/>
                <w:szCs w:val="20"/>
                <w:lang w:eastAsia="zh-CN"/>
              </w:rPr>
              <w:t>e are fine with the suggestion by Qualcomm.</w:t>
            </w:r>
          </w:p>
        </w:tc>
      </w:tr>
      <w:tr w:rsidR="00E07728" w14:paraId="6969DA33" w14:textId="77777777" w:rsidTr="0033648C">
        <w:tc>
          <w:tcPr>
            <w:tcW w:w="1271" w:type="dxa"/>
          </w:tcPr>
          <w:p w14:paraId="249B8FA9" w14:textId="77777777" w:rsidR="00E07728" w:rsidRDefault="00E07728" w:rsidP="00E07728">
            <w:pPr>
              <w:widowControl/>
              <w:kinsoku w:val="0"/>
              <w:wordWrap/>
              <w:overflowPunct w:val="0"/>
              <w:rPr>
                <w:rFonts w:ascii="Times New Roman" w:eastAsiaTheme="minorEastAsia"/>
                <w:szCs w:val="20"/>
                <w:lang w:eastAsia="zh-CN"/>
              </w:rPr>
            </w:pPr>
            <w:r>
              <w:rPr>
                <w:rFonts w:ascii="Times New Roman"/>
                <w:szCs w:val="20"/>
              </w:rPr>
              <w:t>Intel</w:t>
            </w:r>
          </w:p>
        </w:tc>
        <w:tc>
          <w:tcPr>
            <w:tcW w:w="8080" w:type="dxa"/>
          </w:tcPr>
          <w:p w14:paraId="7EE31A03" w14:textId="77777777" w:rsidR="00E07728" w:rsidRDefault="00E07728" w:rsidP="00E07728">
            <w:pPr>
              <w:widowControl/>
              <w:kinsoku w:val="0"/>
              <w:wordWrap/>
              <w:overflowPunct w:val="0"/>
              <w:rPr>
                <w:rFonts w:ascii="Times New Roman" w:eastAsiaTheme="minorEastAsia"/>
                <w:szCs w:val="20"/>
                <w:lang w:eastAsia="zh-CN"/>
              </w:rPr>
            </w:pPr>
            <w:r>
              <w:rPr>
                <w:rFonts w:ascii="Times New Roman"/>
                <w:szCs w:val="20"/>
              </w:rPr>
              <w:t>Support. Rewording proposed by Qualcomm/Nokia is acceptable as well.</w:t>
            </w:r>
          </w:p>
        </w:tc>
      </w:tr>
      <w:tr w:rsidR="004D28A3" w14:paraId="275A59F3" w14:textId="77777777" w:rsidTr="0033648C">
        <w:tc>
          <w:tcPr>
            <w:tcW w:w="1271" w:type="dxa"/>
          </w:tcPr>
          <w:p w14:paraId="1CE4D323" w14:textId="77777777" w:rsidR="004D28A3" w:rsidRPr="004D28A3" w:rsidRDefault="004D28A3" w:rsidP="00E07728">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v</w:t>
            </w:r>
            <w:r>
              <w:rPr>
                <w:rFonts w:ascii="Times New Roman" w:eastAsiaTheme="minorEastAsia"/>
                <w:szCs w:val="20"/>
                <w:lang w:eastAsia="zh-CN"/>
              </w:rPr>
              <w:t>ivo</w:t>
            </w:r>
          </w:p>
        </w:tc>
        <w:tc>
          <w:tcPr>
            <w:tcW w:w="8080" w:type="dxa"/>
          </w:tcPr>
          <w:p w14:paraId="11849BD1" w14:textId="77777777" w:rsidR="004D28A3" w:rsidRPr="004D28A3" w:rsidRDefault="004D28A3" w:rsidP="00E07728">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S</w:t>
            </w:r>
            <w:r>
              <w:rPr>
                <w:rFonts w:ascii="Times New Roman" w:eastAsiaTheme="minorEastAsia"/>
                <w:szCs w:val="20"/>
                <w:lang w:eastAsia="zh-CN"/>
              </w:rPr>
              <w:t xml:space="preserve">upport the version from the moderator or from Qualcomm/Nokia. </w:t>
            </w:r>
          </w:p>
        </w:tc>
      </w:tr>
      <w:tr w:rsidR="00644334" w14:paraId="05D5889F" w14:textId="77777777" w:rsidTr="0033648C">
        <w:tc>
          <w:tcPr>
            <w:tcW w:w="1271" w:type="dxa"/>
          </w:tcPr>
          <w:p w14:paraId="50397B85" w14:textId="77777777" w:rsidR="00644334" w:rsidRDefault="00644334" w:rsidP="00E07728">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X</w:t>
            </w:r>
            <w:r>
              <w:rPr>
                <w:rFonts w:ascii="Times New Roman" w:eastAsiaTheme="minorEastAsia"/>
                <w:szCs w:val="20"/>
                <w:lang w:eastAsia="zh-CN"/>
              </w:rPr>
              <w:t>iaomi</w:t>
            </w:r>
          </w:p>
        </w:tc>
        <w:tc>
          <w:tcPr>
            <w:tcW w:w="8080" w:type="dxa"/>
          </w:tcPr>
          <w:p w14:paraId="484478A7" w14:textId="77777777" w:rsidR="00644334" w:rsidRDefault="00644334" w:rsidP="00E07728">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W</w:t>
            </w:r>
            <w:r>
              <w:rPr>
                <w:rFonts w:ascii="Times New Roman" w:eastAsiaTheme="minorEastAsia"/>
                <w:szCs w:val="20"/>
                <w:lang w:eastAsia="zh-CN"/>
              </w:rPr>
              <w:t>e are ok with the proposed change</w:t>
            </w:r>
          </w:p>
        </w:tc>
      </w:tr>
      <w:tr w:rsidR="00615AA5" w14:paraId="69BB81BB" w14:textId="77777777" w:rsidTr="0033648C">
        <w:tc>
          <w:tcPr>
            <w:tcW w:w="1271" w:type="dxa"/>
          </w:tcPr>
          <w:p w14:paraId="6BE6E917" w14:textId="77777777" w:rsidR="00615AA5" w:rsidRDefault="00615AA5" w:rsidP="00615AA5">
            <w:pPr>
              <w:widowControl/>
              <w:kinsoku w:val="0"/>
              <w:wordWrap/>
              <w:overflowPunct w:val="0"/>
              <w:rPr>
                <w:rFonts w:ascii="Times New Roman" w:eastAsiaTheme="minorEastAsia"/>
                <w:szCs w:val="20"/>
                <w:lang w:eastAsia="zh-CN"/>
              </w:rPr>
            </w:pPr>
            <w:r>
              <w:rPr>
                <w:rFonts w:ascii="Times New Roman"/>
                <w:szCs w:val="20"/>
              </w:rPr>
              <w:t>Lenovo, Motorola Mobility</w:t>
            </w:r>
          </w:p>
        </w:tc>
        <w:tc>
          <w:tcPr>
            <w:tcW w:w="8080" w:type="dxa"/>
          </w:tcPr>
          <w:p w14:paraId="14891371" w14:textId="77777777" w:rsidR="00615AA5" w:rsidRDefault="00615AA5" w:rsidP="00615AA5">
            <w:pPr>
              <w:widowControl/>
              <w:kinsoku w:val="0"/>
              <w:wordWrap/>
              <w:overflowPunct w:val="0"/>
              <w:rPr>
                <w:rFonts w:ascii="Times New Roman" w:eastAsiaTheme="minorEastAsia"/>
                <w:szCs w:val="20"/>
                <w:lang w:eastAsia="zh-CN"/>
              </w:rPr>
            </w:pPr>
            <w:r>
              <w:rPr>
                <w:rFonts w:ascii="Times New Roman"/>
                <w:szCs w:val="20"/>
              </w:rPr>
              <w:t>Support QC’s rewording. Suggested</w:t>
            </w:r>
            <w:r w:rsidR="00392F3F">
              <w:rPr>
                <w:rFonts w:ascii="Times New Roman"/>
                <w:szCs w:val="20"/>
              </w:rPr>
              <w:t xml:space="preserve"> a further</w:t>
            </w:r>
            <w:r>
              <w:rPr>
                <w:rFonts w:ascii="Times New Roman"/>
                <w:szCs w:val="20"/>
              </w:rPr>
              <w:t xml:space="preserve"> </w:t>
            </w:r>
            <w:r w:rsidR="00392F3F">
              <w:rPr>
                <w:rFonts w:ascii="Times New Roman"/>
                <w:szCs w:val="20"/>
              </w:rPr>
              <w:t>modification on</w:t>
            </w:r>
            <w:r>
              <w:rPr>
                <w:rFonts w:ascii="Times New Roman"/>
                <w:szCs w:val="20"/>
              </w:rPr>
              <w:t xml:space="preserve"> 1</w:t>
            </w:r>
            <w:r w:rsidRPr="007D57C3">
              <w:rPr>
                <w:rFonts w:ascii="Times New Roman"/>
                <w:szCs w:val="20"/>
                <w:vertAlign w:val="superscript"/>
              </w:rPr>
              <w:t>st</w:t>
            </w:r>
            <w:r>
              <w:rPr>
                <w:rFonts w:ascii="Times New Roman"/>
                <w:szCs w:val="20"/>
              </w:rPr>
              <w:t xml:space="preserve"> paragraph: “</w:t>
            </w:r>
            <w:r w:rsidRPr="007D57C3">
              <w:rPr>
                <w:rFonts w:ascii="Times New Roman"/>
                <w:szCs w:val="20"/>
              </w:rPr>
              <w:t xml:space="preserve">A UE </w:t>
            </w:r>
            <w:r w:rsidRPr="00615AA5">
              <w:rPr>
                <w:rFonts w:ascii="Times New Roman"/>
                <w:strike/>
                <w:color w:val="C00000"/>
                <w:szCs w:val="20"/>
              </w:rPr>
              <w:t>installed in a device of</w:t>
            </w:r>
            <w:r w:rsidRPr="007D57C3">
              <w:rPr>
                <w:rFonts w:ascii="Times New Roman"/>
                <w:szCs w:val="20"/>
              </w:rPr>
              <w:t xml:space="preserve"> </w:t>
            </w:r>
            <w:r w:rsidRPr="00615AA5">
              <w:rPr>
                <w:rFonts w:ascii="Times New Roman"/>
                <w:color w:val="C00000"/>
                <w:szCs w:val="20"/>
              </w:rPr>
              <w:t xml:space="preserve">used by </w:t>
            </w:r>
            <w:r w:rsidRPr="007D57C3">
              <w:rPr>
                <w:rFonts w:ascii="Times New Roman"/>
                <w:szCs w:val="20"/>
              </w:rPr>
              <w:t xml:space="preserve">a vulnerable road user may be more battery limited </w:t>
            </w:r>
            <w:r w:rsidRPr="007D57C3">
              <w:rPr>
                <w:rFonts w:ascii="Times New Roman"/>
                <w:color w:val="C00000"/>
                <w:szCs w:val="20"/>
              </w:rPr>
              <w:t>when compared</w:t>
            </w:r>
            <w:r>
              <w:rPr>
                <w:rFonts w:ascii="Times New Roman"/>
                <w:szCs w:val="20"/>
              </w:rPr>
              <w:t xml:space="preserve"> </w:t>
            </w:r>
            <w:r w:rsidRPr="007D57C3">
              <w:rPr>
                <w:rFonts w:ascii="Times New Roman"/>
                <w:strike/>
                <w:color w:val="C00000"/>
                <w:szCs w:val="20"/>
              </w:rPr>
              <w:t>comparing</w:t>
            </w:r>
            <w:r w:rsidRPr="007D57C3">
              <w:rPr>
                <w:rFonts w:ascii="Times New Roman"/>
                <w:szCs w:val="20"/>
              </w:rPr>
              <w:t xml:space="preserve"> to </w:t>
            </w:r>
            <w:r w:rsidRPr="007D57C3">
              <w:rPr>
                <w:rFonts w:ascii="Times New Roman"/>
                <w:color w:val="C00000"/>
                <w:szCs w:val="20"/>
              </w:rPr>
              <w:t>a</w:t>
            </w:r>
            <w:r>
              <w:rPr>
                <w:rFonts w:ascii="Times New Roman"/>
                <w:szCs w:val="20"/>
              </w:rPr>
              <w:t xml:space="preserve"> </w:t>
            </w:r>
            <w:r w:rsidRPr="007D57C3">
              <w:rPr>
                <w:rFonts w:ascii="Times New Roman"/>
                <w:szCs w:val="20"/>
              </w:rPr>
              <w:t>UE installed in a vehicle or a road side unit</w:t>
            </w:r>
            <w:r>
              <w:rPr>
                <w:rFonts w:ascii="Times New Roman"/>
                <w:szCs w:val="20"/>
              </w:rPr>
              <w:t>”</w:t>
            </w:r>
          </w:p>
        </w:tc>
      </w:tr>
      <w:tr w:rsidR="00372C1A" w14:paraId="418CCE26" w14:textId="77777777" w:rsidTr="00372C1A">
        <w:tc>
          <w:tcPr>
            <w:tcW w:w="1271" w:type="dxa"/>
          </w:tcPr>
          <w:p w14:paraId="596CDF2A" w14:textId="77777777" w:rsidR="00372C1A" w:rsidRDefault="00372C1A" w:rsidP="0050777B">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CATT</w:t>
            </w:r>
          </w:p>
        </w:tc>
        <w:tc>
          <w:tcPr>
            <w:tcW w:w="8080" w:type="dxa"/>
          </w:tcPr>
          <w:p w14:paraId="40BA2E3E" w14:textId="77777777" w:rsidR="00372C1A" w:rsidRDefault="00372C1A" w:rsidP="0050777B">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Agree with Qualcomm and Nokia</w:t>
            </w:r>
            <w:r>
              <w:rPr>
                <w:rFonts w:ascii="Times New Roman" w:eastAsiaTheme="minorEastAsia"/>
                <w:szCs w:val="20"/>
                <w:lang w:eastAsia="zh-CN"/>
              </w:rPr>
              <w:t>’</w:t>
            </w:r>
            <w:r>
              <w:rPr>
                <w:rFonts w:ascii="Times New Roman" w:eastAsiaTheme="minorEastAsia" w:hint="eastAsia"/>
                <w:szCs w:val="20"/>
                <w:lang w:eastAsia="zh-CN"/>
              </w:rPr>
              <w:t>s rewordings.</w:t>
            </w:r>
          </w:p>
        </w:tc>
      </w:tr>
      <w:tr w:rsidR="009D5680" w14:paraId="6596165D" w14:textId="77777777" w:rsidTr="00372C1A">
        <w:tc>
          <w:tcPr>
            <w:tcW w:w="1271" w:type="dxa"/>
          </w:tcPr>
          <w:p w14:paraId="51CD6889" w14:textId="77777777" w:rsidR="009D5680" w:rsidRDefault="009D5680" w:rsidP="009D5680">
            <w:pPr>
              <w:widowControl/>
              <w:kinsoku w:val="0"/>
              <w:wordWrap/>
              <w:overflowPunct w:val="0"/>
              <w:rPr>
                <w:rFonts w:ascii="Times New Roman" w:eastAsiaTheme="minorEastAsia"/>
                <w:szCs w:val="20"/>
                <w:lang w:eastAsia="zh-CN"/>
              </w:rPr>
            </w:pPr>
            <w:r>
              <w:rPr>
                <w:rFonts w:ascii="Times New Roman" w:eastAsiaTheme="minorEastAsia"/>
                <w:szCs w:val="20"/>
                <w:lang w:eastAsia="zh-CN"/>
              </w:rPr>
              <w:t xml:space="preserve">Ericsson </w:t>
            </w:r>
          </w:p>
        </w:tc>
        <w:tc>
          <w:tcPr>
            <w:tcW w:w="8080" w:type="dxa"/>
          </w:tcPr>
          <w:p w14:paraId="50303CB7" w14:textId="77777777" w:rsidR="009D5680" w:rsidRDefault="009D5680" w:rsidP="009D5680">
            <w:pPr>
              <w:widowControl/>
              <w:kinsoku w:val="0"/>
              <w:wordWrap/>
              <w:overflowPunct w:val="0"/>
              <w:rPr>
                <w:rFonts w:ascii="Times New Roman" w:eastAsiaTheme="minorEastAsia"/>
                <w:szCs w:val="20"/>
                <w:lang w:eastAsia="zh-CN"/>
              </w:rPr>
            </w:pPr>
            <w:r>
              <w:rPr>
                <w:rFonts w:ascii="Times New Roman"/>
                <w:szCs w:val="20"/>
              </w:rPr>
              <w:t xml:space="preserve">We are fine with the current version. </w:t>
            </w:r>
          </w:p>
        </w:tc>
      </w:tr>
      <w:tr w:rsidR="0058220D" w:rsidRPr="0058220D" w14:paraId="341A9227" w14:textId="77777777" w:rsidTr="00372C1A">
        <w:tc>
          <w:tcPr>
            <w:tcW w:w="1271" w:type="dxa"/>
          </w:tcPr>
          <w:p w14:paraId="49E4DE7A" w14:textId="77777777" w:rsidR="0058220D" w:rsidRPr="0058220D" w:rsidRDefault="0058220D" w:rsidP="009D5680">
            <w:pPr>
              <w:widowControl/>
              <w:kinsoku w:val="0"/>
              <w:wordWrap/>
              <w:overflowPunct w:val="0"/>
              <w:rPr>
                <w:rFonts w:ascii="Times New Roman" w:eastAsiaTheme="minorEastAsia"/>
                <w:szCs w:val="20"/>
                <w:lang w:eastAsia="zh-CN"/>
              </w:rPr>
            </w:pPr>
            <w:r w:rsidRPr="0058220D">
              <w:rPr>
                <w:rFonts w:ascii="Times New Roman" w:eastAsiaTheme="minorEastAsia"/>
                <w:szCs w:val="20"/>
                <w:lang w:eastAsia="zh-CN"/>
              </w:rPr>
              <w:t>ZTE,Sanechips</w:t>
            </w:r>
          </w:p>
        </w:tc>
        <w:tc>
          <w:tcPr>
            <w:tcW w:w="8080" w:type="dxa"/>
          </w:tcPr>
          <w:p w14:paraId="6C37CF5A" w14:textId="77777777" w:rsidR="0058220D" w:rsidRPr="0058220D" w:rsidRDefault="0058220D" w:rsidP="009D5680">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O</w:t>
            </w:r>
            <w:r>
              <w:rPr>
                <w:rFonts w:ascii="Times New Roman" w:eastAsiaTheme="minorEastAsia"/>
                <w:szCs w:val="20"/>
                <w:lang w:eastAsia="zh-CN"/>
              </w:rPr>
              <w:t>k with Nokia’s wording refinement.</w:t>
            </w:r>
          </w:p>
        </w:tc>
      </w:tr>
    </w:tbl>
    <w:p w14:paraId="7A65AFB7" w14:textId="77777777" w:rsidR="00741A79" w:rsidRDefault="00741A79" w:rsidP="00741A79">
      <w:pPr>
        <w:widowControl/>
        <w:kinsoku w:val="0"/>
        <w:wordWrap/>
        <w:overflowPunct w:val="0"/>
        <w:rPr>
          <w:rFonts w:ascii="Times New Roman"/>
          <w:szCs w:val="20"/>
        </w:rPr>
      </w:pPr>
    </w:p>
    <w:p w14:paraId="2A12FF9C" w14:textId="77777777" w:rsidR="006A324F" w:rsidRDefault="006A324F" w:rsidP="006A324F">
      <w:pPr>
        <w:widowControl/>
        <w:kinsoku w:val="0"/>
        <w:wordWrap/>
        <w:overflowPunct w:val="0"/>
        <w:rPr>
          <w:rFonts w:ascii="Times New Roman"/>
          <w:szCs w:val="20"/>
        </w:rPr>
      </w:pPr>
      <w:r w:rsidRPr="00820023">
        <w:rPr>
          <w:rFonts w:ascii="Times New Roman" w:hint="eastAsia"/>
          <w:color w:val="FF0000"/>
          <w:szCs w:val="20"/>
        </w:rPr>
        <w:t xml:space="preserve">=&gt; The moderator suggest </w:t>
      </w:r>
      <w:r>
        <w:rPr>
          <w:rFonts w:ascii="Times New Roman"/>
          <w:color w:val="FF0000"/>
          <w:szCs w:val="20"/>
        </w:rPr>
        <w:t>a compromise by taking Huawei’s wording with taking VRU as an example.</w:t>
      </w:r>
    </w:p>
    <w:p w14:paraId="35E4CE87" w14:textId="77777777" w:rsidR="006A324F" w:rsidRPr="00372C1A" w:rsidRDefault="006A324F" w:rsidP="00741A79">
      <w:pPr>
        <w:widowControl/>
        <w:kinsoku w:val="0"/>
        <w:wordWrap/>
        <w:overflowPunct w:val="0"/>
        <w:rPr>
          <w:rFonts w:ascii="Times New Roman"/>
          <w:szCs w:val="20"/>
        </w:rPr>
      </w:pPr>
    </w:p>
    <w:p w14:paraId="25D3D621" w14:textId="77777777" w:rsidR="00741A79" w:rsidRDefault="00741A79" w:rsidP="00741A79">
      <w:pPr>
        <w:widowControl/>
        <w:kinsoku w:val="0"/>
        <w:wordWrap/>
        <w:overflowPunct w:val="0"/>
        <w:rPr>
          <w:rFonts w:ascii="Times New Roman"/>
          <w:szCs w:val="20"/>
        </w:rPr>
      </w:pPr>
      <w:r>
        <w:rPr>
          <w:rFonts w:ascii="Times New Roman" w:hint="eastAsia"/>
          <w:szCs w:val="20"/>
        </w:rPr>
        <w:t xml:space="preserve">Comments on </w:t>
      </w:r>
      <w:r>
        <w:rPr>
          <w:rFonts w:ascii="Times New Roman"/>
          <w:szCs w:val="20"/>
        </w:rPr>
        <w:t>5.5 Spectrum</w:t>
      </w:r>
    </w:p>
    <w:tbl>
      <w:tblPr>
        <w:tblStyle w:val="aa"/>
        <w:tblW w:w="0" w:type="auto"/>
        <w:tblLook w:val="04A0" w:firstRow="1" w:lastRow="0" w:firstColumn="1" w:lastColumn="0" w:noHBand="0" w:noVBand="1"/>
      </w:tblPr>
      <w:tblGrid>
        <w:gridCol w:w="1444"/>
        <w:gridCol w:w="8080"/>
      </w:tblGrid>
      <w:tr w:rsidR="00741A79" w14:paraId="418499D9" w14:textId="77777777" w:rsidTr="0033648C">
        <w:tc>
          <w:tcPr>
            <w:tcW w:w="1271" w:type="dxa"/>
          </w:tcPr>
          <w:p w14:paraId="4ACA7599" w14:textId="77777777" w:rsidR="00741A79" w:rsidRDefault="00741A79" w:rsidP="0033648C">
            <w:pPr>
              <w:widowControl/>
              <w:kinsoku w:val="0"/>
              <w:wordWrap/>
              <w:overflowPunct w:val="0"/>
              <w:rPr>
                <w:rFonts w:ascii="Times New Roman"/>
                <w:szCs w:val="20"/>
              </w:rPr>
            </w:pPr>
            <w:r>
              <w:rPr>
                <w:rFonts w:ascii="Times New Roman" w:hint="eastAsia"/>
                <w:szCs w:val="20"/>
              </w:rPr>
              <w:t>Company</w:t>
            </w:r>
          </w:p>
        </w:tc>
        <w:tc>
          <w:tcPr>
            <w:tcW w:w="8080" w:type="dxa"/>
          </w:tcPr>
          <w:p w14:paraId="540E3E9B" w14:textId="77777777" w:rsidR="00741A79" w:rsidRDefault="00741A79" w:rsidP="0033648C">
            <w:pPr>
              <w:widowControl/>
              <w:kinsoku w:val="0"/>
              <w:wordWrap/>
              <w:overflowPunct w:val="0"/>
              <w:rPr>
                <w:rFonts w:ascii="Times New Roman"/>
                <w:szCs w:val="20"/>
              </w:rPr>
            </w:pPr>
            <w:r>
              <w:rPr>
                <w:rFonts w:ascii="Times New Roman" w:hint="eastAsia"/>
                <w:szCs w:val="20"/>
              </w:rPr>
              <w:t>Comment</w:t>
            </w:r>
          </w:p>
        </w:tc>
      </w:tr>
      <w:tr w:rsidR="00741A79" w14:paraId="7E52AD87" w14:textId="77777777" w:rsidTr="0033648C">
        <w:tc>
          <w:tcPr>
            <w:tcW w:w="1271" w:type="dxa"/>
          </w:tcPr>
          <w:p w14:paraId="170EF5FF" w14:textId="77777777" w:rsidR="00741A79" w:rsidRDefault="00685D55" w:rsidP="0033648C">
            <w:pPr>
              <w:widowControl/>
              <w:kinsoku w:val="0"/>
              <w:wordWrap/>
              <w:overflowPunct w:val="0"/>
              <w:rPr>
                <w:rFonts w:ascii="Times New Roman"/>
                <w:szCs w:val="20"/>
              </w:rPr>
            </w:pPr>
            <w:r>
              <w:rPr>
                <w:rFonts w:ascii="Times New Roman"/>
                <w:szCs w:val="20"/>
              </w:rPr>
              <w:t xml:space="preserve">FirstNet </w:t>
            </w:r>
          </w:p>
        </w:tc>
        <w:tc>
          <w:tcPr>
            <w:tcW w:w="8080" w:type="dxa"/>
          </w:tcPr>
          <w:p w14:paraId="33FFFB26" w14:textId="77777777" w:rsidR="00741A79" w:rsidRDefault="00685D55" w:rsidP="0033648C">
            <w:pPr>
              <w:widowControl/>
              <w:kinsoku w:val="0"/>
              <w:wordWrap/>
              <w:overflowPunct w:val="0"/>
              <w:rPr>
                <w:rFonts w:ascii="Times New Roman"/>
                <w:szCs w:val="20"/>
              </w:rPr>
            </w:pPr>
            <w:r>
              <w:rPr>
                <w:rFonts w:ascii="Times New Roman"/>
                <w:szCs w:val="20"/>
              </w:rPr>
              <w:t>Please re-write the sentence “</w:t>
            </w:r>
            <w:r w:rsidRPr="00685D55">
              <w:rPr>
                <w:rFonts w:ascii="Times New Roman"/>
                <w:szCs w:val="20"/>
              </w:rPr>
              <w:t>For public safety use case, the spectrum licensed to mobile network operators (including FR2) [,and the unlicensed spectrum]  can be considered for both Uu and PC5 interfaces.</w:t>
            </w:r>
            <w:r>
              <w:rPr>
                <w:rFonts w:ascii="Times New Roman"/>
                <w:szCs w:val="20"/>
              </w:rPr>
              <w:t>” as follows: “</w:t>
            </w:r>
            <w:r w:rsidRPr="00685D55">
              <w:rPr>
                <w:rFonts w:ascii="Times New Roman"/>
                <w:szCs w:val="20"/>
              </w:rPr>
              <w:t xml:space="preserve">For public safety use case, the spectrum licensed to mobile network operators (including FR2) </w:t>
            </w:r>
            <w:r w:rsidRPr="00685D55">
              <w:rPr>
                <w:rFonts w:ascii="Times New Roman"/>
                <w:strike/>
                <w:szCs w:val="20"/>
              </w:rPr>
              <w:t>[,and the unlicensed spectrum]  can be</w:t>
            </w:r>
            <w:r w:rsidRPr="00685D55">
              <w:rPr>
                <w:rFonts w:ascii="Times New Roman"/>
                <w:szCs w:val="20"/>
              </w:rPr>
              <w:t xml:space="preserve"> </w:t>
            </w:r>
            <w:r>
              <w:rPr>
                <w:rFonts w:ascii="Times New Roman"/>
                <w:szCs w:val="20"/>
              </w:rPr>
              <w:t xml:space="preserve">is </w:t>
            </w:r>
            <w:r w:rsidRPr="00685D55">
              <w:rPr>
                <w:rFonts w:ascii="Times New Roman"/>
                <w:szCs w:val="20"/>
              </w:rPr>
              <w:t>considered for both Uu and PC5 interfaces.</w:t>
            </w:r>
            <w:r>
              <w:rPr>
                <w:rFonts w:ascii="Times New Roman"/>
                <w:szCs w:val="20"/>
              </w:rPr>
              <w:t>”</w:t>
            </w:r>
          </w:p>
        </w:tc>
      </w:tr>
      <w:tr w:rsidR="0026487C" w14:paraId="4072D536" w14:textId="77777777" w:rsidTr="0033648C">
        <w:tc>
          <w:tcPr>
            <w:tcW w:w="1271" w:type="dxa"/>
          </w:tcPr>
          <w:p w14:paraId="44D8143F" w14:textId="77777777" w:rsidR="0026487C" w:rsidRDefault="0026487C" w:rsidP="0026487C">
            <w:pPr>
              <w:widowControl/>
              <w:kinsoku w:val="0"/>
              <w:wordWrap/>
              <w:overflowPunct w:val="0"/>
              <w:rPr>
                <w:rFonts w:ascii="Times New Roman"/>
                <w:szCs w:val="20"/>
              </w:rPr>
            </w:pPr>
            <w:r>
              <w:rPr>
                <w:rFonts w:ascii="Times New Roman"/>
                <w:szCs w:val="20"/>
              </w:rPr>
              <w:t>Huawei, HiSilicon</w:t>
            </w:r>
          </w:p>
        </w:tc>
        <w:tc>
          <w:tcPr>
            <w:tcW w:w="8080" w:type="dxa"/>
          </w:tcPr>
          <w:p w14:paraId="308D86A2" w14:textId="77777777" w:rsidR="0026487C" w:rsidRDefault="0026487C" w:rsidP="0026487C">
            <w:pPr>
              <w:widowControl/>
              <w:kinsoku w:val="0"/>
              <w:wordWrap/>
              <w:overflowPunct w:val="0"/>
              <w:rPr>
                <w:rFonts w:ascii="Times New Roman"/>
                <w:szCs w:val="20"/>
              </w:rPr>
            </w:pPr>
            <w:r>
              <w:rPr>
                <w:rFonts w:ascii="Times New Roman" w:hint="eastAsia"/>
                <w:szCs w:val="20"/>
              </w:rPr>
              <w:t>W</w:t>
            </w:r>
            <w:r>
              <w:rPr>
                <w:rFonts w:ascii="Times New Roman"/>
                <w:szCs w:val="20"/>
              </w:rPr>
              <w:t>e don’t agree to the inclusion of unlicensed spectrum for public safety. It is speculation beyond what is justified in the SID statements for inputs to the TR.</w:t>
            </w:r>
          </w:p>
        </w:tc>
      </w:tr>
      <w:tr w:rsidR="00C55937" w14:paraId="7681754D" w14:textId="77777777" w:rsidTr="0033648C">
        <w:tc>
          <w:tcPr>
            <w:tcW w:w="1271" w:type="dxa"/>
          </w:tcPr>
          <w:p w14:paraId="106A42B9" w14:textId="77777777" w:rsidR="00C55937" w:rsidRDefault="00C55937" w:rsidP="00C55937">
            <w:pPr>
              <w:widowControl/>
              <w:kinsoku w:val="0"/>
              <w:wordWrap/>
              <w:overflowPunct w:val="0"/>
              <w:rPr>
                <w:rFonts w:ascii="Times New Roman"/>
                <w:szCs w:val="20"/>
              </w:rPr>
            </w:pPr>
            <w:r>
              <w:rPr>
                <w:rFonts w:ascii="Times New Roman"/>
                <w:szCs w:val="20"/>
              </w:rPr>
              <w:t xml:space="preserve">Qualcomm </w:t>
            </w:r>
          </w:p>
        </w:tc>
        <w:tc>
          <w:tcPr>
            <w:tcW w:w="8080" w:type="dxa"/>
          </w:tcPr>
          <w:p w14:paraId="578E7F55" w14:textId="77777777" w:rsidR="00C55937" w:rsidRDefault="00C55937" w:rsidP="00C55937">
            <w:pPr>
              <w:widowControl/>
              <w:kinsoku w:val="0"/>
              <w:wordWrap/>
              <w:overflowPunct w:val="0"/>
              <w:rPr>
                <w:rFonts w:ascii="Times New Roman"/>
                <w:szCs w:val="20"/>
              </w:rPr>
            </w:pPr>
            <w:r>
              <w:rPr>
                <w:rFonts w:ascii="Times New Roman"/>
                <w:szCs w:val="20"/>
              </w:rPr>
              <w:t xml:space="preserve">Given clause 5 is about the potential deployment and operation scenarios, all the potential spectrum for positioning should be listed, including unlicensed. </w:t>
            </w:r>
          </w:p>
          <w:p w14:paraId="10B7CEB3" w14:textId="77777777" w:rsidR="00C55937" w:rsidRDefault="00C55937" w:rsidP="00C55937">
            <w:pPr>
              <w:widowControl/>
              <w:kinsoku w:val="0"/>
              <w:wordWrap/>
              <w:overflowPunct w:val="0"/>
              <w:rPr>
                <w:rFonts w:ascii="Times New Roman"/>
                <w:szCs w:val="20"/>
              </w:rPr>
            </w:pPr>
            <w:r>
              <w:rPr>
                <w:rFonts w:ascii="Times New Roman"/>
                <w:szCs w:val="20"/>
              </w:rPr>
              <w:t xml:space="preserve">There is no reason to preclude such operation scenarios.  </w:t>
            </w:r>
          </w:p>
        </w:tc>
      </w:tr>
      <w:tr w:rsidR="00C55937" w14:paraId="44FA651B" w14:textId="77777777" w:rsidTr="0033648C">
        <w:tc>
          <w:tcPr>
            <w:tcW w:w="1271" w:type="dxa"/>
          </w:tcPr>
          <w:p w14:paraId="5F7E07BA" w14:textId="77777777" w:rsidR="00C55937" w:rsidRDefault="0033648C" w:rsidP="00C55937">
            <w:pPr>
              <w:widowControl/>
              <w:kinsoku w:val="0"/>
              <w:wordWrap/>
              <w:overflowPunct w:val="0"/>
              <w:rPr>
                <w:rFonts w:ascii="Times New Roman"/>
                <w:szCs w:val="20"/>
              </w:rPr>
            </w:pPr>
            <w:r>
              <w:rPr>
                <w:rFonts w:ascii="Times New Roman" w:hint="eastAsia"/>
                <w:szCs w:val="20"/>
              </w:rPr>
              <w:t>Samsung</w:t>
            </w:r>
          </w:p>
        </w:tc>
        <w:tc>
          <w:tcPr>
            <w:tcW w:w="8080" w:type="dxa"/>
          </w:tcPr>
          <w:p w14:paraId="00FB550C" w14:textId="77777777" w:rsidR="00C55937" w:rsidRDefault="00B34A5A" w:rsidP="00C55937">
            <w:pPr>
              <w:widowControl/>
              <w:kinsoku w:val="0"/>
              <w:wordWrap/>
              <w:overflowPunct w:val="0"/>
              <w:rPr>
                <w:rFonts w:ascii="Times New Roman"/>
                <w:szCs w:val="20"/>
              </w:rPr>
            </w:pPr>
            <w:r>
              <w:rPr>
                <w:rFonts w:ascii="Times New Roman" w:hint="eastAsia"/>
                <w:szCs w:val="20"/>
              </w:rPr>
              <w:t xml:space="preserve">We support </w:t>
            </w:r>
            <w:r>
              <w:rPr>
                <w:rFonts w:ascii="Times New Roman"/>
                <w:szCs w:val="20"/>
              </w:rPr>
              <w:t xml:space="preserve">the revision from </w:t>
            </w:r>
            <w:r>
              <w:rPr>
                <w:rFonts w:ascii="Times New Roman" w:hint="eastAsia"/>
                <w:szCs w:val="20"/>
              </w:rPr>
              <w:t>FirstNet</w:t>
            </w:r>
          </w:p>
        </w:tc>
      </w:tr>
      <w:tr w:rsidR="009E4E79" w14:paraId="60CFF78D" w14:textId="77777777" w:rsidTr="0033648C">
        <w:tc>
          <w:tcPr>
            <w:tcW w:w="1271" w:type="dxa"/>
          </w:tcPr>
          <w:p w14:paraId="55059C0B" w14:textId="77777777" w:rsidR="009E4E79" w:rsidRDefault="009E4E79" w:rsidP="009E4E79">
            <w:pPr>
              <w:widowControl/>
              <w:kinsoku w:val="0"/>
              <w:wordWrap/>
              <w:overflowPunct w:val="0"/>
              <w:rPr>
                <w:rFonts w:ascii="Times New Roman"/>
                <w:szCs w:val="20"/>
              </w:rPr>
            </w:pPr>
            <w:r>
              <w:rPr>
                <w:rFonts w:ascii="Times New Roman"/>
                <w:szCs w:val="20"/>
              </w:rPr>
              <w:t>Nokia</w:t>
            </w:r>
          </w:p>
        </w:tc>
        <w:tc>
          <w:tcPr>
            <w:tcW w:w="8080" w:type="dxa"/>
          </w:tcPr>
          <w:p w14:paraId="53403221" w14:textId="77777777" w:rsidR="009E4E79" w:rsidRDefault="009E4E79" w:rsidP="009E4E79">
            <w:pPr>
              <w:widowControl/>
              <w:kinsoku w:val="0"/>
              <w:wordWrap/>
              <w:overflowPunct w:val="0"/>
              <w:rPr>
                <w:rFonts w:ascii="Times New Roman"/>
                <w:szCs w:val="20"/>
              </w:rPr>
            </w:pPr>
            <w:r>
              <w:rPr>
                <w:rFonts w:ascii="Times New Roman"/>
                <w:szCs w:val="20"/>
              </w:rPr>
              <w:t>If the text “</w:t>
            </w:r>
            <w:r w:rsidRPr="00585EED">
              <w:rPr>
                <w:rFonts w:ascii="Times New Roman" w:eastAsia="맑은 고딕"/>
                <w:i/>
                <w:iCs/>
                <w:kern w:val="0"/>
                <w:szCs w:val="20"/>
                <w:lang w:val="en-GB" w:eastAsia="en-US"/>
              </w:rPr>
              <w:t>with a note that there is no mechanism corresponding to regulatory requirements to use unlicensed spectrum in Rel-17 NR sidelink</w:t>
            </w:r>
            <w:r>
              <w:rPr>
                <w:rFonts w:ascii="Times New Roman"/>
                <w:szCs w:val="20"/>
              </w:rPr>
              <w:t>” that is part of the last sentence is meant to indicate that unlicensed spectrum for NR sidelink is currently not supported in Rel-17, it is better to have it as a separate sentence as follows: “</w:t>
            </w:r>
            <w:r w:rsidRPr="00585EED">
              <w:rPr>
                <w:rFonts w:ascii="Times New Roman"/>
                <w:i/>
                <w:iCs/>
                <w:szCs w:val="20"/>
              </w:rPr>
              <w:t>T</w:t>
            </w:r>
            <w:r w:rsidRPr="00DA2804">
              <w:rPr>
                <w:rFonts w:ascii="Times New Roman" w:eastAsia="맑은 고딕"/>
                <w:i/>
                <w:iCs/>
                <w:kern w:val="0"/>
                <w:szCs w:val="20"/>
                <w:lang w:val="en-GB" w:eastAsia="en-US"/>
              </w:rPr>
              <w:t xml:space="preserve">here is no mechanism in Rel-17 corresponding to regulatory requirements </w:t>
            </w:r>
            <w:r>
              <w:rPr>
                <w:rFonts w:ascii="Times New Roman" w:eastAsia="맑은 고딕"/>
                <w:i/>
                <w:iCs/>
                <w:kern w:val="0"/>
                <w:szCs w:val="20"/>
                <w:lang w:val="en-GB" w:eastAsia="en-US"/>
              </w:rPr>
              <w:t xml:space="preserve">for the </w:t>
            </w:r>
            <w:r w:rsidRPr="00DA2804">
              <w:rPr>
                <w:rFonts w:ascii="Times New Roman" w:eastAsia="맑은 고딕"/>
                <w:i/>
                <w:iCs/>
                <w:kern w:val="0"/>
                <w:szCs w:val="20"/>
                <w:lang w:val="en-GB" w:eastAsia="en-US"/>
              </w:rPr>
              <w:t xml:space="preserve">use </w:t>
            </w:r>
            <w:r>
              <w:rPr>
                <w:rFonts w:ascii="Times New Roman" w:eastAsia="맑은 고딕"/>
                <w:i/>
                <w:iCs/>
                <w:kern w:val="0"/>
                <w:szCs w:val="20"/>
                <w:lang w:val="en-GB" w:eastAsia="en-US"/>
              </w:rPr>
              <w:t xml:space="preserve">of </w:t>
            </w:r>
            <w:r w:rsidRPr="00DA2804">
              <w:rPr>
                <w:rFonts w:ascii="Times New Roman" w:eastAsia="맑은 고딕"/>
                <w:i/>
                <w:iCs/>
                <w:kern w:val="0"/>
                <w:szCs w:val="20"/>
                <w:lang w:val="en-GB" w:eastAsia="en-US"/>
              </w:rPr>
              <w:t>unlicensed spectrum</w:t>
            </w:r>
            <w:r>
              <w:rPr>
                <w:rFonts w:ascii="Times New Roman" w:eastAsia="맑은 고딕"/>
                <w:i/>
                <w:iCs/>
                <w:kern w:val="0"/>
                <w:szCs w:val="20"/>
                <w:lang w:val="en-GB" w:eastAsia="en-US"/>
              </w:rPr>
              <w:t xml:space="preserve"> for </w:t>
            </w:r>
            <w:r w:rsidRPr="00DA2804">
              <w:rPr>
                <w:rFonts w:ascii="Times New Roman" w:eastAsia="맑은 고딕"/>
                <w:i/>
                <w:iCs/>
                <w:kern w:val="0"/>
                <w:szCs w:val="20"/>
                <w:lang w:val="en-GB" w:eastAsia="en-US"/>
              </w:rPr>
              <w:t>NR sidelink</w:t>
            </w:r>
            <w:r>
              <w:rPr>
                <w:rFonts w:ascii="Times New Roman"/>
                <w:szCs w:val="20"/>
              </w:rPr>
              <w:t>”</w:t>
            </w:r>
          </w:p>
        </w:tc>
      </w:tr>
      <w:tr w:rsidR="00726639" w14:paraId="0BE1DD68" w14:textId="77777777" w:rsidTr="00726639">
        <w:tc>
          <w:tcPr>
            <w:tcW w:w="1271" w:type="dxa"/>
          </w:tcPr>
          <w:p w14:paraId="2558B4B7" w14:textId="77777777" w:rsidR="00726639" w:rsidRDefault="00726639" w:rsidP="00726639">
            <w:pPr>
              <w:widowControl/>
              <w:kinsoku w:val="0"/>
              <w:wordWrap/>
              <w:overflowPunct w:val="0"/>
              <w:rPr>
                <w:rFonts w:ascii="Times New Roman"/>
                <w:szCs w:val="20"/>
              </w:rPr>
            </w:pPr>
            <w:r>
              <w:rPr>
                <w:rFonts w:ascii="Times New Roman"/>
                <w:szCs w:val="20"/>
              </w:rPr>
              <w:t>NTT DOCOMO</w:t>
            </w:r>
          </w:p>
        </w:tc>
        <w:tc>
          <w:tcPr>
            <w:tcW w:w="8080" w:type="dxa"/>
          </w:tcPr>
          <w:p w14:paraId="571997D0" w14:textId="77777777" w:rsidR="00726639" w:rsidRDefault="00726639" w:rsidP="00726639">
            <w:pPr>
              <w:widowControl/>
              <w:kinsoku w:val="0"/>
              <w:wordWrap/>
              <w:overflowPunct w:val="0"/>
              <w:rPr>
                <w:rFonts w:ascii="Times New Roman"/>
                <w:szCs w:val="20"/>
              </w:rPr>
            </w:pPr>
            <w:r>
              <w:rPr>
                <w:rFonts w:ascii="Times New Roman"/>
                <w:szCs w:val="20"/>
              </w:rPr>
              <w:t>We support the update from FirstNet. If some concern is raised to this update, we suggest to add ‘at least’ before ‘the spectrum licensed to’. After clarified, unlicensed spectrum might be added based on that clarification.</w:t>
            </w:r>
          </w:p>
        </w:tc>
      </w:tr>
      <w:tr w:rsidR="009F4A64" w14:paraId="4DDF8D93" w14:textId="77777777" w:rsidTr="0033648C">
        <w:tc>
          <w:tcPr>
            <w:tcW w:w="1271" w:type="dxa"/>
          </w:tcPr>
          <w:p w14:paraId="72F7A643" w14:textId="77777777" w:rsidR="009F4A64" w:rsidRDefault="009F4A64" w:rsidP="009F4A64">
            <w:pPr>
              <w:widowControl/>
              <w:kinsoku w:val="0"/>
              <w:wordWrap/>
              <w:overflowPunct w:val="0"/>
              <w:rPr>
                <w:rFonts w:ascii="Times New Roman"/>
                <w:szCs w:val="20"/>
              </w:rPr>
            </w:pPr>
            <w:r>
              <w:rPr>
                <w:rFonts w:ascii="Times New Roman" w:eastAsiaTheme="minorEastAsia" w:hint="eastAsia"/>
                <w:szCs w:val="20"/>
                <w:lang w:eastAsia="zh-CN"/>
              </w:rPr>
              <w:t>O</w:t>
            </w:r>
            <w:r>
              <w:rPr>
                <w:rFonts w:ascii="Times New Roman" w:eastAsiaTheme="minorEastAsia"/>
                <w:szCs w:val="20"/>
                <w:lang w:eastAsia="zh-CN"/>
              </w:rPr>
              <w:t>PPO</w:t>
            </w:r>
          </w:p>
        </w:tc>
        <w:tc>
          <w:tcPr>
            <w:tcW w:w="8080" w:type="dxa"/>
          </w:tcPr>
          <w:p w14:paraId="21B23D1F" w14:textId="77777777" w:rsidR="009F4A64" w:rsidRDefault="009F4A64" w:rsidP="009F4A64">
            <w:pPr>
              <w:widowControl/>
              <w:kinsoku w:val="0"/>
              <w:wordWrap/>
              <w:overflowPunct w:val="0"/>
              <w:rPr>
                <w:rFonts w:ascii="Times New Roman"/>
                <w:szCs w:val="20"/>
              </w:rPr>
            </w:pPr>
            <w:r>
              <w:rPr>
                <w:rFonts w:ascii="Times New Roman" w:eastAsiaTheme="minorEastAsia" w:hint="eastAsia"/>
                <w:szCs w:val="20"/>
                <w:lang w:eastAsia="zh-CN"/>
              </w:rPr>
              <w:t>W</w:t>
            </w:r>
            <w:r>
              <w:rPr>
                <w:rFonts w:ascii="Times New Roman" w:eastAsiaTheme="minorEastAsia"/>
                <w:szCs w:val="20"/>
                <w:lang w:eastAsia="zh-CN"/>
              </w:rPr>
              <w:t>e share the same view as FirstNet.</w:t>
            </w:r>
          </w:p>
        </w:tc>
      </w:tr>
      <w:tr w:rsidR="00E07728" w14:paraId="73212831" w14:textId="77777777" w:rsidTr="0033648C">
        <w:tc>
          <w:tcPr>
            <w:tcW w:w="1271" w:type="dxa"/>
          </w:tcPr>
          <w:p w14:paraId="14472CE7" w14:textId="77777777" w:rsidR="00E07728" w:rsidRDefault="00E07728" w:rsidP="00E07728">
            <w:pPr>
              <w:widowControl/>
              <w:kinsoku w:val="0"/>
              <w:wordWrap/>
              <w:overflowPunct w:val="0"/>
              <w:rPr>
                <w:rFonts w:ascii="Times New Roman" w:eastAsiaTheme="minorEastAsia"/>
                <w:szCs w:val="20"/>
                <w:lang w:eastAsia="zh-CN"/>
              </w:rPr>
            </w:pPr>
            <w:r>
              <w:rPr>
                <w:rFonts w:ascii="Times New Roman"/>
                <w:szCs w:val="20"/>
              </w:rPr>
              <w:t>Intel</w:t>
            </w:r>
            <w:r w:rsidR="004D28A3">
              <w:rPr>
                <w:rFonts w:ascii="Times New Roman"/>
                <w:szCs w:val="20"/>
              </w:rPr>
              <w:t>S</w:t>
            </w:r>
          </w:p>
        </w:tc>
        <w:tc>
          <w:tcPr>
            <w:tcW w:w="8080" w:type="dxa"/>
          </w:tcPr>
          <w:p w14:paraId="09924DFF" w14:textId="77777777" w:rsidR="00E07728" w:rsidRDefault="00E07728" w:rsidP="00E07728">
            <w:pPr>
              <w:widowControl/>
              <w:kinsoku w:val="0"/>
              <w:wordWrap/>
              <w:overflowPunct w:val="0"/>
              <w:rPr>
                <w:rFonts w:ascii="Times New Roman"/>
                <w:szCs w:val="20"/>
              </w:rPr>
            </w:pPr>
            <w:r>
              <w:rPr>
                <w:rFonts w:ascii="Times New Roman"/>
                <w:szCs w:val="20"/>
              </w:rPr>
              <w:t>We would like to get more clarification why unlicensed spectrum is concerned as potential deployment and operation scenario. If licensed spectrum allocated for PS use cases is limited, then it seems reasonable to use additional spectrum and unlicensed spectrum seems one of the valid options. It would be good to get more clarification why it should be precluded as a potential deployment and operation scenario complementary to licensed spectrum? Maybe we can clarify unlicensed spectrum as a complimentary option.</w:t>
            </w:r>
          </w:p>
          <w:p w14:paraId="4CC6EC54" w14:textId="77777777" w:rsidR="00E07728" w:rsidRDefault="00E07728" w:rsidP="00E07728">
            <w:pPr>
              <w:widowControl/>
              <w:kinsoku w:val="0"/>
              <w:wordWrap/>
              <w:overflowPunct w:val="0"/>
              <w:rPr>
                <w:rFonts w:ascii="Times New Roman"/>
                <w:szCs w:val="20"/>
              </w:rPr>
            </w:pPr>
          </w:p>
          <w:p w14:paraId="0665314E" w14:textId="77777777" w:rsidR="00E07728" w:rsidRDefault="00E07728" w:rsidP="00E07728">
            <w:pPr>
              <w:widowControl/>
              <w:kinsoku w:val="0"/>
              <w:wordWrap/>
              <w:overflowPunct w:val="0"/>
              <w:rPr>
                <w:rFonts w:ascii="Times New Roman" w:eastAsiaTheme="minorEastAsia"/>
                <w:szCs w:val="20"/>
                <w:lang w:eastAsia="zh-CN"/>
              </w:rPr>
            </w:pPr>
            <w:r>
              <w:rPr>
                <w:rFonts w:ascii="Times New Roman"/>
                <w:szCs w:val="20"/>
              </w:rPr>
              <w:t>In addition, we think (including FR2) can be either removed or added to unlicensed spectrum as well, otherwise it creates an impression that FR2 is applicable only to the licensed spectrum, which is not the intention.</w:t>
            </w:r>
          </w:p>
        </w:tc>
      </w:tr>
      <w:tr w:rsidR="00644334" w14:paraId="04208838" w14:textId="77777777" w:rsidTr="0033648C">
        <w:tc>
          <w:tcPr>
            <w:tcW w:w="1271" w:type="dxa"/>
          </w:tcPr>
          <w:p w14:paraId="5A0FDC1B" w14:textId="77777777" w:rsidR="00644334" w:rsidRPr="00644334" w:rsidRDefault="00644334" w:rsidP="00E07728">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X</w:t>
            </w:r>
            <w:r>
              <w:rPr>
                <w:rFonts w:ascii="Times New Roman" w:eastAsiaTheme="minorEastAsia"/>
                <w:szCs w:val="20"/>
                <w:lang w:eastAsia="zh-CN"/>
              </w:rPr>
              <w:t>iaomi</w:t>
            </w:r>
          </w:p>
        </w:tc>
        <w:tc>
          <w:tcPr>
            <w:tcW w:w="8080" w:type="dxa"/>
          </w:tcPr>
          <w:p w14:paraId="2D7BDED6" w14:textId="77777777" w:rsidR="00644334" w:rsidRPr="00644334" w:rsidRDefault="00644334" w:rsidP="00E07728">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W</w:t>
            </w:r>
            <w:r>
              <w:rPr>
                <w:rFonts w:ascii="Times New Roman" w:eastAsiaTheme="minorEastAsia"/>
                <w:szCs w:val="20"/>
                <w:lang w:eastAsia="zh-CN"/>
              </w:rPr>
              <w:t>e support the proposed change. We can not accept the change by FirstNet.</w:t>
            </w:r>
          </w:p>
        </w:tc>
      </w:tr>
      <w:tr w:rsidR="00615AA5" w14:paraId="3A18522A" w14:textId="77777777" w:rsidTr="0033648C">
        <w:tc>
          <w:tcPr>
            <w:tcW w:w="1271" w:type="dxa"/>
          </w:tcPr>
          <w:p w14:paraId="6F1682F7" w14:textId="77777777" w:rsidR="00615AA5" w:rsidRDefault="00615AA5" w:rsidP="00615AA5">
            <w:pPr>
              <w:widowControl/>
              <w:kinsoku w:val="0"/>
              <w:wordWrap/>
              <w:overflowPunct w:val="0"/>
              <w:rPr>
                <w:rFonts w:ascii="Times New Roman" w:eastAsiaTheme="minorEastAsia"/>
                <w:szCs w:val="20"/>
                <w:lang w:eastAsia="zh-CN"/>
              </w:rPr>
            </w:pPr>
            <w:r>
              <w:rPr>
                <w:rFonts w:ascii="Times New Roman"/>
                <w:szCs w:val="20"/>
              </w:rPr>
              <w:t>Lenovo, Motorola Mobility</w:t>
            </w:r>
          </w:p>
        </w:tc>
        <w:tc>
          <w:tcPr>
            <w:tcW w:w="8080" w:type="dxa"/>
          </w:tcPr>
          <w:p w14:paraId="4DAB2787" w14:textId="77777777" w:rsidR="00615AA5" w:rsidRDefault="00615AA5" w:rsidP="00615AA5">
            <w:pPr>
              <w:widowControl/>
              <w:kinsoku w:val="0"/>
              <w:wordWrap/>
              <w:overflowPunct w:val="0"/>
              <w:rPr>
                <w:rFonts w:ascii="Times New Roman" w:eastAsiaTheme="minorEastAsia"/>
                <w:szCs w:val="20"/>
                <w:lang w:eastAsia="zh-CN"/>
              </w:rPr>
            </w:pPr>
            <w:r>
              <w:rPr>
                <w:rFonts w:ascii="Times New Roman"/>
                <w:szCs w:val="20"/>
              </w:rPr>
              <w:t>Support the text as it is in the provided draft pCR.</w:t>
            </w:r>
          </w:p>
        </w:tc>
      </w:tr>
      <w:tr w:rsidR="00372C1A" w14:paraId="4E917C7D" w14:textId="77777777" w:rsidTr="00372C1A">
        <w:tc>
          <w:tcPr>
            <w:tcW w:w="1271" w:type="dxa"/>
          </w:tcPr>
          <w:p w14:paraId="5214F338" w14:textId="77777777" w:rsidR="00372C1A" w:rsidRDefault="00372C1A" w:rsidP="0050777B">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CATT</w:t>
            </w:r>
          </w:p>
        </w:tc>
        <w:tc>
          <w:tcPr>
            <w:tcW w:w="8080" w:type="dxa"/>
          </w:tcPr>
          <w:p w14:paraId="08C37CA5" w14:textId="77777777" w:rsidR="00372C1A" w:rsidRDefault="00372C1A" w:rsidP="0050777B">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We are fine with FirstNet</w:t>
            </w:r>
            <w:r>
              <w:rPr>
                <w:rFonts w:ascii="Times New Roman" w:eastAsiaTheme="minorEastAsia"/>
                <w:szCs w:val="20"/>
                <w:lang w:eastAsia="zh-CN"/>
              </w:rPr>
              <w:t>’</w:t>
            </w:r>
            <w:r>
              <w:rPr>
                <w:rFonts w:ascii="Times New Roman" w:eastAsiaTheme="minorEastAsia" w:hint="eastAsia"/>
                <w:szCs w:val="20"/>
                <w:lang w:eastAsia="zh-CN"/>
              </w:rPr>
              <w:t>s proposal.</w:t>
            </w:r>
          </w:p>
        </w:tc>
      </w:tr>
      <w:tr w:rsidR="009D5680" w14:paraId="244A0B01" w14:textId="77777777" w:rsidTr="00372C1A">
        <w:tc>
          <w:tcPr>
            <w:tcW w:w="1271" w:type="dxa"/>
          </w:tcPr>
          <w:p w14:paraId="3E61AA3E" w14:textId="77777777" w:rsidR="009D5680" w:rsidRDefault="009D5680" w:rsidP="009D5680">
            <w:pPr>
              <w:widowControl/>
              <w:kinsoku w:val="0"/>
              <w:wordWrap/>
              <w:overflowPunct w:val="0"/>
              <w:rPr>
                <w:rFonts w:ascii="Times New Roman" w:eastAsiaTheme="minorEastAsia"/>
                <w:szCs w:val="20"/>
                <w:lang w:eastAsia="zh-CN"/>
              </w:rPr>
            </w:pPr>
            <w:r>
              <w:rPr>
                <w:rFonts w:ascii="Times New Roman" w:eastAsiaTheme="minorEastAsia"/>
                <w:szCs w:val="20"/>
                <w:lang w:eastAsia="zh-CN"/>
              </w:rPr>
              <w:t xml:space="preserve">Ericsson </w:t>
            </w:r>
          </w:p>
        </w:tc>
        <w:tc>
          <w:tcPr>
            <w:tcW w:w="8080" w:type="dxa"/>
          </w:tcPr>
          <w:p w14:paraId="43CCD667" w14:textId="77777777" w:rsidR="009D5680" w:rsidRDefault="009D5680" w:rsidP="009D5680">
            <w:pPr>
              <w:widowControl/>
              <w:kinsoku w:val="0"/>
              <w:wordWrap/>
              <w:overflowPunct w:val="0"/>
              <w:rPr>
                <w:rFonts w:ascii="Times New Roman" w:eastAsiaTheme="minorEastAsia"/>
                <w:szCs w:val="20"/>
                <w:lang w:eastAsia="zh-CN"/>
              </w:rPr>
            </w:pPr>
            <w:r>
              <w:rPr>
                <w:rFonts w:ascii="Times New Roman"/>
                <w:szCs w:val="20"/>
              </w:rPr>
              <w:t xml:space="preserve">We are fine with the current version. </w:t>
            </w:r>
          </w:p>
        </w:tc>
      </w:tr>
      <w:tr w:rsidR="0058220D" w:rsidRPr="0058220D" w14:paraId="19989A08" w14:textId="77777777" w:rsidTr="00372C1A">
        <w:tc>
          <w:tcPr>
            <w:tcW w:w="1271" w:type="dxa"/>
          </w:tcPr>
          <w:p w14:paraId="4794FA2F" w14:textId="77777777" w:rsidR="0058220D" w:rsidRPr="0058220D" w:rsidRDefault="0058220D" w:rsidP="009D5680">
            <w:pPr>
              <w:widowControl/>
              <w:kinsoku w:val="0"/>
              <w:wordWrap/>
              <w:overflowPunct w:val="0"/>
              <w:rPr>
                <w:rFonts w:ascii="Times New Roman" w:eastAsiaTheme="minorEastAsia"/>
                <w:szCs w:val="20"/>
                <w:lang w:eastAsia="zh-CN"/>
              </w:rPr>
            </w:pPr>
            <w:r w:rsidRPr="0058220D">
              <w:rPr>
                <w:rFonts w:ascii="Times New Roman" w:eastAsiaTheme="minorEastAsia"/>
                <w:szCs w:val="20"/>
                <w:lang w:eastAsia="zh-CN"/>
              </w:rPr>
              <w:t>ZTE,Sanechips</w:t>
            </w:r>
          </w:p>
        </w:tc>
        <w:tc>
          <w:tcPr>
            <w:tcW w:w="8080" w:type="dxa"/>
          </w:tcPr>
          <w:p w14:paraId="394EA83A" w14:textId="77777777" w:rsidR="0058220D" w:rsidRPr="0058220D" w:rsidRDefault="0058220D" w:rsidP="009D5680">
            <w:pPr>
              <w:widowControl/>
              <w:kinsoku w:val="0"/>
              <w:wordWrap/>
              <w:overflowPunct w:val="0"/>
              <w:rPr>
                <w:rFonts w:ascii="Times New Roman" w:eastAsiaTheme="minorEastAsia"/>
                <w:szCs w:val="20"/>
                <w:lang w:eastAsia="zh-CN"/>
              </w:rPr>
            </w:pPr>
            <w:r w:rsidRPr="0058220D">
              <w:rPr>
                <w:rFonts w:ascii="Times New Roman" w:eastAsiaTheme="minorEastAsia"/>
                <w:szCs w:val="20"/>
                <w:lang w:eastAsia="zh-CN"/>
              </w:rPr>
              <w:t>Support Firstnet’s version</w:t>
            </w:r>
          </w:p>
        </w:tc>
      </w:tr>
    </w:tbl>
    <w:p w14:paraId="0E59DA09" w14:textId="77777777" w:rsidR="00741A79" w:rsidRDefault="00741A79" w:rsidP="00741A79">
      <w:pPr>
        <w:widowControl/>
        <w:kinsoku w:val="0"/>
        <w:wordWrap/>
        <w:overflowPunct w:val="0"/>
        <w:rPr>
          <w:rFonts w:ascii="Times New Roman"/>
          <w:szCs w:val="20"/>
        </w:rPr>
      </w:pPr>
    </w:p>
    <w:p w14:paraId="280E366E" w14:textId="77777777" w:rsidR="006A324F" w:rsidRDefault="006A324F" w:rsidP="006A324F">
      <w:pPr>
        <w:widowControl/>
        <w:kinsoku w:val="0"/>
        <w:wordWrap/>
        <w:overflowPunct w:val="0"/>
        <w:rPr>
          <w:rFonts w:ascii="Times New Roman"/>
          <w:szCs w:val="20"/>
        </w:rPr>
      </w:pPr>
      <w:r w:rsidRPr="00820023">
        <w:rPr>
          <w:rFonts w:ascii="Times New Roman" w:hint="eastAsia"/>
          <w:color w:val="FF0000"/>
          <w:szCs w:val="20"/>
        </w:rPr>
        <w:t>=&gt; The moderator suggest</w:t>
      </w:r>
      <w:r>
        <w:rPr>
          <w:rFonts w:ascii="Times New Roman"/>
          <w:color w:val="FF0000"/>
          <w:szCs w:val="20"/>
        </w:rPr>
        <w:t xml:space="preserve"> deleting unlicensed spectrum as FirstNet proposed (but let’s keep “can be” for the consistency with V2X use case). For the other parts, the moderator suggest keeping the existing wording which was agreed in the last meeting.</w:t>
      </w:r>
    </w:p>
    <w:p w14:paraId="444AE56A" w14:textId="77777777" w:rsidR="006A324F" w:rsidRPr="00372C1A" w:rsidRDefault="006A324F" w:rsidP="00741A79">
      <w:pPr>
        <w:widowControl/>
        <w:kinsoku w:val="0"/>
        <w:wordWrap/>
        <w:overflowPunct w:val="0"/>
        <w:rPr>
          <w:rFonts w:ascii="Times New Roman"/>
          <w:szCs w:val="20"/>
        </w:rPr>
      </w:pPr>
    </w:p>
    <w:p w14:paraId="084FE9FB" w14:textId="77777777" w:rsidR="00741A79" w:rsidRDefault="00741A79" w:rsidP="00741A79">
      <w:pPr>
        <w:widowControl/>
        <w:kinsoku w:val="0"/>
        <w:wordWrap/>
        <w:overflowPunct w:val="0"/>
        <w:rPr>
          <w:rFonts w:ascii="Times New Roman"/>
          <w:szCs w:val="20"/>
        </w:rPr>
      </w:pPr>
      <w:r>
        <w:rPr>
          <w:rFonts w:ascii="Times New Roman" w:hint="eastAsia"/>
          <w:szCs w:val="20"/>
        </w:rPr>
        <w:lastRenderedPageBreak/>
        <w:t xml:space="preserve">Comments on </w:t>
      </w:r>
      <w:r>
        <w:rPr>
          <w:rFonts w:ascii="Times New Roman"/>
          <w:szCs w:val="20"/>
        </w:rPr>
        <w:t>6 Conclusions</w:t>
      </w:r>
    </w:p>
    <w:tbl>
      <w:tblPr>
        <w:tblStyle w:val="aa"/>
        <w:tblW w:w="0" w:type="auto"/>
        <w:tblLook w:val="04A0" w:firstRow="1" w:lastRow="0" w:firstColumn="1" w:lastColumn="0" w:noHBand="0" w:noVBand="1"/>
      </w:tblPr>
      <w:tblGrid>
        <w:gridCol w:w="1444"/>
        <w:gridCol w:w="8080"/>
      </w:tblGrid>
      <w:tr w:rsidR="00741A79" w14:paraId="291B4D37" w14:textId="77777777" w:rsidTr="0033648C">
        <w:tc>
          <w:tcPr>
            <w:tcW w:w="1271" w:type="dxa"/>
          </w:tcPr>
          <w:p w14:paraId="7CCFE6D2" w14:textId="77777777" w:rsidR="00741A79" w:rsidRDefault="00741A79" w:rsidP="0033648C">
            <w:pPr>
              <w:widowControl/>
              <w:kinsoku w:val="0"/>
              <w:wordWrap/>
              <w:overflowPunct w:val="0"/>
              <w:rPr>
                <w:rFonts w:ascii="Times New Roman"/>
                <w:szCs w:val="20"/>
              </w:rPr>
            </w:pPr>
            <w:r>
              <w:rPr>
                <w:rFonts w:ascii="Times New Roman" w:hint="eastAsia"/>
                <w:szCs w:val="20"/>
              </w:rPr>
              <w:t>Company</w:t>
            </w:r>
          </w:p>
        </w:tc>
        <w:tc>
          <w:tcPr>
            <w:tcW w:w="8080" w:type="dxa"/>
          </w:tcPr>
          <w:p w14:paraId="4ED6FFAC" w14:textId="77777777" w:rsidR="00741A79" w:rsidRDefault="00741A79" w:rsidP="0033648C">
            <w:pPr>
              <w:widowControl/>
              <w:kinsoku w:val="0"/>
              <w:wordWrap/>
              <w:overflowPunct w:val="0"/>
              <w:rPr>
                <w:rFonts w:ascii="Times New Roman"/>
                <w:szCs w:val="20"/>
              </w:rPr>
            </w:pPr>
            <w:r>
              <w:rPr>
                <w:rFonts w:ascii="Times New Roman" w:hint="eastAsia"/>
                <w:szCs w:val="20"/>
              </w:rPr>
              <w:t>Comment</w:t>
            </w:r>
          </w:p>
        </w:tc>
      </w:tr>
      <w:tr w:rsidR="009A4874" w14:paraId="522C4B1A" w14:textId="77777777" w:rsidTr="0033648C">
        <w:tc>
          <w:tcPr>
            <w:tcW w:w="1271" w:type="dxa"/>
          </w:tcPr>
          <w:p w14:paraId="176E07C2" w14:textId="77777777" w:rsidR="009A4874" w:rsidRDefault="009A4874" w:rsidP="009A4874">
            <w:pPr>
              <w:widowControl/>
              <w:kinsoku w:val="0"/>
              <w:wordWrap/>
              <w:overflowPunct w:val="0"/>
              <w:rPr>
                <w:rFonts w:ascii="Times New Roman"/>
                <w:szCs w:val="20"/>
              </w:rPr>
            </w:pPr>
            <w:r>
              <w:rPr>
                <w:rFonts w:ascii="Times New Roman"/>
                <w:szCs w:val="20"/>
              </w:rPr>
              <w:t>Huawei, HiSilicon</w:t>
            </w:r>
          </w:p>
        </w:tc>
        <w:tc>
          <w:tcPr>
            <w:tcW w:w="8080" w:type="dxa"/>
          </w:tcPr>
          <w:p w14:paraId="732C499B" w14:textId="77777777" w:rsidR="009A4874" w:rsidRDefault="009A4874" w:rsidP="009A4874">
            <w:pPr>
              <w:widowControl/>
              <w:kinsoku w:val="0"/>
              <w:wordWrap/>
              <w:overflowPunct w:val="0"/>
              <w:rPr>
                <w:rFonts w:ascii="Times New Roman"/>
                <w:szCs w:val="20"/>
              </w:rPr>
            </w:pPr>
            <w:r>
              <w:rPr>
                <w:rFonts w:ascii="Times New Roman" w:hint="eastAsia"/>
                <w:szCs w:val="20"/>
              </w:rPr>
              <w:t>W</w:t>
            </w:r>
            <w:r>
              <w:rPr>
                <w:rFonts w:ascii="Times New Roman"/>
                <w:szCs w:val="20"/>
              </w:rPr>
              <w:t>e have to object to the current conclusions for the following reasons and with suggestions:</w:t>
            </w:r>
          </w:p>
          <w:p w14:paraId="0510BEFE" w14:textId="77777777" w:rsidR="009A4874" w:rsidRDefault="009A4874" w:rsidP="009A4874">
            <w:pPr>
              <w:pStyle w:val="af4"/>
              <w:widowControl/>
              <w:kinsoku w:val="0"/>
              <w:wordWrap/>
              <w:overflowPunct w:val="0"/>
              <w:spacing w:before="0" w:after="0" w:line="240" w:lineRule="auto"/>
              <w:ind w:leftChars="0" w:left="357" w:firstLine="0"/>
              <w:rPr>
                <w:rFonts w:ascii="Times New Roman"/>
                <w:szCs w:val="20"/>
              </w:rPr>
            </w:pPr>
          </w:p>
          <w:p w14:paraId="6E7BB72A" w14:textId="77777777" w:rsidR="009A4874" w:rsidRDefault="009A4874" w:rsidP="009A4874">
            <w:pPr>
              <w:pStyle w:val="af4"/>
              <w:widowControl/>
              <w:numPr>
                <w:ilvl w:val="0"/>
                <w:numId w:val="40"/>
              </w:numPr>
              <w:kinsoku w:val="0"/>
              <w:wordWrap/>
              <w:overflowPunct w:val="0"/>
              <w:spacing w:before="0" w:after="0" w:line="240" w:lineRule="auto"/>
              <w:ind w:leftChars="0" w:left="357" w:hanging="357"/>
              <w:rPr>
                <w:rFonts w:ascii="Times New Roman"/>
                <w:szCs w:val="20"/>
              </w:rPr>
            </w:pPr>
            <w:r>
              <w:rPr>
                <w:rFonts w:ascii="Times New Roman"/>
                <w:szCs w:val="20"/>
              </w:rPr>
              <w:t>T</w:t>
            </w:r>
            <w:r w:rsidRPr="0033583D">
              <w:rPr>
                <w:rFonts w:ascii="Times New Roman"/>
                <w:szCs w:val="20"/>
              </w:rPr>
              <w:t xml:space="preserve">he conclusions </w:t>
            </w:r>
            <w:r>
              <w:rPr>
                <w:rFonts w:ascii="Times New Roman"/>
                <w:szCs w:val="20"/>
              </w:rPr>
              <w:t>do not have sufficient reflection of the</w:t>
            </w:r>
            <w:r w:rsidRPr="0033583D">
              <w:rPr>
                <w:rFonts w:ascii="Times New Roman"/>
                <w:szCs w:val="20"/>
              </w:rPr>
              <w:t xml:space="preserve"> requirements in Section 4. It is not correct to call sections 4.2 and 4.3 merely a summary of external inputs </w:t>
            </w:r>
            <w:r w:rsidRPr="0033583D">
              <w:rPr>
                <w:rFonts w:ascii="Times New Roman"/>
                <w:szCs w:val="20"/>
              </w:rPr>
              <w:t>–</w:t>
            </w:r>
            <w:r w:rsidRPr="0033583D">
              <w:rPr>
                <w:rFonts w:ascii="Times New Roman"/>
                <w:szCs w:val="20"/>
              </w:rPr>
              <w:t xml:space="preserve"> in fact, Section 4 is the work of one entire objective of the SI. The TR and SI is equally about deployment/operation scenarios as it is about requirements. The conclusions at least need to s</w:t>
            </w:r>
            <w:r>
              <w:rPr>
                <w:rFonts w:ascii="Times New Roman"/>
                <w:szCs w:val="20"/>
              </w:rPr>
              <w:t>ummarize that there are</w:t>
            </w:r>
            <w:r w:rsidRPr="0033583D">
              <w:rPr>
                <w:rFonts w:ascii="Times New Roman"/>
                <w:szCs w:val="20"/>
              </w:rPr>
              <w:t xml:space="preserve"> 3 sets of requirements, the applicability of absolute and relative positioning, </w:t>
            </w:r>
            <w:r>
              <w:rPr>
                <w:rFonts w:ascii="Times New Roman"/>
                <w:szCs w:val="20"/>
              </w:rPr>
              <w:t xml:space="preserve">use-case based requirement for in-coverage and out of coverage requirements satisfaction, </w:t>
            </w:r>
            <w:r w:rsidRPr="0033583D">
              <w:rPr>
                <w:rFonts w:ascii="Times New Roman"/>
                <w:szCs w:val="20"/>
              </w:rPr>
              <w:t>and the existence of other metrics (for V2X)</w:t>
            </w:r>
            <w:r>
              <w:rPr>
                <w:rFonts w:ascii="Times New Roman"/>
                <w:szCs w:val="20"/>
              </w:rPr>
              <w:t>;</w:t>
            </w:r>
            <w:r w:rsidRPr="0033583D">
              <w:rPr>
                <w:rFonts w:ascii="Times New Roman"/>
                <w:szCs w:val="20"/>
              </w:rPr>
              <w:t xml:space="preserve"> and similar summary of the points for PS.</w:t>
            </w:r>
          </w:p>
          <w:p w14:paraId="1B2EBC7F" w14:textId="77777777" w:rsidR="009A4874" w:rsidRDefault="009A4874" w:rsidP="009A4874">
            <w:pPr>
              <w:pStyle w:val="af4"/>
              <w:widowControl/>
              <w:numPr>
                <w:ilvl w:val="0"/>
                <w:numId w:val="40"/>
              </w:numPr>
              <w:kinsoku w:val="0"/>
              <w:wordWrap/>
              <w:overflowPunct w:val="0"/>
              <w:spacing w:before="0" w:after="0" w:line="240" w:lineRule="auto"/>
              <w:ind w:leftChars="0" w:left="357" w:hanging="357"/>
              <w:rPr>
                <w:rFonts w:ascii="Times New Roman"/>
                <w:szCs w:val="20"/>
              </w:rPr>
            </w:pPr>
            <w:r>
              <w:rPr>
                <w:rFonts w:ascii="Times New Roman" w:hint="eastAsia"/>
                <w:szCs w:val="20"/>
              </w:rPr>
              <w:t>N</w:t>
            </w:r>
            <w:r>
              <w:rPr>
                <w:rFonts w:ascii="Times New Roman"/>
                <w:szCs w:val="20"/>
              </w:rPr>
              <w:t xml:space="preserve">etwork coverage may alternatively be a place to mention the need to meet requirements for in-coverage and out-of-coverage. Otherwise, the linkage present in the body of the TR is lost in the conclusions. This is relevant to the </w:t>
            </w:r>
            <w:r>
              <w:rPr>
                <w:rFonts w:ascii="Times New Roman"/>
                <w:szCs w:val="20"/>
              </w:rPr>
              <w:t>“</w:t>
            </w:r>
            <w:r>
              <w:rPr>
                <w:rFonts w:ascii="Times New Roman"/>
                <w:szCs w:val="20"/>
              </w:rPr>
              <w:t>operation scenarios</w:t>
            </w:r>
            <w:r>
              <w:rPr>
                <w:rFonts w:ascii="Times New Roman"/>
                <w:szCs w:val="20"/>
              </w:rPr>
              <w:t>”</w:t>
            </w:r>
            <w:r>
              <w:rPr>
                <w:rFonts w:ascii="Times New Roman"/>
                <w:szCs w:val="20"/>
              </w:rPr>
              <w:t xml:space="preserve"> part of the SI objectives, which don</w:t>
            </w:r>
            <w:r>
              <w:rPr>
                <w:rFonts w:ascii="Times New Roman"/>
                <w:szCs w:val="20"/>
              </w:rPr>
              <w:t>’</w:t>
            </w:r>
            <w:r>
              <w:rPr>
                <w:rFonts w:ascii="Times New Roman"/>
                <w:szCs w:val="20"/>
              </w:rPr>
              <w:t>t seem reflected in the current proposal.</w:t>
            </w:r>
          </w:p>
          <w:p w14:paraId="6B021FE3" w14:textId="77777777" w:rsidR="009A4874" w:rsidRDefault="009A4874" w:rsidP="009A4874">
            <w:pPr>
              <w:pStyle w:val="af4"/>
              <w:widowControl/>
              <w:numPr>
                <w:ilvl w:val="0"/>
                <w:numId w:val="40"/>
              </w:numPr>
              <w:kinsoku w:val="0"/>
              <w:wordWrap/>
              <w:overflowPunct w:val="0"/>
              <w:spacing w:before="0" w:after="0" w:line="240" w:lineRule="auto"/>
              <w:ind w:leftChars="0" w:left="357" w:hanging="357"/>
              <w:rPr>
                <w:rFonts w:ascii="Times New Roman"/>
                <w:szCs w:val="20"/>
              </w:rPr>
            </w:pPr>
            <w:r>
              <w:rPr>
                <w:rFonts w:ascii="Times New Roman"/>
                <w:szCs w:val="20"/>
              </w:rPr>
              <w:t xml:space="preserve">The UE types should not be directly linked to a power supply limitation in the conclusions, and there is no mention of </w:t>
            </w:r>
            <w:r>
              <w:rPr>
                <w:rFonts w:ascii="Times New Roman"/>
                <w:szCs w:val="20"/>
              </w:rPr>
              <w:t>“</w:t>
            </w:r>
            <w:r>
              <w:rPr>
                <w:rFonts w:ascii="Times New Roman"/>
                <w:szCs w:val="20"/>
              </w:rPr>
              <w:t>power saving</w:t>
            </w:r>
            <w:r>
              <w:rPr>
                <w:rFonts w:ascii="Times New Roman"/>
                <w:szCs w:val="20"/>
              </w:rPr>
              <w:t>”</w:t>
            </w:r>
            <w:r>
              <w:rPr>
                <w:rFonts w:ascii="Times New Roman"/>
                <w:szCs w:val="20"/>
              </w:rPr>
              <w:t xml:space="preserve"> elsewhere in the TR due to no existence of a requirement for it for sidelink positioning. In our view, this does not warrant any mention in the conclusions.</w:t>
            </w:r>
          </w:p>
          <w:p w14:paraId="4B8E39CE" w14:textId="77777777" w:rsidR="009A4874" w:rsidRDefault="009A4874" w:rsidP="009A4874">
            <w:pPr>
              <w:pStyle w:val="af4"/>
              <w:widowControl/>
              <w:numPr>
                <w:ilvl w:val="0"/>
                <w:numId w:val="40"/>
              </w:numPr>
              <w:kinsoku w:val="0"/>
              <w:wordWrap/>
              <w:overflowPunct w:val="0"/>
              <w:spacing w:before="0" w:after="0" w:line="240" w:lineRule="auto"/>
              <w:ind w:leftChars="0" w:left="357" w:hanging="357"/>
              <w:rPr>
                <w:rFonts w:ascii="Times New Roman"/>
                <w:szCs w:val="20"/>
              </w:rPr>
            </w:pPr>
            <w:r>
              <w:rPr>
                <w:rFonts w:ascii="Times New Roman" w:hint="eastAsia"/>
                <w:szCs w:val="20"/>
              </w:rPr>
              <w:t>A</w:t>
            </w:r>
            <w:r>
              <w:rPr>
                <w:rFonts w:ascii="Times New Roman"/>
                <w:szCs w:val="20"/>
              </w:rPr>
              <w:t>dditionally in UE types, the different antenna types should be mentioned. Antenna type is a material point which affects positioning for V2X especially.</w:t>
            </w:r>
          </w:p>
          <w:p w14:paraId="2A4C74DF" w14:textId="77777777" w:rsidR="009A4874" w:rsidRDefault="009A4874" w:rsidP="009A4874">
            <w:pPr>
              <w:widowControl/>
              <w:kinsoku w:val="0"/>
              <w:wordWrap/>
              <w:overflowPunct w:val="0"/>
              <w:rPr>
                <w:rFonts w:ascii="Times New Roman"/>
                <w:szCs w:val="20"/>
              </w:rPr>
            </w:pPr>
            <w:r>
              <w:rPr>
                <w:rFonts w:ascii="Times New Roman"/>
                <w:szCs w:val="20"/>
              </w:rPr>
              <w:t>In spectrum, it is not a conclusion of the TR that unlicensed spectrum for SL positioning “can be supported”, as that prejudges any feasibility studies in WGs. It would be correct to re-use the sentence from the body of the TR: “…however, there is no mechanism corresponding to regulatory requirements to use unlicensed spectrum in Rel-17”. And unlicensed needs to be removed from PS, as it is speculation.</w:t>
            </w:r>
          </w:p>
        </w:tc>
      </w:tr>
      <w:tr w:rsidR="002C7B4C" w14:paraId="262A47CA" w14:textId="77777777" w:rsidTr="0033648C">
        <w:tc>
          <w:tcPr>
            <w:tcW w:w="1271" w:type="dxa"/>
          </w:tcPr>
          <w:p w14:paraId="084A1837" w14:textId="77777777" w:rsidR="002C7B4C" w:rsidRDefault="002C7B4C" w:rsidP="002C7B4C">
            <w:pPr>
              <w:widowControl/>
              <w:kinsoku w:val="0"/>
              <w:wordWrap/>
              <w:overflowPunct w:val="0"/>
              <w:rPr>
                <w:rFonts w:ascii="Times New Roman"/>
                <w:szCs w:val="20"/>
              </w:rPr>
            </w:pPr>
            <w:r>
              <w:rPr>
                <w:rFonts w:ascii="Times New Roman"/>
                <w:szCs w:val="20"/>
              </w:rPr>
              <w:t>Qualcomm</w:t>
            </w:r>
          </w:p>
        </w:tc>
        <w:tc>
          <w:tcPr>
            <w:tcW w:w="8080" w:type="dxa"/>
          </w:tcPr>
          <w:p w14:paraId="1D8F9B72" w14:textId="77777777" w:rsidR="002C7B4C" w:rsidRDefault="002C7B4C" w:rsidP="002C7B4C">
            <w:pPr>
              <w:widowControl/>
              <w:kinsoku w:val="0"/>
              <w:wordWrap/>
              <w:overflowPunct w:val="0"/>
              <w:rPr>
                <w:rFonts w:ascii="Times New Roman"/>
                <w:szCs w:val="20"/>
              </w:rPr>
            </w:pPr>
            <w:r>
              <w:rPr>
                <w:rFonts w:ascii="Times New Roman"/>
                <w:szCs w:val="20"/>
              </w:rPr>
              <w:t>On the "spectrum" aspect, the following NOTE needs to be removed:</w:t>
            </w:r>
          </w:p>
          <w:p w14:paraId="294B375D" w14:textId="77777777" w:rsidR="002C7B4C" w:rsidRPr="003C1457" w:rsidRDefault="002C7B4C" w:rsidP="002C7B4C">
            <w:pPr>
              <w:widowControl/>
              <w:kinsoku w:val="0"/>
              <w:wordWrap/>
              <w:overflowPunct w:val="0"/>
              <w:ind w:left="800"/>
              <w:rPr>
                <w:rFonts w:ascii="Times New Roman"/>
                <w:szCs w:val="20"/>
              </w:rPr>
            </w:pPr>
            <w:r w:rsidRPr="003C1457">
              <w:rPr>
                <w:rFonts w:ascii="Times New Roman" w:eastAsia="맑은 고딕"/>
                <w:kern w:val="0"/>
                <w:szCs w:val="20"/>
                <w:highlight w:val="yellow"/>
                <w:lang w:val="en-GB" w:eastAsia="en-US"/>
              </w:rPr>
              <w:t>NOTE: The support of unlicensed spectrum for SL positioning can be supported after the sidelink in unlicensed spectrum is supported.</w:t>
            </w:r>
          </w:p>
          <w:p w14:paraId="4597A12F" w14:textId="77777777" w:rsidR="002C7B4C" w:rsidRPr="003C1457" w:rsidRDefault="002C7B4C" w:rsidP="002C7B4C">
            <w:pPr>
              <w:widowControl/>
              <w:kinsoku w:val="0"/>
              <w:wordWrap/>
              <w:overflowPunct w:val="0"/>
              <w:rPr>
                <w:rFonts w:ascii="Times New Roman"/>
                <w:szCs w:val="20"/>
              </w:rPr>
            </w:pPr>
          </w:p>
          <w:p w14:paraId="650F5CF7" w14:textId="77777777" w:rsidR="002C7B4C" w:rsidRDefault="002C7B4C" w:rsidP="002C7B4C">
            <w:pPr>
              <w:widowControl/>
              <w:kinsoku w:val="0"/>
              <w:wordWrap/>
              <w:overflowPunct w:val="0"/>
              <w:rPr>
                <w:rFonts w:ascii="Times New Roman"/>
                <w:szCs w:val="20"/>
              </w:rPr>
            </w:pPr>
            <w:r>
              <w:rPr>
                <w:rFonts w:ascii="Times New Roman"/>
                <w:szCs w:val="20"/>
              </w:rPr>
              <w:t xml:space="preserve">It has been clarified multiple times that the Sidelink Positioning requires only SL-PRS transmission over unlicensed spectrum. </w:t>
            </w:r>
            <w:r w:rsidR="003C1457" w:rsidRPr="003C1457">
              <w:rPr>
                <w:rFonts w:ascii="Times New Roman"/>
                <w:szCs w:val="20"/>
              </w:rPr>
              <w:t>Sidelink over unlicensed operation is not a prerequisite for Sidelink positioning.</w:t>
            </w:r>
            <w:r w:rsidR="00894666">
              <w:rPr>
                <w:rFonts w:ascii="Times New Roman"/>
                <w:szCs w:val="20"/>
              </w:rPr>
              <w:t xml:space="preserve"> </w:t>
            </w:r>
            <w:r w:rsidRPr="004A018A">
              <w:rPr>
                <w:rFonts w:ascii="Times New Roman"/>
                <w:szCs w:val="20"/>
              </w:rPr>
              <w:t>Given that there is no SL-PRS operation defined over ITS bands or licensed band, th</w:t>
            </w:r>
            <w:r w:rsidR="00D60361">
              <w:rPr>
                <w:rFonts w:ascii="Times New Roman"/>
                <w:szCs w:val="20"/>
              </w:rPr>
              <w:t xml:space="preserve">e work scope is the same for </w:t>
            </w:r>
            <w:r w:rsidR="00D42006">
              <w:rPr>
                <w:rFonts w:ascii="Times New Roman"/>
                <w:szCs w:val="20"/>
              </w:rPr>
              <w:t xml:space="preserve">any band, </w:t>
            </w:r>
            <w:r w:rsidRPr="004A018A">
              <w:rPr>
                <w:rFonts w:ascii="Times New Roman"/>
                <w:szCs w:val="20"/>
              </w:rPr>
              <w:t>ITS bands or licensed bands</w:t>
            </w:r>
            <w:r w:rsidR="00D60361">
              <w:rPr>
                <w:rFonts w:ascii="Times New Roman"/>
                <w:szCs w:val="20"/>
              </w:rPr>
              <w:t xml:space="preserve">, as well as </w:t>
            </w:r>
            <w:r w:rsidR="00EA501C">
              <w:rPr>
                <w:rFonts w:ascii="Times New Roman"/>
                <w:szCs w:val="20"/>
              </w:rPr>
              <w:t xml:space="preserve">for </w:t>
            </w:r>
            <w:r w:rsidR="00D60361">
              <w:rPr>
                <w:rFonts w:ascii="Times New Roman"/>
                <w:szCs w:val="20"/>
              </w:rPr>
              <w:t>unlicensed</w:t>
            </w:r>
            <w:r w:rsidR="00EA501C">
              <w:rPr>
                <w:rFonts w:ascii="Times New Roman"/>
                <w:szCs w:val="20"/>
              </w:rPr>
              <w:t xml:space="preserve"> bands</w:t>
            </w:r>
            <w:r w:rsidRPr="004A018A">
              <w:rPr>
                <w:rFonts w:ascii="Times New Roman"/>
                <w:szCs w:val="20"/>
              </w:rPr>
              <w:t>.</w:t>
            </w:r>
            <w:r w:rsidR="00E87A1A">
              <w:rPr>
                <w:rFonts w:ascii="Times New Roman"/>
                <w:szCs w:val="20"/>
              </w:rPr>
              <w:t xml:space="preserve"> </w:t>
            </w:r>
          </w:p>
          <w:p w14:paraId="196E6838" w14:textId="77777777" w:rsidR="002C7B4C" w:rsidRDefault="002C7B4C" w:rsidP="002C7B4C">
            <w:pPr>
              <w:widowControl/>
              <w:kinsoku w:val="0"/>
              <w:wordWrap/>
              <w:overflowPunct w:val="0"/>
              <w:rPr>
                <w:rFonts w:ascii="Times New Roman"/>
                <w:szCs w:val="20"/>
              </w:rPr>
            </w:pPr>
            <w:r>
              <w:rPr>
                <w:rFonts w:ascii="Times New Roman"/>
                <w:szCs w:val="20"/>
              </w:rPr>
              <w:t xml:space="preserve">Therefore, it is suggested that this NOTE to be removed. </w:t>
            </w:r>
          </w:p>
          <w:p w14:paraId="3BA0E2D1" w14:textId="77777777" w:rsidR="003C1457" w:rsidRDefault="002C7B4C" w:rsidP="003C1457">
            <w:pPr>
              <w:widowControl/>
              <w:kinsoku w:val="0"/>
              <w:wordWrap/>
              <w:overflowPunct w:val="0"/>
              <w:rPr>
                <w:rFonts w:ascii="Times New Roman"/>
                <w:szCs w:val="20"/>
              </w:rPr>
            </w:pPr>
            <w:r>
              <w:rPr>
                <w:rFonts w:ascii="Times New Roman"/>
                <w:szCs w:val="20"/>
              </w:rPr>
              <w:t>Note that for Uu positioning design, the PRS design is always band agnostic</w:t>
            </w:r>
            <w:r w:rsidR="00737B16">
              <w:rPr>
                <w:rFonts w:ascii="Times New Roman"/>
                <w:szCs w:val="20"/>
              </w:rPr>
              <w:t xml:space="preserve"> and </w:t>
            </w:r>
            <w:r w:rsidR="00930830">
              <w:rPr>
                <w:rFonts w:ascii="Times New Roman"/>
                <w:szCs w:val="20"/>
              </w:rPr>
              <w:t>its frequency assignment is</w:t>
            </w:r>
            <w:r w:rsidR="00737B16">
              <w:rPr>
                <w:rFonts w:ascii="Times New Roman"/>
                <w:szCs w:val="20"/>
              </w:rPr>
              <w:t xml:space="preserve"> not tied to the Uu operating band</w:t>
            </w:r>
            <w:r>
              <w:rPr>
                <w:rFonts w:ascii="Times New Roman"/>
                <w:szCs w:val="20"/>
              </w:rPr>
              <w:t xml:space="preserve">. </w:t>
            </w:r>
          </w:p>
        </w:tc>
      </w:tr>
      <w:tr w:rsidR="002C7B4C" w14:paraId="785FD6AC" w14:textId="77777777" w:rsidTr="0033648C">
        <w:tc>
          <w:tcPr>
            <w:tcW w:w="1271" w:type="dxa"/>
          </w:tcPr>
          <w:p w14:paraId="3F10DE62" w14:textId="77777777" w:rsidR="002C7B4C" w:rsidRDefault="00B34A5A" w:rsidP="002C7B4C">
            <w:pPr>
              <w:widowControl/>
              <w:kinsoku w:val="0"/>
              <w:wordWrap/>
              <w:overflowPunct w:val="0"/>
              <w:rPr>
                <w:rFonts w:ascii="Times New Roman"/>
                <w:szCs w:val="20"/>
              </w:rPr>
            </w:pPr>
            <w:r>
              <w:rPr>
                <w:rFonts w:ascii="Times New Roman" w:hint="eastAsia"/>
                <w:szCs w:val="20"/>
              </w:rPr>
              <w:t>Samsung</w:t>
            </w:r>
          </w:p>
        </w:tc>
        <w:tc>
          <w:tcPr>
            <w:tcW w:w="8080" w:type="dxa"/>
          </w:tcPr>
          <w:p w14:paraId="053032D1" w14:textId="77777777" w:rsidR="00BA55EC" w:rsidRDefault="00BA55EC" w:rsidP="00B34A5A">
            <w:pPr>
              <w:widowControl/>
              <w:kinsoku w:val="0"/>
              <w:wordWrap/>
              <w:overflowPunct w:val="0"/>
              <w:rPr>
                <w:rFonts w:ascii="Times New Roman"/>
                <w:szCs w:val="20"/>
              </w:rPr>
            </w:pPr>
            <w:r>
              <w:rPr>
                <w:rFonts w:ascii="Times New Roman"/>
                <w:szCs w:val="20"/>
              </w:rPr>
              <w:t>For spectrum part, we agree with Huawei.</w:t>
            </w:r>
          </w:p>
          <w:p w14:paraId="251A2DE8" w14:textId="77777777" w:rsidR="002C7B4C" w:rsidRDefault="00BA55EC" w:rsidP="00A7201B">
            <w:pPr>
              <w:widowControl/>
              <w:kinsoku w:val="0"/>
              <w:wordWrap/>
              <w:overflowPunct w:val="0"/>
              <w:rPr>
                <w:rFonts w:ascii="Times New Roman"/>
                <w:szCs w:val="20"/>
              </w:rPr>
            </w:pPr>
            <w:r>
              <w:rPr>
                <w:rFonts w:ascii="Times New Roman"/>
                <w:szCs w:val="20"/>
              </w:rPr>
              <w:t xml:space="preserve">In principle, we agree with Qualcomm’s assessment that the PRS design is band-agnostic. However, </w:t>
            </w:r>
            <w:r w:rsidR="00584034">
              <w:rPr>
                <w:rFonts w:ascii="Times New Roman"/>
                <w:szCs w:val="20"/>
              </w:rPr>
              <w:t>we think that sidelink UE procedure in licensed band or ITS band can be different from sidelink UE procedure in unlicensed band due to a regulatory issue, e.g., LBT operation. Then, we are not sure at this point whether SL-PRS designed for unlicensed band can be directly reused for licensed band or ITS band</w:t>
            </w:r>
            <w:r w:rsidR="00A7201B">
              <w:rPr>
                <w:rFonts w:ascii="Times New Roman"/>
                <w:szCs w:val="20"/>
              </w:rPr>
              <w:t>, or vice versa. So, we need to see sidelink UE procedure in unlicensed band first and then can design SL-PRS.</w:t>
            </w:r>
          </w:p>
        </w:tc>
      </w:tr>
      <w:tr w:rsidR="009E4E79" w14:paraId="2C15A66B" w14:textId="77777777" w:rsidTr="0033648C">
        <w:tc>
          <w:tcPr>
            <w:tcW w:w="1271" w:type="dxa"/>
          </w:tcPr>
          <w:p w14:paraId="0FBB89EF" w14:textId="77777777" w:rsidR="009E4E79" w:rsidRDefault="009E4E79" w:rsidP="009E4E79">
            <w:pPr>
              <w:widowControl/>
              <w:kinsoku w:val="0"/>
              <w:wordWrap/>
              <w:overflowPunct w:val="0"/>
              <w:rPr>
                <w:rFonts w:ascii="Times New Roman"/>
                <w:szCs w:val="20"/>
              </w:rPr>
            </w:pPr>
            <w:r>
              <w:rPr>
                <w:rFonts w:ascii="Times New Roman"/>
                <w:szCs w:val="20"/>
              </w:rPr>
              <w:t>Nokia</w:t>
            </w:r>
          </w:p>
        </w:tc>
        <w:tc>
          <w:tcPr>
            <w:tcW w:w="8080" w:type="dxa"/>
          </w:tcPr>
          <w:p w14:paraId="28A75CA2" w14:textId="77777777" w:rsidR="009E4E79" w:rsidRDefault="009E4E79" w:rsidP="009E4E79">
            <w:pPr>
              <w:widowControl/>
              <w:kinsoku w:val="0"/>
              <w:wordWrap/>
              <w:overflowPunct w:val="0"/>
              <w:rPr>
                <w:rFonts w:ascii="Times New Roman"/>
                <w:szCs w:val="20"/>
              </w:rPr>
            </w:pPr>
            <w:r>
              <w:rPr>
                <w:rFonts w:ascii="Times New Roman"/>
                <w:szCs w:val="20"/>
              </w:rPr>
              <w:t>- Editorial: Opening sentence should say “</w:t>
            </w:r>
            <w:r w:rsidRPr="00585EED">
              <w:rPr>
                <w:rFonts w:ascii="Times New Roman"/>
                <w:szCs w:val="20"/>
                <w:highlight w:val="green"/>
              </w:rPr>
              <w:t>This</w:t>
            </w:r>
            <w:r>
              <w:rPr>
                <w:rFonts w:ascii="Times New Roman"/>
                <w:szCs w:val="20"/>
              </w:rPr>
              <w:t xml:space="preserve"> Technical report summarizes...”</w:t>
            </w:r>
          </w:p>
          <w:p w14:paraId="37997F47" w14:textId="77777777" w:rsidR="009E4E79" w:rsidRDefault="009E4E79" w:rsidP="009E4E79">
            <w:pPr>
              <w:widowControl/>
              <w:kinsoku w:val="0"/>
              <w:wordWrap/>
              <w:overflowPunct w:val="0"/>
              <w:rPr>
                <w:rFonts w:ascii="Times New Roman"/>
                <w:szCs w:val="20"/>
              </w:rPr>
            </w:pPr>
            <w:r>
              <w:rPr>
                <w:rFonts w:ascii="Times New Roman"/>
                <w:szCs w:val="20"/>
              </w:rPr>
              <w:t>- UE types: Change From: “</w:t>
            </w:r>
            <w:r w:rsidRPr="00DF2D4F">
              <w:rPr>
                <w:rFonts w:ascii="Times New Roman" w:eastAsia="맑은 고딕"/>
                <w:kern w:val="0"/>
                <w:szCs w:val="20"/>
                <w:lang w:val="en-GB" w:eastAsia="en-US"/>
              </w:rPr>
              <w:t>different power saving demands</w:t>
            </w:r>
            <w:r>
              <w:rPr>
                <w:rFonts w:ascii="Times New Roman"/>
                <w:szCs w:val="20"/>
              </w:rPr>
              <w:t>” To: “</w:t>
            </w:r>
            <w:r w:rsidRPr="00DF2D4F">
              <w:rPr>
                <w:rFonts w:ascii="Times New Roman" w:eastAsia="맑은 고딕"/>
                <w:kern w:val="0"/>
                <w:szCs w:val="20"/>
                <w:lang w:val="en-GB" w:eastAsia="en-US"/>
              </w:rPr>
              <w:t xml:space="preserve">different power saving </w:t>
            </w:r>
            <w:r>
              <w:rPr>
                <w:rFonts w:ascii="Times New Roman" w:eastAsia="맑은 고딕"/>
                <w:kern w:val="0"/>
                <w:szCs w:val="20"/>
                <w:lang w:val="en-GB" w:eastAsia="en-US"/>
              </w:rPr>
              <w:t>requirement</w:t>
            </w:r>
            <w:r>
              <w:rPr>
                <w:rFonts w:ascii="Times New Roman"/>
                <w:szCs w:val="20"/>
              </w:rPr>
              <w:t>”. Alternative text: “</w:t>
            </w:r>
            <w:r w:rsidRPr="00DF2D4F">
              <w:rPr>
                <w:rFonts w:ascii="Times New Roman" w:eastAsia="맑은 고딕"/>
                <w:kern w:val="0"/>
                <w:szCs w:val="20"/>
                <w:lang w:val="en-GB" w:eastAsia="en-US"/>
              </w:rPr>
              <w:t xml:space="preserve">different </w:t>
            </w:r>
            <w:r>
              <w:rPr>
                <w:rFonts w:ascii="Times New Roman" w:eastAsia="맑은 고딕"/>
                <w:kern w:val="0"/>
                <w:szCs w:val="20"/>
                <w:lang w:val="en-GB" w:eastAsia="en-US"/>
              </w:rPr>
              <w:t>battery capacity</w:t>
            </w:r>
            <w:r>
              <w:rPr>
                <w:rFonts w:ascii="Times New Roman"/>
                <w:szCs w:val="20"/>
              </w:rPr>
              <w:t>”</w:t>
            </w:r>
          </w:p>
          <w:p w14:paraId="16B4AB20" w14:textId="77777777" w:rsidR="009E4E79" w:rsidRDefault="009E4E79" w:rsidP="009E4E79">
            <w:pPr>
              <w:widowControl/>
              <w:kinsoku w:val="0"/>
              <w:wordWrap/>
              <w:overflowPunct w:val="0"/>
              <w:rPr>
                <w:rFonts w:ascii="Times New Roman"/>
                <w:szCs w:val="20"/>
              </w:rPr>
            </w:pPr>
            <w:r>
              <w:rPr>
                <w:rFonts w:ascii="Times New Roman"/>
                <w:szCs w:val="20"/>
              </w:rPr>
              <w:t>- Spectrum: Change From: “</w:t>
            </w:r>
            <w:r w:rsidRPr="00DF2D4F">
              <w:rPr>
                <w:rFonts w:ascii="Times New Roman" w:eastAsia="맑은 고딕"/>
                <w:kern w:val="0"/>
                <w:szCs w:val="20"/>
                <w:lang w:val="en-GB" w:eastAsia="en-US"/>
              </w:rPr>
              <w:t>The support of unlicensed spectrum for SL positioning can be supported after the sidelink in unlicensed spectrum is supported</w:t>
            </w:r>
            <w:r>
              <w:rPr>
                <w:rFonts w:ascii="Times New Roman"/>
                <w:szCs w:val="20"/>
              </w:rPr>
              <w:t>” To: “Use of un</w:t>
            </w:r>
            <w:r w:rsidRPr="00DF2D4F">
              <w:rPr>
                <w:rFonts w:ascii="Times New Roman" w:eastAsia="맑은 고딕"/>
                <w:kern w:val="0"/>
                <w:szCs w:val="20"/>
                <w:lang w:val="en-GB" w:eastAsia="en-US"/>
              </w:rPr>
              <w:t xml:space="preserve">licensed spectrum for SL positioning can be </w:t>
            </w:r>
            <w:r>
              <w:rPr>
                <w:rFonts w:ascii="Times New Roman" w:eastAsia="맑은 고딕"/>
                <w:kern w:val="0"/>
                <w:szCs w:val="20"/>
                <w:lang w:val="en-GB" w:eastAsia="en-US"/>
              </w:rPr>
              <w:t xml:space="preserve">supported </w:t>
            </w:r>
            <w:r w:rsidRPr="00DF2D4F">
              <w:rPr>
                <w:rFonts w:ascii="Times New Roman" w:eastAsia="맑은 고딕"/>
                <w:kern w:val="0"/>
                <w:szCs w:val="20"/>
                <w:lang w:val="en-GB" w:eastAsia="en-US"/>
              </w:rPr>
              <w:t xml:space="preserve">after the </w:t>
            </w:r>
            <w:r>
              <w:rPr>
                <w:rFonts w:ascii="Times New Roman" w:eastAsia="맑은 고딕"/>
                <w:kern w:val="0"/>
                <w:szCs w:val="20"/>
                <w:lang w:val="en-GB" w:eastAsia="en-US"/>
              </w:rPr>
              <w:t xml:space="preserve">introduction of </w:t>
            </w:r>
            <w:r w:rsidRPr="00DF2D4F">
              <w:rPr>
                <w:rFonts w:ascii="Times New Roman" w:eastAsia="맑은 고딕"/>
                <w:kern w:val="0"/>
                <w:szCs w:val="20"/>
                <w:lang w:val="en-GB" w:eastAsia="en-US"/>
              </w:rPr>
              <w:t>support</w:t>
            </w:r>
            <w:r>
              <w:rPr>
                <w:rFonts w:ascii="Times New Roman" w:eastAsia="맑은 고딕"/>
                <w:kern w:val="0"/>
                <w:szCs w:val="20"/>
                <w:lang w:val="en-GB" w:eastAsia="en-US"/>
              </w:rPr>
              <w:t xml:space="preserve"> for NR </w:t>
            </w:r>
            <w:r w:rsidRPr="00DF2D4F">
              <w:rPr>
                <w:rFonts w:ascii="Times New Roman" w:eastAsia="맑은 고딕"/>
                <w:kern w:val="0"/>
                <w:szCs w:val="20"/>
                <w:lang w:val="en-GB" w:eastAsia="en-US"/>
              </w:rPr>
              <w:t>sidelink</w:t>
            </w:r>
            <w:r>
              <w:rPr>
                <w:rFonts w:ascii="Times New Roman" w:eastAsia="맑은 고딕"/>
                <w:kern w:val="0"/>
                <w:szCs w:val="20"/>
                <w:lang w:val="en-GB" w:eastAsia="en-US"/>
              </w:rPr>
              <w:t xml:space="preserve"> operation in </w:t>
            </w:r>
            <w:r w:rsidRPr="00DF2D4F">
              <w:rPr>
                <w:rFonts w:ascii="Times New Roman" w:eastAsia="맑은 고딕"/>
                <w:kern w:val="0"/>
                <w:szCs w:val="20"/>
                <w:lang w:val="en-GB" w:eastAsia="en-US"/>
              </w:rPr>
              <w:t>unlicensed spectrum</w:t>
            </w:r>
            <w:r>
              <w:rPr>
                <w:rFonts w:ascii="Times New Roman"/>
                <w:szCs w:val="20"/>
              </w:rPr>
              <w:t>”</w:t>
            </w:r>
          </w:p>
        </w:tc>
      </w:tr>
      <w:tr w:rsidR="00726639" w14:paraId="0BA2689E" w14:textId="77777777" w:rsidTr="00726639">
        <w:tc>
          <w:tcPr>
            <w:tcW w:w="1271" w:type="dxa"/>
          </w:tcPr>
          <w:p w14:paraId="559E2EC3" w14:textId="77777777" w:rsidR="00726639" w:rsidRDefault="00726639" w:rsidP="00726639">
            <w:pPr>
              <w:widowControl/>
              <w:kinsoku w:val="0"/>
              <w:wordWrap/>
              <w:overflowPunct w:val="0"/>
              <w:rPr>
                <w:rFonts w:ascii="Times New Roman"/>
                <w:szCs w:val="20"/>
              </w:rPr>
            </w:pPr>
            <w:r>
              <w:rPr>
                <w:rFonts w:ascii="Times New Roman"/>
                <w:szCs w:val="20"/>
              </w:rPr>
              <w:t>NTT DOCOMO</w:t>
            </w:r>
          </w:p>
        </w:tc>
        <w:tc>
          <w:tcPr>
            <w:tcW w:w="8080" w:type="dxa"/>
          </w:tcPr>
          <w:p w14:paraId="3074CB27" w14:textId="77777777" w:rsidR="00726639" w:rsidRDefault="00726639" w:rsidP="00726639">
            <w:pPr>
              <w:widowControl/>
              <w:kinsoku w:val="0"/>
              <w:wordWrap/>
              <w:overflowPunct w:val="0"/>
              <w:rPr>
                <w:rFonts w:ascii="Times New Roman"/>
                <w:szCs w:val="20"/>
              </w:rPr>
            </w:pPr>
            <w:r>
              <w:rPr>
                <w:rFonts w:ascii="Times New Roman"/>
                <w:szCs w:val="20"/>
              </w:rPr>
              <w:t>For spectrum part, we agree with HW/Samsung.</w:t>
            </w:r>
            <w:r w:rsidR="0068357B">
              <w:rPr>
                <w:rFonts w:ascii="Times New Roman"/>
                <w:szCs w:val="20"/>
              </w:rPr>
              <w:t xml:space="preserve"> If SL-PRS is specified for unlicensed spectrum before specifying normal SL communication in unlicensed spectrum, the SL-PRS design would have negative impact on the SL communication in unlicensed spectrum. This is not good way, so this kind of note is needed.</w:t>
            </w:r>
          </w:p>
        </w:tc>
      </w:tr>
      <w:tr w:rsidR="009F4A64" w14:paraId="43E5EA01" w14:textId="77777777" w:rsidTr="0033648C">
        <w:tc>
          <w:tcPr>
            <w:tcW w:w="1271" w:type="dxa"/>
          </w:tcPr>
          <w:p w14:paraId="709439E1" w14:textId="77777777" w:rsidR="009F4A64" w:rsidRDefault="009F4A64" w:rsidP="009F4A64">
            <w:pPr>
              <w:widowControl/>
              <w:kinsoku w:val="0"/>
              <w:wordWrap/>
              <w:overflowPunct w:val="0"/>
              <w:rPr>
                <w:rFonts w:ascii="Times New Roman"/>
                <w:szCs w:val="20"/>
              </w:rPr>
            </w:pPr>
            <w:r>
              <w:rPr>
                <w:rFonts w:ascii="Times New Roman" w:eastAsiaTheme="minorEastAsia" w:hint="eastAsia"/>
                <w:szCs w:val="20"/>
                <w:lang w:eastAsia="zh-CN"/>
              </w:rPr>
              <w:t>O</w:t>
            </w:r>
            <w:r>
              <w:rPr>
                <w:rFonts w:ascii="Times New Roman" w:eastAsiaTheme="minorEastAsia"/>
                <w:szCs w:val="20"/>
                <w:lang w:eastAsia="zh-CN"/>
              </w:rPr>
              <w:t>PPO</w:t>
            </w:r>
          </w:p>
        </w:tc>
        <w:tc>
          <w:tcPr>
            <w:tcW w:w="8080" w:type="dxa"/>
          </w:tcPr>
          <w:p w14:paraId="017D6DB2" w14:textId="77777777" w:rsidR="009F4A64" w:rsidRDefault="009F4A64" w:rsidP="009F4A64">
            <w:pPr>
              <w:widowControl/>
              <w:kinsoku w:val="0"/>
              <w:wordWrap/>
              <w:overflowPunct w:val="0"/>
              <w:rPr>
                <w:rFonts w:ascii="Times New Roman"/>
                <w:szCs w:val="20"/>
              </w:rPr>
            </w:pPr>
            <w:r>
              <w:rPr>
                <w:rFonts w:ascii="Times New Roman" w:eastAsiaTheme="minorEastAsia" w:hint="eastAsia"/>
                <w:szCs w:val="20"/>
                <w:lang w:eastAsia="zh-CN"/>
              </w:rPr>
              <w:t>W</w:t>
            </w:r>
            <w:r>
              <w:rPr>
                <w:rFonts w:ascii="Times New Roman" w:eastAsiaTheme="minorEastAsia"/>
                <w:szCs w:val="20"/>
                <w:lang w:eastAsia="zh-CN"/>
              </w:rPr>
              <w:t>e are fine with the proposed change (other than the revision suggested in the question for “</w:t>
            </w:r>
            <w:r>
              <w:rPr>
                <w:rFonts w:ascii="Times New Roman" w:hint="eastAsia"/>
                <w:szCs w:val="20"/>
              </w:rPr>
              <w:t xml:space="preserve">Comments on </w:t>
            </w:r>
            <w:r>
              <w:rPr>
                <w:rFonts w:ascii="Times New Roman"/>
                <w:szCs w:val="20"/>
              </w:rPr>
              <w:t>5.5 Spectrum</w:t>
            </w:r>
            <w:r>
              <w:rPr>
                <w:rFonts w:ascii="Times New Roman" w:eastAsiaTheme="minorEastAsia"/>
                <w:szCs w:val="20"/>
                <w:lang w:eastAsia="zh-CN"/>
              </w:rPr>
              <w:t>” above)</w:t>
            </w:r>
          </w:p>
        </w:tc>
      </w:tr>
      <w:tr w:rsidR="00E07728" w14:paraId="6A387DCD" w14:textId="77777777" w:rsidTr="0033648C">
        <w:tc>
          <w:tcPr>
            <w:tcW w:w="1271" w:type="dxa"/>
          </w:tcPr>
          <w:p w14:paraId="664F05DF" w14:textId="77777777" w:rsidR="00E07728" w:rsidRDefault="00E07728" w:rsidP="00E07728">
            <w:pPr>
              <w:widowControl/>
              <w:kinsoku w:val="0"/>
              <w:wordWrap/>
              <w:overflowPunct w:val="0"/>
              <w:rPr>
                <w:rFonts w:ascii="Times New Roman"/>
                <w:szCs w:val="20"/>
              </w:rPr>
            </w:pPr>
            <w:r>
              <w:rPr>
                <w:rFonts w:ascii="Times New Roman"/>
                <w:szCs w:val="20"/>
              </w:rPr>
              <w:t>Intel</w:t>
            </w:r>
          </w:p>
        </w:tc>
        <w:tc>
          <w:tcPr>
            <w:tcW w:w="8080" w:type="dxa"/>
          </w:tcPr>
          <w:p w14:paraId="00A13BB2" w14:textId="77777777" w:rsidR="00E07728" w:rsidRDefault="00E07728" w:rsidP="00E07728">
            <w:pPr>
              <w:widowControl/>
              <w:kinsoku w:val="0"/>
              <w:wordWrap/>
              <w:overflowPunct w:val="0"/>
              <w:rPr>
                <w:rFonts w:ascii="Times New Roman"/>
                <w:szCs w:val="20"/>
              </w:rPr>
            </w:pPr>
            <w:r>
              <w:rPr>
                <w:rFonts w:ascii="Times New Roman"/>
                <w:szCs w:val="20"/>
              </w:rPr>
              <w:t>As proponents, we support the conclusion. We are OK to remove the note.</w:t>
            </w:r>
          </w:p>
          <w:p w14:paraId="447BBC8F" w14:textId="77777777" w:rsidR="00E07728" w:rsidRDefault="00E07728" w:rsidP="00E07728">
            <w:pPr>
              <w:pStyle w:val="af4"/>
              <w:widowControl/>
              <w:numPr>
                <w:ilvl w:val="0"/>
                <w:numId w:val="41"/>
              </w:numPr>
              <w:kinsoku w:val="0"/>
              <w:wordWrap/>
              <w:overflowPunct w:val="0"/>
              <w:spacing w:before="0" w:after="0" w:line="240" w:lineRule="auto"/>
              <w:ind w:leftChars="0"/>
              <w:rPr>
                <w:rFonts w:ascii="Times New Roman"/>
                <w:szCs w:val="20"/>
              </w:rPr>
            </w:pPr>
            <w:r w:rsidRPr="009C439A">
              <w:rPr>
                <w:rFonts w:ascii="Times New Roman"/>
                <w:szCs w:val="20"/>
              </w:rPr>
              <w:lastRenderedPageBreak/>
              <w:t>On requirements and use cases.</w:t>
            </w:r>
          </w:p>
          <w:p w14:paraId="59FD89D3" w14:textId="77777777" w:rsidR="00E07728" w:rsidRDefault="00E07728" w:rsidP="00E07728">
            <w:pPr>
              <w:pStyle w:val="af4"/>
              <w:widowControl/>
              <w:numPr>
                <w:ilvl w:val="1"/>
                <w:numId w:val="41"/>
              </w:numPr>
              <w:kinsoku w:val="0"/>
              <w:wordWrap/>
              <w:overflowPunct w:val="0"/>
              <w:spacing w:before="0" w:after="0" w:line="240" w:lineRule="auto"/>
              <w:ind w:leftChars="0"/>
              <w:rPr>
                <w:rFonts w:ascii="Times New Roman"/>
                <w:szCs w:val="20"/>
              </w:rPr>
            </w:pPr>
            <w:r w:rsidRPr="009C439A">
              <w:rPr>
                <w:rFonts w:ascii="Times New Roman"/>
                <w:szCs w:val="20"/>
              </w:rPr>
              <w:t>The first sentence refers to corresponding sections for V2X and PS</w:t>
            </w:r>
            <w:r>
              <w:rPr>
                <w:rFonts w:ascii="Times New Roman"/>
                <w:szCs w:val="20"/>
              </w:rPr>
              <w:t xml:space="preserve"> use cases and requirements as well as provides reference to original sources</w:t>
            </w:r>
            <w:r w:rsidRPr="009C439A">
              <w:rPr>
                <w:rFonts w:ascii="Times New Roman"/>
                <w:szCs w:val="20"/>
              </w:rPr>
              <w:t>.</w:t>
            </w:r>
            <w:r>
              <w:rPr>
                <w:rFonts w:ascii="Times New Roman"/>
                <w:szCs w:val="20"/>
              </w:rPr>
              <w:t xml:space="preserve"> We are not sure if those should be repeated in conclusions again, but we are open to have some outline if it is deemed necessary.</w:t>
            </w:r>
          </w:p>
          <w:p w14:paraId="6E9D3AB7" w14:textId="77777777" w:rsidR="00E07728" w:rsidRDefault="00E07728" w:rsidP="00E07728">
            <w:pPr>
              <w:pStyle w:val="af4"/>
              <w:widowControl/>
              <w:numPr>
                <w:ilvl w:val="0"/>
                <w:numId w:val="41"/>
              </w:numPr>
              <w:kinsoku w:val="0"/>
              <w:wordWrap/>
              <w:overflowPunct w:val="0"/>
              <w:spacing w:before="0" w:after="0" w:line="240" w:lineRule="auto"/>
              <w:ind w:leftChars="0"/>
              <w:rPr>
                <w:rFonts w:ascii="Times New Roman"/>
                <w:szCs w:val="20"/>
              </w:rPr>
            </w:pPr>
            <w:r>
              <w:rPr>
                <w:rFonts w:ascii="Times New Roman"/>
                <w:szCs w:val="20"/>
              </w:rPr>
              <w:t>Network coverage</w:t>
            </w:r>
          </w:p>
          <w:p w14:paraId="20E2813C" w14:textId="77777777" w:rsidR="00E07728" w:rsidRDefault="00E07728" w:rsidP="00E07728">
            <w:pPr>
              <w:pStyle w:val="af4"/>
              <w:widowControl/>
              <w:numPr>
                <w:ilvl w:val="1"/>
                <w:numId w:val="41"/>
              </w:numPr>
              <w:kinsoku w:val="0"/>
              <w:wordWrap/>
              <w:overflowPunct w:val="0"/>
              <w:spacing w:before="0" w:after="0" w:line="240" w:lineRule="auto"/>
              <w:ind w:leftChars="0"/>
              <w:rPr>
                <w:rFonts w:ascii="Times New Roman"/>
                <w:szCs w:val="20"/>
              </w:rPr>
            </w:pPr>
            <w:r>
              <w:rPr>
                <w:rFonts w:ascii="Times New Roman"/>
                <w:szCs w:val="20"/>
              </w:rPr>
              <w:t xml:space="preserve">If it is necessary, we can further clarify in sub-bullet that </w:t>
            </w:r>
            <w:r>
              <w:rPr>
                <w:rFonts w:ascii="Times New Roman"/>
                <w:szCs w:val="20"/>
              </w:rPr>
              <w:t>“</w:t>
            </w:r>
            <w:r w:rsidRPr="0083143C">
              <w:rPr>
                <w:rFonts w:ascii="Times New Roman"/>
                <w:szCs w:val="20"/>
              </w:rPr>
              <w:t>Positioning service should be provided in all network coverage scenarios and corresponding requirements should be fulfilled when the UE is inside the network coverage as well as when it is outside the network coverage</w:t>
            </w:r>
            <w:r>
              <w:rPr>
                <w:rFonts w:ascii="Times New Roman"/>
                <w:szCs w:val="20"/>
              </w:rPr>
              <w:t>”</w:t>
            </w:r>
          </w:p>
          <w:p w14:paraId="2C848CED" w14:textId="77777777" w:rsidR="00E07728" w:rsidRDefault="00E07728" w:rsidP="00E07728">
            <w:pPr>
              <w:pStyle w:val="af4"/>
              <w:widowControl/>
              <w:numPr>
                <w:ilvl w:val="0"/>
                <w:numId w:val="41"/>
              </w:numPr>
              <w:kinsoku w:val="0"/>
              <w:wordWrap/>
              <w:overflowPunct w:val="0"/>
              <w:spacing w:before="0" w:after="0" w:line="240" w:lineRule="auto"/>
              <w:ind w:leftChars="0"/>
              <w:rPr>
                <w:rFonts w:ascii="Times New Roman"/>
                <w:szCs w:val="20"/>
              </w:rPr>
            </w:pPr>
            <w:r>
              <w:rPr>
                <w:rFonts w:ascii="Times New Roman"/>
                <w:szCs w:val="20"/>
              </w:rPr>
              <w:t xml:space="preserve">UE types </w:t>
            </w:r>
          </w:p>
          <w:p w14:paraId="741F276D" w14:textId="77777777" w:rsidR="00E07728" w:rsidRDefault="00E07728" w:rsidP="00E07728">
            <w:pPr>
              <w:pStyle w:val="af4"/>
              <w:widowControl/>
              <w:numPr>
                <w:ilvl w:val="1"/>
                <w:numId w:val="41"/>
              </w:numPr>
              <w:kinsoku w:val="0"/>
              <w:wordWrap/>
              <w:overflowPunct w:val="0"/>
              <w:spacing w:before="0" w:after="0" w:line="240" w:lineRule="auto"/>
              <w:ind w:leftChars="0"/>
              <w:rPr>
                <w:rFonts w:ascii="Times New Roman"/>
                <w:szCs w:val="20"/>
              </w:rPr>
            </w:pPr>
            <w:r>
              <w:rPr>
                <w:rFonts w:ascii="Times New Roman"/>
                <w:szCs w:val="20"/>
              </w:rPr>
              <w:t xml:space="preserve">Instead of power saving demands we can clarify that </w:t>
            </w:r>
            <w:r>
              <w:rPr>
                <w:rFonts w:ascii="Times New Roman"/>
                <w:szCs w:val="20"/>
              </w:rPr>
              <w:t>“</w:t>
            </w:r>
            <w:r w:rsidRPr="0083143C">
              <w:rPr>
                <w:rFonts w:ascii="Times New Roman"/>
                <w:szCs w:val="20"/>
              </w:rPr>
              <w:t xml:space="preserve">different UE types may have different power supply capabilities, including </w:t>
            </w:r>
            <w:r>
              <w:rPr>
                <w:rFonts w:ascii="Times New Roman"/>
                <w:szCs w:val="20"/>
              </w:rPr>
              <w:t xml:space="preserve">UEs with limited </w:t>
            </w:r>
            <w:r w:rsidRPr="0083143C">
              <w:rPr>
                <w:rFonts w:ascii="Times New Roman"/>
                <w:szCs w:val="20"/>
              </w:rPr>
              <w:t>battery</w:t>
            </w:r>
            <w:r>
              <w:rPr>
                <w:rFonts w:ascii="Times New Roman"/>
                <w:szCs w:val="20"/>
              </w:rPr>
              <w:t xml:space="preserve"> capacity</w:t>
            </w:r>
            <w:r w:rsidRPr="0083143C">
              <w:rPr>
                <w:rFonts w:ascii="Times New Roman"/>
                <w:szCs w:val="20"/>
              </w:rPr>
              <w:t>”</w:t>
            </w:r>
          </w:p>
        </w:tc>
      </w:tr>
      <w:tr w:rsidR="00644334" w14:paraId="3D38C962" w14:textId="77777777" w:rsidTr="0033648C">
        <w:tc>
          <w:tcPr>
            <w:tcW w:w="1271" w:type="dxa"/>
          </w:tcPr>
          <w:p w14:paraId="143F0F65" w14:textId="77777777" w:rsidR="00644334" w:rsidRPr="00644334" w:rsidRDefault="00644334" w:rsidP="00E07728">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lastRenderedPageBreak/>
              <w:t>X</w:t>
            </w:r>
            <w:r>
              <w:rPr>
                <w:rFonts w:ascii="Times New Roman" w:eastAsiaTheme="minorEastAsia"/>
                <w:szCs w:val="20"/>
                <w:lang w:eastAsia="zh-CN"/>
              </w:rPr>
              <w:t>iaomi</w:t>
            </w:r>
          </w:p>
        </w:tc>
        <w:tc>
          <w:tcPr>
            <w:tcW w:w="8080" w:type="dxa"/>
          </w:tcPr>
          <w:p w14:paraId="523E5B13" w14:textId="77777777" w:rsidR="00644334" w:rsidRPr="00644334" w:rsidRDefault="00644334" w:rsidP="00E07728">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W</w:t>
            </w:r>
            <w:r>
              <w:rPr>
                <w:rFonts w:ascii="Times New Roman" w:eastAsiaTheme="minorEastAsia"/>
                <w:szCs w:val="20"/>
                <w:lang w:eastAsia="zh-CN"/>
              </w:rPr>
              <w:t>e support the proposed change except the note “</w:t>
            </w:r>
            <w:r w:rsidRPr="00DF2D4F">
              <w:rPr>
                <w:rFonts w:ascii="Times New Roman" w:eastAsia="맑은 고딕"/>
                <w:kern w:val="0"/>
                <w:szCs w:val="20"/>
                <w:lang w:val="en-GB" w:eastAsia="en-US"/>
              </w:rPr>
              <w:t>NOTE: The support of unlicensed spectrum for SL positioning can be supported after the sidelink in unlicensed spectrum is supported.</w:t>
            </w:r>
            <w:r>
              <w:rPr>
                <w:rFonts w:ascii="Times New Roman" w:eastAsiaTheme="minorEastAsia"/>
                <w:szCs w:val="20"/>
                <w:lang w:eastAsia="zh-CN"/>
              </w:rPr>
              <w:t>”</w:t>
            </w:r>
          </w:p>
        </w:tc>
      </w:tr>
      <w:tr w:rsidR="00615AA5" w14:paraId="47A768FE" w14:textId="77777777" w:rsidTr="0033648C">
        <w:tc>
          <w:tcPr>
            <w:tcW w:w="1271" w:type="dxa"/>
          </w:tcPr>
          <w:p w14:paraId="46929A81" w14:textId="77777777" w:rsidR="00615AA5" w:rsidRDefault="00615AA5" w:rsidP="00615AA5">
            <w:pPr>
              <w:widowControl/>
              <w:kinsoku w:val="0"/>
              <w:wordWrap/>
              <w:overflowPunct w:val="0"/>
              <w:rPr>
                <w:rFonts w:ascii="Times New Roman" w:eastAsiaTheme="minorEastAsia"/>
                <w:szCs w:val="20"/>
                <w:lang w:eastAsia="zh-CN"/>
              </w:rPr>
            </w:pPr>
            <w:r>
              <w:rPr>
                <w:rFonts w:ascii="Times New Roman"/>
                <w:szCs w:val="20"/>
              </w:rPr>
              <w:t>Lenovo, Motorola Mobility</w:t>
            </w:r>
          </w:p>
        </w:tc>
        <w:tc>
          <w:tcPr>
            <w:tcW w:w="8080" w:type="dxa"/>
          </w:tcPr>
          <w:p w14:paraId="013E21E8" w14:textId="77777777" w:rsidR="00615AA5" w:rsidRDefault="00615AA5" w:rsidP="00615AA5">
            <w:pPr>
              <w:widowControl/>
              <w:kinsoku w:val="0"/>
              <w:wordWrap/>
              <w:overflowPunct w:val="0"/>
              <w:rPr>
                <w:rFonts w:ascii="Times New Roman" w:eastAsiaTheme="minorEastAsia"/>
                <w:szCs w:val="20"/>
                <w:lang w:eastAsia="zh-CN"/>
              </w:rPr>
            </w:pPr>
            <w:r>
              <w:rPr>
                <w:rFonts w:ascii="Times New Roman"/>
                <w:szCs w:val="20"/>
              </w:rPr>
              <w:t>Support the concluding text as it is in the draft pCR. Ok to also remove Note.</w:t>
            </w:r>
          </w:p>
        </w:tc>
      </w:tr>
      <w:tr w:rsidR="00372C1A" w14:paraId="5F7AAFD7" w14:textId="77777777" w:rsidTr="00372C1A">
        <w:tc>
          <w:tcPr>
            <w:tcW w:w="1271" w:type="dxa"/>
          </w:tcPr>
          <w:p w14:paraId="7C73BC73" w14:textId="77777777" w:rsidR="00372C1A" w:rsidRPr="003138A1" w:rsidRDefault="00372C1A" w:rsidP="0050777B">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CATT</w:t>
            </w:r>
          </w:p>
        </w:tc>
        <w:tc>
          <w:tcPr>
            <w:tcW w:w="8080" w:type="dxa"/>
          </w:tcPr>
          <w:p w14:paraId="7F118DD2" w14:textId="77777777" w:rsidR="00372C1A" w:rsidRPr="003138A1" w:rsidRDefault="00372C1A" w:rsidP="0050777B">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For spectrum, we agree with Huawei, Samsung and NTT DoCoMo. And we are fine with Nokia</w:t>
            </w:r>
            <w:r>
              <w:rPr>
                <w:rFonts w:ascii="Times New Roman" w:eastAsiaTheme="minorEastAsia"/>
                <w:szCs w:val="20"/>
                <w:lang w:eastAsia="zh-CN"/>
              </w:rPr>
              <w:t>’</w:t>
            </w:r>
            <w:r>
              <w:rPr>
                <w:rFonts w:ascii="Times New Roman" w:eastAsiaTheme="minorEastAsia" w:hint="eastAsia"/>
                <w:szCs w:val="20"/>
                <w:lang w:eastAsia="zh-CN"/>
              </w:rPr>
              <w:t>s rewording about the NOTE.</w:t>
            </w:r>
          </w:p>
        </w:tc>
      </w:tr>
      <w:tr w:rsidR="009D5680" w14:paraId="66CEA87D" w14:textId="77777777" w:rsidTr="00372C1A">
        <w:tc>
          <w:tcPr>
            <w:tcW w:w="1271" w:type="dxa"/>
          </w:tcPr>
          <w:p w14:paraId="00B8C35F" w14:textId="77777777" w:rsidR="009D5680" w:rsidRDefault="009D5680" w:rsidP="009D5680">
            <w:pPr>
              <w:widowControl/>
              <w:kinsoku w:val="0"/>
              <w:wordWrap/>
              <w:overflowPunct w:val="0"/>
              <w:rPr>
                <w:rFonts w:ascii="Times New Roman" w:eastAsiaTheme="minorEastAsia"/>
                <w:szCs w:val="20"/>
                <w:lang w:eastAsia="zh-CN"/>
              </w:rPr>
            </w:pPr>
            <w:r>
              <w:rPr>
                <w:rFonts w:ascii="Times New Roman" w:eastAsiaTheme="minorEastAsia"/>
                <w:szCs w:val="20"/>
                <w:lang w:eastAsia="zh-CN"/>
              </w:rPr>
              <w:t xml:space="preserve">Ericsson </w:t>
            </w:r>
          </w:p>
        </w:tc>
        <w:tc>
          <w:tcPr>
            <w:tcW w:w="8080" w:type="dxa"/>
          </w:tcPr>
          <w:p w14:paraId="4B2BB514" w14:textId="77777777" w:rsidR="009D5680" w:rsidRDefault="009D5680" w:rsidP="009D5680">
            <w:pPr>
              <w:widowControl/>
              <w:kinsoku w:val="0"/>
              <w:wordWrap/>
              <w:overflowPunct w:val="0"/>
              <w:rPr>
                <w:rFonts w:ascii="Times New Roman" w:eastAsiaTheme="minorEastAsia"/>
                <w:szCs w:val="20"/>
                <w:lang w:eastAsia="zh-CN"/>
              </w:rPr>
            </w:pPr>
            <w:r>
              <w:rPr>
                <w:rFonts w:ascii="Times New Roman"/>
                <w:szCs w:val="20"/>
              </w:rPr>
              <w:t xml:space="preserve">We are fine with the current version. </w:t>
            </w:r>
          </w:p>
        </w:tc>
      </w:tr>
      <w:tr w:rsidR="0058220D" w:rsidRPr="0058220D" w14:paraId="6A2DC654" w14:textId="77777777" w:rsidTr="00372C1A">
        <w:tc>
          <w:tcPr>
            <w:tcW w:w="1271" w:type="dxa"/>
          </w:tcPr>
          <w:p w14:paraId="2122C21E" w14:textId="77777777" w:rsidR="0058220D" w:rsidRPr="0058220D" w:rsidRDefault="0058220D" w:rsidP="009D5680">
            <w:pPr>
              <w:widowControl/>
              <w:kinsoku w:val="0"/>
              <w:wordWrap/>
              <w:overflowPunct w:val="0"/>
              <w:rPr>
                <w:rFonts w:ascii="Times New Roman" w:eastAsiaTheme="minorEastAsia"/>
                <w:szCs w:val="20"/>
                <w:lang w:eastAsia="zh-CN"/>
              </w:rPr>
            </w:pPr>
            <w:r w:rsidRPr="0058220D">
              <w:rPr>
                <w:rFonts w:ascii="Times New Roman" w:eastAsiaTheme="minorEastAsia"/>
                <w:szCs w:val="20"/>
                <w:lang w:eastAsia="zh-CN"/>
              </w:rPr>
              <w:t>ZTE,Sanechips</w:t>
            </w:r>
          </w:p>
        </w:tc>
        <w:tc>
          <w:tcPr>
            <w:tcW w:w="8080" w:type="dxa"/>
          </w:tcPr>
          <w:p w14:paraId="4D7DB24B" w14:textId="77777777" w:rsidR="0058220D" w:rsidRPr="0058220D" w:rsidRDefault="0058220D" w:rsidP="009D5680">
            <w:pPr>
              <w:widowControl/>
              <w:kinsoku w:val="0"/>
              <w:wordWrap/>
              <w:overflowPunct w:val="0"/>
              <w:rPr>
                <w:rFonts w:ascii="Times New Roman" w:eastAsiaTheme="minorEastAsia"/>
                <w:szCs w:val="20"/>
                <w:lang w:eastAsia="zh-CN"/>
              </w:rPr>
            </w:pPr>
            <w:r w:rsidRPr="0058220D">
              <w:rPr>
                <w:rFonts w:ascii="Times New Roman" w:eastAsiaTheme="minorEastAsia"/>
                <w:szCs w:val="20"/>
                <w:lang w:eastAsia="zh-CN"/>
              </w:rPr>
              <w:t xml:space="preserve">Support HW’s view on spectrum. </w:t>
            </w:r>
          </w:p>
        </w:tc>
      </w:tr>
    </w:tbl>
    <w:p w14:paraId="791E719C" w14:textId="77777777" w:rsidR="00741A79" w:rsidRPr="00372C1A" w:rsidRDefault="00741A79" w:rsidP="00741A79">
      <w:pPr>
        <w:widowControl/>
        <w:kinsoku w:val="0"/>
        <w:wordWrap/>
        <w:overflowPunct w:val="0"/>
        <w:rPr>
          <w:rFonts w:ascii="Times New Roman"/>
          <w:szCs w:val="20"/>
        </w:rPr>
      </w:pPr>
    </w:p>
    <w:p w14:paraId="1FF9597F" w14:textId="77777777" w:rsidR="00741A79" w:rsidRDefault="00741A79" w:rsidP="00741A79">
      <w:pPr>
        <w:widowControl/>
        <w:kinsoku w:val="0"/>
        <w:wordWrap/>
        <w:overflowPunct w:val="0"/>
        <w:rPr>
          <w:rFonts w:ascii="Times New Roman"/>
          <w:szCs w:val="20"/>
        </w:rPr>
      </w:pPr>
      <w:r>
        <w:rPr>
          <w:rFonts w:ascii="Times New Roman" w:hint="eastAsia"/>
          <w:szCs w:val="20"/>
        </w:rPr>
        <w:t xml:space="preserve">Comments on </w:t>
      </w:r>
      <w:r>
        <w:rPr>
          <w:rFonts w:ascii="Times New Roman"/>
          <w:szCs w:val="20"/>
        </w:rPr>
        <w:t>any other parts of the TR</w:t>
      </w:r>
    </w:p>
    <w:tbl>
      <w:tblPr>
        <w:tblStyle w:val="aa"/>
        <w:tblW w:w="0" w:type="auto"/>
        <w:tblLook w:val="04A0" w:firstRow="1" w:lastRow="0" w:firstColumn="1" w:lastColumn="0" w:noHBand="0" w:noVBand="1"/>
      </w:tblPr>
      <w:tblGrid>
        <w:gridCol w:w="1271"/>
        <w:gridCol w:w="8080"/>
      </w:tblGrid>
      <w:tr w:rsidR="00741A79" w14:paraId="50B493B6" w14:textId="77777777" w:rsidTr="0033648C">
        <w:tc>
          <w:tcPr>
            <w:tcW w:w="1271" w:type="dxa"/>
          </w:tcPr>
          <w:p w14:paraId="3BEB1F4D" w14:textId="77777777" w:rsidR="00741A79" w:rsidRDefault="00741A79" w:rsidP="0033648C">
            <w:pPr>
              <w:widowControl/>
              <w:kinsoku w:val="0"/>
              <w:wordWrap/>
              <w:overflowPunct w:val="0"/>
              <w:rPr>
                <w:rFonts w:ascii="Times New Roman"/>
                <w:szCs w:val="20"/>
              </w:rPr>
            </w:pPr>
            <w:r>
              <w:rPr>
                <w:rFonts w:ascii="Times New Roman" w:hint="eastAsia"/>
                <w:szCs w:val="20"/>
              </w:rPr>
              <w:t>Company</w:t>
            </w:r>
          </w:p>
        </w:tc>
        <w:tc>
          <w:tcPr>
            <w:tcW w:w="8080" w:type="dxa"/>
          </w:tcPr>
          <w:p w14:paraId="461C8F5C" w14:textId="77777777" w:rsidR="00741A79" w:rsidRDefault="00741A79" w:rsidP="0033648C">
            <w:pPr>
              <w:widowControl/>
              <w:kinsoku w:val="0"/>
              <w:wordWrap/>
              <w:overflowPunct w:val="0"/>
              <w:rPr>
                <w:rFonts w:ascii="Times New Roman"/>
                <w:szCs w:val="20"/>
              </w:rPr>
            </w:pPr>
            <w:r>
              <w:rPr>
                <w:rFonts w:ascii="Times New Roman" w:hint="eastAsia"/>
                <w:szCs w:val="20"/>
              </w:rPr>
              <w:t>Comment</w:t>
            </w:r>
          </w:p>
        </w:tc>
      </w:tr>
      <w:tr w:rsidR="00741A79" w14:paraId="0C2EDC05" w14:textId="77777777" w:rsidTr="0033648C">
        <w:tc>
          <w:tcPr>
            <w:tcW w:w="1271" w:type="dxa"/>
          </w:tcPr>
          <w:p w14:paraId="3A939E69" w14:textId="77777777" w:rsidR="00741A79" w:rsidRDefault="00741A79" w:rsidP="0033648C">
            <w:pPr>
              <w:widowControl/>
              <w:kinsoku w:val="0"/>
              <w:wordWrap/>
              <w:overflowPunct w:val="0"/>
              <w:rPr>
                <w:rFonts w:ascii="Times New Roman"/>
                <w:szCs w:val="20"/>
              </w:rPr>
            </w:pPr>
          </w:p>
        </w:tc>
        <w:tc>
          <w:tcPr>
            <w:tcW w:w="8080" w:type="dxa"/>
          </w:tcPr>
          <w:p w14:paraId="4C30EE32" w14:textId="77777777" w:rsidR="00741A79" w:rsidRDefault="00741A79" w:rsidP="0033648C">
            <w:pPr>
              <w:widowControl/>
              <w:kinsoku w:val="0"/>
              <w:wordWrap/>
              <w:overflowPunct w:val="0"/>
              <w:rPr>
                <w:rFonts w:ascii="Times New Roman"/>
                <w:szCs w:val="20"/>
              </w:rPr>
            </w:pPr>
          </w:p>
        </w:tc>
      </w:tr>
      <w:tr w:rsidR="00741A79" w14:paraId="63999F89" w14:textId="77777777" w:rsidTr="0033648C">
        <w:tc>
          <w:tcPr>
            <w:tcW w:w="1271" w:type="dxa"/>
          </w:tcPr>
          <w:p w14:paraId="7CBB55D9" w14:textId="77777777" w:rsidR="00741A79" w:rsidRDefault="00741A79" w:rsidP="0033648C">
            <w:pPr>
              <w:widowControl/>
              <w:kinsoku w:val="0"/>
              <w:wordWrap/>
              <w:overflowPunct w:val="0"/>
              <w:rPr>
                <w:rFonts w:ascii="Times New Roman"/>
                <w:szCs w:val="20"/>
              </w:rPr>
            </w:pPr>
          </w:p>
        </w:tc>
        <w:tc>
          <w:tcPr>
            <w:tcW w:w="8080" w:type="dxa"/>
          </w:tcPr>
          <w:p w14:paraId="39D96237" w14:textId="77777777" w:rsidR="00741A79" w:rsidRDefault="00741A79" w:rsidP="0033648C">
            <w:pPr>
              <w:widowControl/>
              <w:kinsoku w:val="0"/>
              <w:wordWrap/>
              <w:overflowPunct w:val="0"/>
              <w:rPr>
                <w:rFonts w:ascii="Times New Roman"/>
                <w:szCs w:val="20"/>
              </w:rPr>
            </w:pPr>
          </w:p>
        </w:tc>
      </w:tr>
      <w:tr w:rsidR="00741A79" w14:paraId="1E73533B" w14:textId="77777777" w:rsidTr="0033648C">
        <w:tc>
          <w:tcPr>
            <w:tcW w:w="1271" w:type="dxa"/>
          </w:tcPr>
          <w:p w14:paraId="178A3685" w14:textId="77777777" w:rsidR="00741A79" w:rsidRDefault="00741A79" w:rsidP="0033648C">
            <w:pPr>
              <w:widowControl/>
              <w:kinsoku w:val="0"/>
              <w:wordWrap/>
              <w:overflowPunct w:val="0"/>
              <w:rPr>
                <w:rFonts w:ascii="Times New Roman"/>
                <w:szCs w:val="20"/>
              </w:rPr>
            </w:pPr>
          </w:p>
        </w:tc>
        <w:tc>
          <w:tcPr>
            <w:tcW w:w="8080" w:type="dxa"/>
          </w:tcPr>
          <w:p w14:paraId="2C5A4770" w14:textId="77777777" w:rsidR="00741A79" w:rsidRDefault="00741A79" w:rsidP="0033648C">
            <w:pPr>
              <w:widowControl/>
              <w:kinsoku w:val="0"/>
              <w:wordWrap/>
              <w:overflowPunct w:val="0"/>
              <w:rPr>
                <w:rFonts w:ascii="Times New Roman"/>
                <w:szCs w:val="20"/>
              </w:rPr>
            </w:pPr>
          </w:p>
        </w:tc>
      </w:tr>
      <w:tr w:rsidR="00741A79" w14:paraId="30A2E011" w14:textId="77777777" w:rsidTr="0033648C">
        <w:tc>
          <w:tcPr>
            <w:tcW w:w="1271" w:type="dxa"/>
          </w:tcPr>
          <w:p w14:paraId="494CB31C" w14:textId="77777777" w:rsidR="00741A79" w:rsidRDefault="00741A79" w:rsidP="0033648C">
            <w:pPr>
              <w:widowControl/>
              <w:kinsoku w:val="0"/>
              <w:wordWrap/>
              <w:overflowPunct w:val="0"/>
              <w:rPr>
                <w:rFonts w:ascii="Times New Roman"/>
                <w:szCs w:val="20"/>
              </w:rPr>
            </w:pPr>
          </w:p>
        </w:tc>
        <w:tc>
          <w:tcPr>
            <w:tcW w:w="8080" w:type="dxa"/>
          </w:tcPr>
          <w:p w14:paraId="1E800740" w14:textId="77777777" w:rsidR="00741A79" w:rsidRDefault="00741A79" w:rsidP="0033648C">
            <w:pPr>
              <w:widowControl/>
              <w:kinsoku w:val="0"/>
              <w:wordWrap/>
              <w:overflowPunct w:val="0"/>
              <w:rPr>
                <w:rFonts w:ascii="Times New Roman"/>
                <w:szCs w:val="20"/>
              </w:rPr>
            </w:pPr>
          </w:p>
        </w:tc>
      </w:tr>
    </w:tbl>
    <w:p w14:paraId="737AC064" w14:textId="77777777" w:rsidR="00741A79" w:rsidRPr="00741A79" w:rsidRDefault="00741A79" w:rsidP="00741A79">
      <w:pPr>
        <w:widowControl/>
        <w:kinsoku w:val="0"/>
        <w:wordWrap/>
        <w:overflowPunct w:val="0"/>
        <w:rPr>
          <w:rFonts w:ascii="Times New Roman"/>
          <w:szCs w:val="20"/>
        </w:rPr>
      </w:pPr>
    </w:p>
    <w:p w14:paraId="4733C2D3" w14:textId="77777777" w:rsidR="00741A79" w:rsidRDefault="00741A79" w:rsidP="00741A79">
      <w:pPr>
        <w:widowControl/>
        <w:kinsoku w:val="0"/>
        <w:wordWrap/>
        <w:overflowPunct w:val="0"/>
        <w:rPr>
          <w:rFonts w:ascii="Times New Roman"/>
          <w:szCs w:val="20"/>
        </w:rPr>
      </w:pPr>
      <w:r>
        <w:rPr>
          <w:rFonts w:ascii="Times New Roman" w:hint="eastAsia"/>
          <w:szCs w:val="20"/>
        </w:rPr>
        <w:t xml:space="preserve">The moderator uploaded a draft </w:t>
      </w:r>
      <w:r>
        <w:rPr>
          <w:rFonts w:ascii="Times New Roman"/>
          <w:szCs w:val="20"/>
        </w:rPr>
        <w:t xml:space="preserve">LS to send the approved TR to relevant organizations </w:t>
      </w:r>
      <w:r>
        <w:rPr>
          <w:rFonts w:ascii="Times New Roman" w:hint="eastAsia"/>
          <w:szCs w:val="20"/>
        </w:rPr>
        <w:t xml:space="preserve">in the </w:t>
      </w:r>
      <w:r>
        <w:rPr>
          <w:rFonts w:ascii="Times New Roman"/>
          <w:szCs w:val="20"/>
        </w:rPr>
        <w:t>following</w:t>
      </w:r>
      <w:r>
        <w:rPr>
          <w:rFonts w:ascii="Times New Roman" w:hint="eastAsia"/>
          <w:szCs w:val="20"/>
        </w:rPr>
        <w:t xml:space="preserve"> </w:t>
      </w:r>
      <w:r>
        <w:rPr>
          <w:rFonts w:ascii="Times New Roman"/>
          <w:szCs w:val="20"/>
        </w:rPr>
        <w:t>link:</w:t>
      </w:r>
    </w:p>
    <w:p w14:paraId="27C5F44B" w14:textId="77777777" w:rsidR="00741A79" w:rsidRDefault="00293ACE" w:rsidP="00741A79">
      <w:pPr>
        <w:widowControl/>
        <w:kinsoku w:val="0"/>
        <w:wordWrap/>
        <w:overflowPunct w:val="0"/>
        <w:rPr>
          <w:rFonts w:ascii="Times New Roman"/>
          <w:szCs w:val="20"/>
        </w:rPr>
      </w:pPr>
      <w:hyperlink r:id="rId14" w:history="1">
        <w:r w:rsidR="00741A79" w:rsidRPr="002D4CAB">
          <w:rPr>
            <w:rStyle w:val="ab"/>
            <w:rFonts w:ascii="Times New Roman" w:eastAsia="바탕" w:hAnsi="Times New Roman" w:cs="Times New Roman"/>
            <w:szCs w:val="20"/>
            <w:lang w:eastAsia="ko-KR"/>
          </w:rPr>
          <w:t>https://www.3gpp.org/ftp/tsg_ran/TSG_RAN/TSGR_93e/Inbox/Drafts/%5B93e-10-SL-Positioning-TR%5D/Intermediate%20round/Draft%20RP-21xxxx%20LS%20on%20positioning%20v001.doc</w:t>
        </w:r>
      </w:hyperlink>
    </w:p>
    <w:p w14:paraId="70399A57" w14:textId="77777777" w:rsidR="00741A79" w:rsidRDefault="00741A79" w:rsidP="00741A79">
      <w:pPr>
        <w:widowControl/>
        <w:kinsoku w:val="0"/>
        <w:wordWrap/>
        <w:overflowPunct w:val="0"/>
        <w:rPr>
          <w:rFonts w:ascii="Times New Roman"/>
          <w:szCs w:val="20"/>
        </w:rPr>
      </w:pPr>
    </w:p>
    <w:p w14:paraId="6CE2E52D" w14:textId="77777777" w:rsidR="00741A79" w:rsidRDefault="00741A79" w:rsidP="00741A79">
      <w:pPr>
        <w:widowControl/>
        <w:kinsoku w:val="0"/>
        <w:wordWrap/>
        <w:overflowPunct w:val="0"/>
        <w:rPr>
          <w:rFonts w:ascii="Times New Roman"/>
          <w:szCs w:val="20"/>
        </w:rPr>
      </w:pPr>
      <w:r>
        <w:rPr>
          <w:rFonts w:ascii="Times New Roman"/>
          <w:szCs w:val="20"/>
        </w:rPr>
        <w:t>Companies are invited to check the draft LS and provide comments on each sub-section.</w:t>
      </w:r>
    </w:p>
    <w:p w14:paraId="577EED00" w14:textId="77777777" w:rsidR="00741A79" w:rsidRPr="00741A79" w:rsidRDefault="00741A79" w:rsidP="00741A79">
      <w:pPr>
        <w:widowControl/>
        <w:kinsoku w:val="0"/>
        <w:wordWrap/>
        <w:overflowPunct w:val="0"/>
        <w:rPr>
          <w:rFonts w:ascii="Times New Roman"/>
          <w:szCs w:val="20"/>
        </w:rPr>
      </w:pPr>
    </w:p>
    <w:p w14:paraId="3B570A5E" w14:textId="77777777" w:rsidR="00741A79" w:rsidRDefault="00741A79" w:rsidP="00741A79">
      <w:pPr>
        <w:widowControl/>
        <w:kinsoku w:val="0"/>
        <w:wordWrap/>
        <w:overflowPunct w:val="0"/>
        <w:rPr>
          <w:rFonts w:ascii="Times New Roman"/>
          <w:szCs w:val="20"/>
        </w:rPr>
      </w:pPr>
      <w:r>
        <w:rPr>
          <w:rFonts w:ascii="Times New Roman" w:hint="eastAsia"/>
          <w:szCs w:val="20"/>
        </w:rPr>
        <w:t xml:space="preserve">Comments on </w:t>
      </w:r>
      <w:r>
        <w:rPr>
          <w:rFonts w:ascii="Times New Roman"/>
          <w:szCs w:val="20"/>
        </w:rPr>
        <w:t>the draft LS</w:t>
      </w:r>
    </w:p>
    <w:tbl>
      <w:tblPr>
        <w:tblStyle w:val="aa"/>
        <w:tblW w:w="0" w:type="auto"/>
        <w:tblLook w:val="04A0" w:firstRow="1" w:lastRow="0" w:firstColumn="1" w:lastColumn="0" w:noHBand="0" w:noVBand="1"/>
      </w:tblPr>
      <w:tblGrid>
        <w:gridCol w:w="1539"/>
        <w:gridCol w:w="8049"/>
      </w:tblGrid>
      <w:tr w:rsidR="00741A79" w14:paraId="33675178" w14:textId="77777777" w:rsidTr="0033648C">
        <w:tc>
          <w:tcPr>
            <w:tcW w:w="1271" w:type="dxa"/>
          </w:tcPr>
          <w:p w14:paraId="15358B2C" w14:textId="77777777" w:rsidR="00741A79" w:rsidRDefault="00741A79" w:rsidP="0033648C">
            <w:pPr>
              <w:widowControl/>
              <w:kinsoku w:val="0"/>
              <w:wordWrap/>
              <w:overflowPunct w:val="0"/>
              <w:rPr>
                <w:rFonts w:ascii="Times New Roman"/>
                <w:szCs w:val="20"/>
              </w:rPr>
            </w:pPr>
            <w:r>
              <w:rPr>
                <w:rFonts w:ascii="Times New Roman" w:hint="eastAsia"/>
                <w:szCs w:val="20"/>
              </w:rPr>
              <w:t>Company</w:t>
            </w:r>
          </w:p>
        </w:tc>
        <w:tc>
          <w:tcPr>
            <w:tcW w:w="8080" w:type="dxa"/>
          </w:tcPr>
          <w:p w14:paraId="4228D45A" w14:textId="77777777" w:rsidR="00741A79" w:rsidRDefault="00741A79" w:rsidP="0033648C">
            <w:pPr>
              <w:widowControl/>
              <w:kinsoku w:val="0"/>
              <w:wordWrap/>
              <w:overflowPunct w:val="0"/>
              <w:rPr>
                <w:rFonts w:ascii="Times New Roman"/>
                <w:szCs w:val="20"/>
              </w:rPr>
            </w:pPr>
            <w:r>
              <w:rPr>
                <w:rFonts w:ascii="Times New Roman" w:hint="eastAsia"/>
                <w:szCs w:val="20"/>
              </w:rPr>
              <w:t>Comment</w:t>
            </w:r>
          </w:p>
        </w:tc>
      </w:tr>
      <w:tr w:rsidR="009A4874" w14:paraId="78BC8BE5" w14:textId="77777777" w:rsidTr="0033648C">
        <w:tc>
          <w:tcPr>
            <w:tcW w:w="1271" w:type="dxa"/>
          </w:tcPr>
          <w:p w14:paraId="1DAD3B18" w14:textId="77777777" w:rsidR="009A4874" w:rsidRDefault="009A4874" w:rsidP="009A4874">
            <w:pPr>
              <w:widowControl/>
              <w:kinsoku w:val="0"/>
              <w:wordWrap/>
              <w:overflowPunct w:val="0"/>
              <w:rPr>
                <w:rFonts w:ascii="Times New Roman"/>
                <w:szCs w:val="20"/>
              </w:rPr>
            </w:pPr>
            <w:r>
              <w:rPr>
                <w:rFonts w:ascii="Times New Roman"/>
                <w:szCs w:val="20"/>
              </w:rPr>
              <w:t>Huawei, HiSilicon</w:t>
            </w:r>
          </w:p>
        </w:tc>
        <w:tc>
          <w:tcPr>
            <w:tcW w:w="8080" w:type="dxa"/>
          </w:tcPr>
          <w:p w14:paraId="19C0BAAC" w14:textId="77777777" w:rsidR="009A4874" w:rsidRDefault="009A4874" w:rsidP="00F35120">
            <w:pPr>
              <w:widowControl/>
              <w:kinsoku w:val="0"/>
              <w:wordWrap/>
              <w:overflowPunct w:val="0"/>
              <w:rPr>
                <w:rFonts w:ascii="Times New Roman"/>
                <w:szCs w:val="20"/>
              </w:rPr>
            </w:pPr>
            <w:r>
              <w:rPr>
                <w:rFonts w:ascii="Times New Roman" w:hint="eastAsia"/>
                <w:szCs w:val="20"/>
              </w:rPr>
              <w:t>T</w:t>
            </w:r>
            <w:r>
              <w:rPr>
                <w:rFonts w:ascii="Times New Roman"/>
                <w:szCs w:val="20"/>
              </w:rPr>
              <w:t>he LS is fine. Not sure if a v17.0.0 TR will exist as an RP-xxxx number. Joern could advise what is best</w:t>
            </w:r>
            <w:r w:rsidR="00F35120">
              <w:rPr>
                <w:rFonts w:ascii="Times New Roman"/>
                <w:szCs w:val="20"/>
              </w:rPr>
              <w:t xml:space="preserve"> (</w:t>
            </w:r>
            <w:r w:rsidR="00E80E6E">
              <w:rPr>
                <w:rFonts w:ascii="Times New Roman"/>
                <w:szCs w:val="20"/>
              </w:rPr>
              <w:t>maybe the hyperl</w:t>
            </w:r>
            <w:r w:rsidR="00F35120">
              <w:rPr>
                <w:rFonts w:ascii="Times New Roman"/>
                <w:szCs w:val="20"/>
              </w:rPr>
              <w:t>ink to the TR’s webpage and the notification of v17.0.0?).</w:t>
            </w:r>
          </w:p>
          <w:p w14:paraId="11C61FBF" w14:textId="77777777" w:rsidR="00F35120" w:rsidRDefault="00293ACE" w:rsidP="00F35120">
            <w:pPr>
              <w:widowControl/>
              <w:kinsoku w:val="0"/>
              <w:wordWrap/>
              <w:overflowPunct w:val="0"/>
              <w:rPr>
                <w:rFonts w:ascii="Times New Roman"/>
                <w:szCs w:val="20"/>
              </w:rPr>
            </w:pPr>
            <w:hyperlink r:id="rId15" w:history="1">
              <w:r w:rsidR="00F35120" w:rsidRPr="00F35120">
                <w:rPr>
                  <w:rStyle w:val="ab"/>
                  <w:sz w:val="21"/>
                </w:rPr>
                <w:t>https://www.3gpp.org/DynaReport/38845.htm</w:t>
              </w:r>
            </w:hyperlink>
          </w:p>
        </w:tc>
      </w:tr>
      <w:tr w:rsidR="009A4874" w14:paraId="317505E5" w14:textId="77777777" w:rsidTr="0033648C">
        <w:tc>
          <w:tcPr>
            <w:tcW w:w="1271" w:type="dxa"/>
          </w:tcPr>
          <w:p w14:paraId="744FC228" w14:textId="77777777" w:rsidR="009A4874" w:rsidRDefault="00A7201B" w:rsidP="009A4874">
            <w:pPr>
              <w:widowControl/>
              <w:kinsoku w:val="0"/>
              <w:wordWrap/>
              <w:overflowPunct w:val="0"/>
              <w:rPr>
                <w:rFonts w:ascii="Times New Roman"/>
                <w:szCs w:val="20"/>
              </w:rPr>
            </w:pPr>
            <w:r>
              <w:rPr>
                <w:rFonts w:ascii="Times New Roman" w:hint="eastAsia"/>
                <w:szCs w:val="20"/>
              </w:rPr>
              <w:t>Samsung</w:t>
            </w:r>
          </w:p>
        </w:tc>
        <w:tc>
          <w:tcPr>
            <w:tcW w:w="8080" w:type="dxa"/>
          </w:tcPr>
          <w:p w14:paraId="32D85D03" w14:textId="77777777" w:rsidR="009A4874" w:rsidRDefault="00A7201B" w:rsidP="009A4874">
            <w:pPr>
              <w:widowControl/>
              <w:kinsoku w:val="0"/>
              <w:wordWrap/>
              <w:overflowPunct w:val="0"/>
              <w:rPr>
                <w:rFonts w:ascii="Times New Roman"/>
                <w:szCs w:val="20"/>
              </w:rPr>
            </w:pPr>
            <w:r>
              <w:rPr>
                <w:rFonts w:ascii="Times New Roman" w:hint="eastAsia"/>
                <w:szCs w:val="20"/>
              </w:rPr>
              <w:t xml:space="preserve">No comment on the draft LS. </w:t>
            </w:r>
            <w:r>
              <w:rPr>
                <w:rFonts w:ascii="Times New Roman"/>
                <w:szCs w:val="20"/>
              </w:rPr>
              <w:t>It is fine for us.</w:t>
            </w:r>
          </w:p>
        </w:tc>
      </w:tr>
      <w:tr w:rsidR="00372C1A" w14:paraId="3FF78DEF" w14:textId="77777777" w:rsidTr="0033648C">
        <w:tc>
          <w:tcPr>
            <w:tcW w:w="1271" w:type="dxa"/>
          </w:tcPr>
          <w:p w14:paraId="716FF8CE" w14:textId="77777777" w:rsidR="00372C1A" w:rsidRDefault="00372C1A" w:rsidP="009A4874">
            <w:pPr>
              <w:widowControl/>
              <w:kinsoku w:val="0"/>
              <w:wordWrap/>
              <w:overflowPunct w:val="0"/>
              <w:rPr>
                <w:rFonts w:ascii="Times New Roman"/>
                <w:szCs w:val="20"/>
              </w:rPr>
            </w:pPr>
            <w:r>
              <w:rPr>
                <w:rFonts w:ascii="Times New Roman" w:eastAsiaTheme="minorEastAsia" w:hint="eastAsia"/>
                <w:szCs w:val="20"/>
                <w:lang w:eastAsia="zh-CN"/>
              </w:rPr>
              <w:t>CATT</w:t>
            </w:r>
          </w:p>
        </w:tc>
        <w:tc>
          <w:tcPr>
            <w:tcW w:w="8080" w:type="dxa"/>
          </w:tcPr>
          <w:p w14:paraId="6FA8F623" w14:textId="77777777" w:rsidR="00372C1A" w:rsidRDefault="00372C1A" w:rsidP="009A4874">
            <w:pPr>
              <w:widowControl/>
              <w:kinsoku w:val="0"/>
              <w:wordWrap/>
              <w:overflowPunct w:val="0"/>
              <w:rPr>
                <w:rFonts w:ascii="Times New Roman"/>
                <w:szCs w:val="20"/>
              </w:rPr>
            </w:pPr>
            <w:r>
              <w:rPr>
                <w:rFonts w:ascii="Times New Roman" w:eastAsiaTheme="minorEastAsia" w:hint="eastAsia"/>
                <w:szCs w:val="20"/>
                <w:lang w:eastAsia="zh-CN"/>
              </w:rPr>
              <w:t>It is fine for us.</w:t>
            </w:r>
          </w:p>
        </w:tc>
      </w:tr>
      <w:tr w:rsidR="009D5680" w14:paraId="3CF3A587" w14:textId="77777777" w:rsidTr="0033648C">
        <w:tc>
          <w:tcPr>
            <w:tcW w:w="1271" w:type="dxa"/>
          </w:tcPr>
          <w:p w14:paraId="170CCEFC" w14:textId="77777777" w:rsidR="009D5680" w:rsidRDefault="009D5680" w:rsidP="009D5680">
            <w:pPr>
              <w:widowControl/>
              <w:kinsoku w:val="0"/>
              <w:wordWrap/>
              <w:overflowPunct w:val="0"/>
              <w:rPr>
                <w:rFonts w:ascii="Times New Roman"/>
                <w:szCs w:val="20"/>
              </w:rPr>
            </w:pPr>
            <w:r>
              <w:rPr>
                <w:rFonts w:ascii="Times New Roman" w:eastAsiaTheme="minorEastAsia"/>
                <w:szCs w:val="20"/>
                <w:lang w:eastAsia="zh-CN"/>
              </w:rPr>
              <w:t xml:space="preserve">Ericsson </w:t>
            </w:r>
          </w:p>
        </w:tc>
        <w:tc>
          <w:tcPr>
            <w:tcW w:w="8080" w:type="dxa"/>
          </w:tcPr>
          <w:p w14:paraId="616D661F" w14:textId="77777777" w:rsidR="009D5680" w:rsidRDefault="009D5680" w:rsidP="009D5680">
            <w:pPr>
              <w:widowControl/>
              <w:kinsoku w:val="0"/>
              <w:wordWrap/>
              <w:overflowPunct w:val="0"/>
              <w:rPr>
                <w:rFonts w:ascii="Times New Roman"/>
                <w:szCs w:val="20"/>
              </w:rPr>
            </w:pPr>
            <w:r>
              <w:rPr>
                <w:rFonts w:ascii="Times New Roman"/>
                <w:szCs w:val="20"/>
              </w:rPr>
              <w:t xml:space="preserve">We are fine with the current version. </w:t>
            </w:r>
          </w:p>
        </w:tc>
      </w:tr>
      <w:tr w:rsidR="0058220D" w14:paraId="04C76F37" w14:textId="77777777" w:rsidTr="0033648C">
        <w:tc>
          <w:tcPr>
            <w:tcW w:w="1271" w:type="dxa"/>
          </w:tcPr>
          <w:p w14:paraId="6A2205F4" w14:textId="77777777" w:rsidR="0058220D" w:rsidRPr="0058220D" w:rsidRDefault="0058220D" w:rsidP="009D5680">
            <w:pPr>
              <w:widowControl/>
              <w:kinsoku w:val="0"/>
              <w:wordWrap/>
              <w:overflowPunct w:val="0"/>
              <w:rPr>
                <w:rFonts w:ascii="SimSun" w:eastAsiaTheme="minorEastAsia" w:hAnsi="SimSun"/>
                <w:szCs w:val="20"/>
                <w:lang w:eastAsia="zh-CN"/>
              </w:rPr>
            </w:pPr>
            <w:r>
              <w:rPr>
                <w:rFonts w:ascii="Times New Roman" w:eastAsiaTheme="minorEastAsia" w:hint="eastAsia"/>
                <w:szCs w:val="20"/>
                <w:lang w:eastAsia="zh-CN"/>
              </w:rPr>
              <w:t>Z</w:t>
            </w:r>
            <w:r>
              <w:rPr>
                <w:rFonts w:ascii="SimSun" w:eastAsiaTheme="minorEastAsia" w:hAnsi="SimSun"/>
                <w:szCs w:val="20"/>
                <w:lang w:eastAsia="zh-CN"/>
              </w:rPr>
              <w:t>TE,Sanechips</w:t>
            </w:r>
          </w:p>
        </w:tc>
        <w:tc>
          <w:tcPr>
            <w:tcW w:w="8080" w:type="dxa"/>
          </w:tcPr>
          <w:p w14:paraId="364B60A5" w14:textId="77777777" w:rsidR="0058220D" w:rsidRPr="0058220D" w:rsidRDefault="0058220D" w:rsidP="009D5680">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O</w:t>
            </w:r>
            <w:r>
              <w:rPr>
                <w:rFonts w:ascii="Times New Roman" w:eastAsiaTheme="minorEastAsia"/>
                <w:szCs w:val="20"/>
                <w:lang w:eastAsia="zh-CN"/>
              </w:rPr>
              <w:t>k with the LS</w:t>
            </w:r>
          </w:p>
        </w:tc>
      </w:tr>
    </w:tbl>
    <w:p w14:paraId="72023937" w14:textId="77777777" w:rsidR="00741A79" w:rsidRDefault="00741A79" w:rsidP="00741A79">
      <w:pPr>
        <w:widowControl/>
        <w:kinsoku w:val="0"/>
        <w:wordWrap/>
        <w:overflowPunct w:val="0"/>
        <w:rPr>
          <w:rFonts w:ascii="Times New Roman"/>
          <w:szCs w:val="20"/>
        </w:rPr>
      </w:pPr>
    </w:p>
    <w:p w14:paraId="5A59E193" w14:textId="77777777" w:rsidR="00015888" w:rsidRDefault="00015888" w:rsidP="00741A79">
      <w:pPr>
        <w:widowControl/>
        <w:kinsoku w:val="0"/>
        <w:wordWrap/>
        <w:overflowPunct w:val="0"/>
        <w:rPr>
          <w:rFonts w:ascii="Times New Roman"/>
          <w:szCs w:val="20"/>
        </w:rPr>
      </w:pPr>
      <w:r w:rsidRPr="00820023">
        <w:rPr>
          <w:rFonts w:ascii="Times New Roman" w:hint="eastAsia"/>
          <w:color w:val="FF0000"/>
          <w:szCs w:val="20"/>
        </w:rPr>
        <w:t xml:space="preserve">=&gt; </w:t>
      </w:r>
      <w:r>
        <w:rPr>
          <w:rFonts w:ascii="Times New Roman"/>
          <w:color w:val="FF0000"/>
          <w:szCs w:val="20"/>
        </w:rPr>
        <w:t>MCC advised to attach v2.0.0 with a note that it</w:t>
      </w:r>
      <w:r w:rsidRPr="00015888">
        <w:rPr>
          <w:rFonts w:ascii="Times New Roman"/>
          <w:color w:val="FF0000"/>
          <w:szCs w:val="20"/>
        </w:rPr>
        <w:t xml:space="preserve"> was approved by RAN #93e as new REL-17 TR 38.845</w:t>
      </w:r>
      <w:r>
        <w:rPr>
          <w:rFonts w:ascii="Times New Roman"/>
          <w:color w:val="FF0000"/>
          <w:szCs w:val="20"/>
        </w:rPr>
        <w:t xml:space="preserve"> because v.17.0.0 will become available once CR implementation process is completed after this RAN meeting.</w:t>
      </w:r>
    </w:p>
    <w:p w14:paraId="452FA223" w14:textId="77777777" w:rsidR="00015888" w:rsidRPr="00741A79" w:rsidRDefault="00015888" w:rsidP="00741A79">
      <w:pPr>
        <w:widowControl/>
        <w:kinsoku w:val="0"/>
        <w:wordWrap/>
        <w:overflowPunct w:val="0"/>
        <w:rPr>
          <w:rFonts w:ascii="Times New Roman"/>
          <w:szCs w:val="20"/>
        </w:rPr>
      </w:pPr>
    </w:p>
    <w:p w14:paraId="4F6BFB78" w14:textId="77777777" w:rsidR="00015888" w:rsidRPr="00EA02A3" w:rsidRDefault="00015888" w:rsidP="00F149D7">
      <w:pPr>
        <w:pStyle w:val="1"/>
        <w:keepLines w:val="0"/>
        <w:numPr>
          <w:ilvl w:val="0"/>
          <w:numId w:val="15"/>
        </w:numPr>
        <w:pBdr>
          <w:top w:val="none" w:sz="0" w:space="0" w:color="auto"/>
        </w:pBdr>
        <w:kinsoku w:val="0"/>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 xml:space="preserve">Discussion: </w:t>
      </w:r>
      <w:r>
        <w:rPr>
          <w:rFonts w:ascii="Times New Roman" w:eastAsia="바탕체" w:hAnsi="Times New Roman" w:hint="eastAsia"/>
          <w:b/>
          <w:kern w:val="32"/>
          <w:sz w:val="28"/>
          <w:szCs w:val="28"/>
          <w:lang w:val="en-US" w:eastAsia="ko-KR"/>
        </w:rPr>
        <w:t>Final</w:t>
      </w:r>
      <w:r>
        <w:rPr>
          <w:rFonts w:ascii="Times New Roman" w:eastAsia="바탕체" w:hAnsi="Times New Roman"/>
          <w:b/>
          <w:kern w:val="32"/>
          <w:sz w:val="28"/>
          <w:szCs w:val="28"/>
          <w:lang w:val="en-US" w:eastAsia="ko-KR"/>
        </w:rPr>
        <w:t xml:space="preserve"> round</w:t>
      </w:r>
    </w:p>
    <w:p w14:paraId="7C9B13DD" w14:textId="77777777" w:rsidR="00741A79" w:rsidRDefault="00015888" w:rsidP="00741A79">
      <w:pPr>
        <w:widowControl/>
        <w:kinsoku w:val="0"/>
        <w:wordWrap/>
        <w:overflowPunct w:val="0"/>
        <w:rPr>
          <w:rFonts w:ascii="Times New Roman"/>
          <w:szCs w:val="20"/>
        </w:rPr>
      </w:pPr>
      <w:r>
        <w:rPr>
          <w:rFonts w:ascii="Times New Roman" w:hint="eastAsia"/>
          <w:szCs w:val="20"/>
        </w:rPr>
        <w:t>Moderator</w:t>
      </w:r>
      <w:r>
        <w:rPr>
          <w:rFonts w:ascii="Times New Roman"/>
          <w:szCs w:val="20"/>
        </w:rPr>
        <w:t>’s suggestion for each sub-section can be found after the company input table in Section 3.</w:t>
      </w:r>
    </w:p>
    <w:p w14:paraId="64560D5A" w14:textId="77777777" w:rsidR="00015888" w:rsidRDefault="00015888" w:rsidP="00741A79">
      <w:pPr>
        <w:widowControl/>
        <w:kinsoku w:val="0"/>
        <w:wordWrap/>
        <w:overflowPunct w:val="0"/>
        <w:rPr>
          <w:rFonts w:ascii="Times New Roman"/>
          <w:szCs w:val="20"/>
        </w:rPr>
      </w:pPr>
      <w:r>
        <w:rPr>
          <w:rFonts w:ascii="Times New Roman"/>
          <w:szCs w:val="20"/>
        </w:rPr>
        <w:t xml:space="preserve">Updated pCR can be found in the following link </w:t>
      </w:r>
      <w:r w:rsidR="00F203BF">
        <w:rPr>
          <w:rFonts w:ascii="Times New Roman"/>
          <w:szCs w:val="20"/>
        </w:rPr>
        <w:t xml:space="preserve">(please check v002!) </w:t>
      </w:r>
      <w:r>
        <w:rPr>
          <w:rFonts w:ascii="Times New Roman"/>
          <w:szCs w:val="20"/>
        </w:rPr>
        <w:t>and companies are invited to comment on it:</w:t>
      </w:r>
    </w:p>
    <w:p w14:paraId="544B3080" w14:textId="77777777" w:rsidR="001108CD" w:rsidRDefault="00293ACE" w:rsidP="00741A79">
      <w:pPr>
        <w:widowControl/>
        <w:kinsoku w:val="0"/>
        <w:wordWrap/>
        <w:overflowPunct w:val="0"/>
        <w:rPr>
          <w:rFonts w:ascii="Times New Roman"/>
          <w:szCs w:val="20"/>
        </w:rPr>
      </w:pPr>
      <w:hyperlink r:id="rId16" w:history="1">
        <w:r w:rsidR="00F203BF" w:rsidRPr="00BF6957">
          <w:rPr>
            <w:rStyle w:val="ab"/>
            <w:rFonts w:ascii="Times New Roman" w:eastAsia="바탕" w:hAnsi="Times New Roman" w:cs="Times New Roman"/>
            <w:szCs w:val="20"/>
            <w:lang w:eastAsia="ko-KR"/>
          </w:rPr>
          <w:t>https://www.3gpp.org/ftp/tsg_ran/TSG_RAN/TSGR_93e/Inbox/Drafts/%5B93e-10-SL-Positioning-TR%5D/Final%20round/Draft%20RP-21xxxx%20pCR%20for%20positioning%20scenarios%20and%20requirement%20v002.docx</w:t>
        </w:r>
      </w:hyperlink>
    </w:p>
    <w:p w14:paraId="63909389" w14:textId="77777777" w:rsidR="00F203BF" w:rsidRPr="00741A79" w:rsidRDefault="00F203BF" w:rsidP="00741A79">
      <w:pPr>
        <w:widowControl/>
        <w:kinsoku w:val="0"/>
        <w:wordWrap/>
        <w:overflowPunct w:val="0"/>
        <w:rPr>
          <w:rFonts w:ascii="Times New Roman"/>
          <w:szCs w:val="20"/>
        </w:rPr>
      </w:pPr>
    </w:p>
    <w:p w14:paraId="3C78E455" w14:textId="77777777" w:rsidR="00015888" w:rsidRDefault="00015888" w:rsidP="00015888">
      <w:pPr>
        <w:widowControl/>
        <w:kinsoku w:val="0"/>
        <w:wordWrap/>
        <w:overflowPunct w:val="0"/>
        <w:rPr>
          <w:rFonts w:ascii="Times New Roman"/>
          <w:szCs w:val="20"/>
        </w:rPr>
      </w:pPr>
      <w:r>
        <w:rPr>
          <w:rFonts w:ascii="Times New Roman" w:hint="eastAsia"/>
          <w:szCs w:val="20"/>
        </w:rPr>
        <w:t xml:space="preserve">Comments on </w:t>
      </w:r>
      <w:r>
        <w:rPr>
          <w:rFonts w:ascii="Times New Roman"/>
          <w:szCs w:val="20"/>
        </w:rPr>
        <w:t>6 Conclusion</w:t>
      </w:r>
    </w:p>
    <w:tbl>
      <w:tblPr>
        <w:tblStyle w:val="aa"/>
        <w:tblW w:w="0" w:type="auto"/>
        <w:tblLook w:val="04A0" w:firstRow="1" w:lastRow="0" w:firstColumn="1" w:lastColumn="0" w:noHBand="0" w:noVBand="1"/>
      </w:tblPr>
      <w:tblGrid>
        <w:gridCol w:w="1444"/>
        <w:gridCol w:w="7918"/>
      </w:tblGrid>
      <w:tr w:rsidR="00015888" w14:paraId="4E22F1AC" w14:textId="77777777" w:rsidTr="00D44D28">
        <w:tc>
          <w:tcPr>
            <w:tcW w:w="1444" w:type="dxa"/>
          </w:tcPr>
          <w:p w14:paraId="04DC6A7F" w14:textId="77777777" w:rsidR="00015888" w:rsidRDefault="00015888" w:rsidP="0050777B">
            <w:pPr>
              <w:widowControl/>
              <w:kinsoku w:val="0"/>
              <w:wordWrap/>
              <w:overflowPunct w:val="0"/>
              <w:rPr>
                <w:rFonts w:ascii="Times New Roman"/>
                <w:szCs w:val="20"/>
              </w:rPr>
            </w:pPr>
            <w:r>
              <w:rPr>
                <w:rFonts w:ascii="Times New Roman" w:hint="eastAsia"/>
                <w:szCs w:val="20"/>
              </w:rPr>
              <w:lastRenderedPageBreak/>
              <w:t>Company</w:t>
            </w:r>
          </w:p>
        </w:tc>
        <w:tc>
          <w:tcPr>
            <w:tcW w:w="7918" w:type="dxa"/>
          </w:tcPr>
          <w:p w14:paraId="16EE46E8" w14:textId="77777777" w:rsidR="00015888" w:rsidRDefault="00015888" w:rsidP="0050777B">
            <w:pPr>
              <w:widowControl/>
              <w:kinsoku w:val="0"/>
              <w:wordWrap/>
              <w:overflowPunct w:val="0"/>
              <w:rPr>
                <w:rFonts w:ascii="Times New Roman"/>
                <w:szCs w:val="20"/>
              </w:rPr>
            </w:pPr>
            <w:r>
              <w:rPr>
                <w:rFonts w:ascii="Times New Roman" w:hint="eastAsia"/>
                <w:szCs w:val="20"/>
              </w:rPr>
              <w:t>Comment</w:t>
            </w:r>
          </w:p>
        </w:tc>
      </w:tr>
      <w:tr w:rsidR="00AF675D" w14:paraId="23A718A2" w14:textId="77777777" w:rsidTr="00D44D28">
        <w:tc>
          <w:tcPr>
            <w:tcW w:w="1444" w:type="dxa"/>
          </w:tcPr>
          <w:p w14:paraId="2D9E2096" w14:textId="77777777" w:rsidR="00AF675D" w:rsidRDefault="00AF675D" w:rsidP="00AF675D">
            <w:pPr>
              <w:widowControl/>
              <w:kinsoku w:val="0"/>
              <w:wordWrap/>
              <w:overflowPunct w:val="0"/>
              <w:rPr>
                <w:rFonts w:ascii="Times New Roman"/>
                <w:szCs w:val="20"/>
              </w:rPr>
            </w:pPr>
            <w:r>
              <w:rPr>
                <w:rFonts w:ascii="Times New Roman"/>
                <w:szCs w:val="20"/>
              </w:rPr>
              <w:t>Nokia</w:t>
            </w:r>
          </w:p>
        </w:tc>
        <w:tc>
          <w:tcPr>
            <w:tcW w:w="7918" w:type="dxa"/>
          </w:tcPr>
          <w:p w14:paraId="2654F0D0" w14:textId="77777777" w:rsidR="00AF675D" w:rsidRDefault="00AF675D" w:rsidP="00AF675D">
            <w:pPr>
              <w:widowControl/>
              <w:kinsoku w:val="0"/>
              <w:wordWrap/>
              <w:overflowPunct w:val="0"/>
              <w:rPr>
                <w:rFonts w:ascii="Times New Roman"/>
                <w:szCs w:val="20"/>
              </w:rPr>
            </w:pPr>
            <w:r>
              <w:rPr>
                <w:rFonts w:ascii="Times New Roman"/>
                <w:szCs w:val="20"/>
              </w:rPr>
              <w:t>Proposed updates are fine.</w:t>
            </w:r>
          </w:p>
        </w:tc>
      </w:tr>
      <w:tr w:rsidR="00AF675D" w14:paraId="03FDAD4A" w14:textId="77777777" w:rsidTr="00D44D28">
        <w:tc>
          <w:tcPr>
            <w:tcW w:w="1444" w:type="dxa"/>
          </w:tcPr>
          <w:p w14:paraId="5C68B3C0" w14:textId="77777777" w:rsidR="00AF675D" w:rsidRDefault="00051300" w:rsidP="00AF675D">
            <w:pPr>
              <w:widowControl/>
              <w:kinsoku w:val="0"/>
              <w:wordWrap/>
              <w:overflowPunct w:val="0"/>
              <w:rPr>
                <w:rFonts w:ascii="Times New Roman"/>
                <w:szCs w:val="20"/>
              </w:rPr>
            </w:pPr>
            <w:r>
              <w:rPr>
                <w:rFonts w:ascii="Times New Roman"/>
                <w:szCs w:val="20"/>
              </w:rPr>
              <w:t>Qualcomm</w:t>
            </w:r>
          </w:p>
        </w:tc>
        <w:tc>
          <w:tcPr>
            <w:tcW w:w="7918" w:type="dxa"/>
          </w:tcPr>
          <w:p w14:paraId="37C4AFBB" w14:textId="77777777" w:rsidR="00051300" w:rsidRDefault="00051300" w:rsidP="00AF675D">
            <w:pPr>
              <w:widowControl/>
              <w:kinsoku w:val="0"/>
              <w:wordWrap/>
              <w:overflowPunct w:val="0"/>
              <w:rPr>
                <w:rFonts w:ascii="Times New Roman"/>
                <w:szCs w:val="20"/>
              </w:rPr>
            </w:pPr>
            <w:r>
              <w:rPr>
                <w:rFonts w:ascii="Times New Roman"/>
                <w:szCs w:val="20"/>
              </w:rPr>
              <w:t>Coming back to the conclusion on spectrum, w</w:t>
            </w:r>
            <w:r w:rsidRPr="00051300">
              <w:rPr>
                <w:rFonts w:ascii="Times New Roman"/>
                <w:szCs w:val="20"/>
              </w:rPr>
              <w:t xml:space="preserve">e believe the transmission of the PRS over unlicensed bands does not require general sidelink transmission over unlicensed spectrum. For the sake of progress, we can accept the latest proposed NOTE. </w:t>
            </w:r>
          </w:p>
          <w:p w14:paraId="0F9670C1" w14:textId="77777777" w:rsidR="00051300" w:rsidRDefault="00051300" w:rsidP="00AF675D">
            <w:pPr>
              <w:widowControl/>
              <w:kinsoku w:val="0"/>
              <w:wordWrap/>
              <w:overflowPunct w:val="0"/>
              <w:rPr>
                <w:rFonts w:ascii="Times New Roman"/>
                <w:szCs w:val="20"/>
              </w:rPr>
            </w:pPr>
            <w:r w:rsidRPr="00051300">
              <w:rPr>
                <w:rFonts w:ascii="Times New Roman"/>
                <w:szCs w:val="20"/>
              </w:rPr>
              <w:t xml:space="preserve">However, we believe it is also important to add </w:t>
            </w:r>
            <w:r>
              <w:rPr>
                <w:rFonts w:ascii="Times New Roman"/>
                <w:szCs w:val="20"/>
              </w:rPr>
              <w:t>an</w:t>
            </w:r>
            <w:r w:rsidRPr="00051300">
              <w:rPr>
                <w:rFonts w:ascii="Times New Roman"/>
                <w:szCs w:val="20"/>
              </w:rPr>
              <w:t xml:space="preserve"> additional clarification on the required bandwidth for the positioning requirements, </w:t>
            </w:r>
            <w:r>
              <w:rPr>
                <w:rFonts w:ascii="Times New Roman"/>
                <w:szCs w:val="20"/>
              </w:rPr>
              <w:t>as it pertains to spectrum, as follows:</w:t>
            </w:r>
            <w:r w:rsidRPr="00051300">
              <w:rPr>
                <w:rFonts w:ascii="Times New Roman"/>
                <w:szCs w:val="20"/>
              </w:rPr>
              <w:t xml:space="preserve"> </w:t>
            </w:r>
          </w:p>
          <w:p w14:paraId="19704B19" w14:textId="77777777" w:rsidR="00AF675D" w:rsidRPr="00051300" w:rsidRDefault="00051300" w:rsidP="00AF675D">
            <w:pPr>
              <w:widowControl/>
              <w:kinsoku w:val="0"/>
              <w:wordWrap/>
              <w:overflowPunct w:val="0"/>
              <w:rPr>
                <w:rFonts w:ascii="Times New Roman"/>
                <w:szCs w:val="20"/>
                <w:u w:val="single"/>
              </w:rPr>
            </w:pPr>
            <w:r w:rsidRPr="00051300">
              <w:rPr>
                <w:rFonts w:ascii="Times New Roman"/>
                <w:szCs w:val="20"/>
              </w:rPr>
              <w:t>“</w:t>
            </w:r>
            <w:r w:rsidRPr="00051300">
              <w:rPr>
                <w:rFonts w:ascii="Times New Roman"/>
                <w:color w:val="FF0000"/>
                <w:szCs w:val="20"/>
                <w:u w:val="single"/>
              </w:rPr>
              <w:t>Wider bandwidth will be required in order to achieve the positioning accuracy of the identified use cases, e.g. V2X, and Public Safety.</w:t>
            </w:r>
            <w:r w:rsidRPr="00051300">
              <w:rPr>
                <w:rFonts w:ascii="Times New Roman"/>
                <w:szCs w:val="20"/>
              </w:rPr>
              <w:t>”</w:t>
            </w:r>
          </w:p>
        </w:tc>
      </w:tr>
      <w:tr w:rsidR="00AF675D" w14:paraId="6DB88FD5" w14:textId="77777777" w:rsidTr="00D44D28">
        <w:tc>
          <w:tcPr>
            <w:tcW w:w="1444" w:type="dxa"/>
          </w:tcPr>
          <w:p w14:paraId="35EDB3FE" w14:textId="77777777" w:rsidR="00AF675D" w:rsidRPr="007E5A8E" w:rsidRDefault="007E5A8E" w:rsidP="00AF675D">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O</w:t>
            </w:r>
            <w:r>
              <w:rPr>
                <w:rFonts w:ascii="Times New Roman" w:eastAsiaTheme="minorEastAsia"/>
                <w:szCs w:val="20"/>
                <w:lang w:eastAsia="zh-CN"/>
              </w:rPr>
              <w:t>PPO</w:t>
            </w:r>
          </w:p>
        </w:tc>
        <w:tc>
          <w:tcPr>
            <w:tcW w:w="7918" w:type="dxa"/>
          </w:tcPr>
          <w:p w14:paraId="7B1EF561" w14:textId="77777777" w:rsidR="00AF675D" w:rsidRPr="007E5A8E" w:rsidRDefault="007E5A8E" w:rsidP="007E5A8E">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W</w:t>
            </w:r>
            <w:r>
              <w:rPr>
                <w:rFonts w:ascii="Times New Roman" w:eastAsiaTheme="minorEastAsia"/>
                <w:szCs w:val="20"/>
                <w:lang w:eastAsia="zh-CN"/>
              </w:rPr>
              <w:t>e are fine with the update of the current shape, and think no need for additional clarification (which seems to step into q</w:t>
            </w:r>
            <w:r w:rsidRPr="007E5A8E">
              <w:rPr>
                <w:rFonts w:ascii="Times New Roman" w:eastAsiaTheme="minorEastAsia"/>
                <w:szCs w:val="20"/>
                <w:lang w:eastAsia="zh-CN"/>
              </w:rPr>
              <w:t>uantitative</w:t>
            </w:r>
            <w:r>
              <w:rPr>
                <w:rFonts w:ascii="Times New Roman" w:eastAsiaTheme="minorEastAsia"/>
                <w:szCs w:val="20"/>
                <w:lang w:eastAsia="zh-CN"/>
              </w:rPr>
              <w:t xml:space="preserve"> solution-level details)</w:t>
            </w:r>
          </w:p>
        </w:tc>
      </w:tr>
      <w:tr w:rsidR="00AF675D" w14:paraId="69D3102A" w14:textId="77777777" w:rsidTr="00D44D28">
        <w:tc>
          <w:tcPr>
            <w:tcW w:w="1444" w:type="dxa"/>
          </w:tcPr>
          <w:p w14:paraId="5C72D97C" w14:textId="77777777" w:rsidR="00AF675D" w:rsidRDefault="004D2AAA" w:rsidP="00AF675D">
            <w:pPr>
              <w:widowControl/>
              <w:kinsoku w:val="0"/>
              <w:wordWrap/>
              <w:overflowPunct w:val="0"/>
              <w:rPr>
                <w:rFonts w:ascii="Times New Roman"/>
                <w:szCs w:val="20"/>
              </w:rPr>
            </w:pPr>
            <w:r>
              <w:rPr>
                <w:rFonts w:ascii="Times New Roman"/>
                <w:szCs w:val="20"/>
              </w:rPr>
              <w:t>Apple</w:t>
            </w:r>
          </w:p>
        </w:tc>
        <w:tc>
          <w:tcPr>
            <w:tcW w:w="7918" w:type="dxa"/>
          </w:tcPr>
          <w:p w14:paraId="3D0E54AC" w14:textId="77777777" w:rsidR="00AF675D" w:rsidRDefault="004D2AAA" w:rsidP="00AF675D">
            <w:pPr>
              <w:widowControl/>
              <w:kinsoku w:val="0"/>
              <w:wordWrap/>
              <w:overflowPunct w:val="0"/>
              <w:rPr>
                <w:rFonts w:ascii="Times New Roman"/>
                <w:szCs w:val="20"/>
              </w:rPr>
            </w:pPr>
            <w:r>
              <w:rPr>
                <w:rFonts w:ascii="Times New Roman"/>
                <w:szCs w:val="20"/>
              </w:rPr>
              <w:t>We share a similar view as Qualcomm that SL positioning over unlicensed is not necessarily dependent on first to specifying SL communication in unlicensed band. Although, we don’t think additional clarification on required BW is needed.</w:t>
            </w:r>
          </w:p>
        </w:tc>
      </w:tr>
      <w:tr w:rsidR="0050777B" w14:paraId="7E300D32" w14:textId="77777777" w:rsidTr="00D44D28">
        <w:tc>
          <w:tcPr>
            <w:tcW w:w="1444" w:type="dxa"/>
          </w:tcPr>
          <w:p w14:paraId="6120189C" w14:textId="77777777" w:rsidR="0050777B" w:rsidRPr="0050777B" w:rsidRDefault="0050777B" w:rsidP="00AF675D">
            <w:pPr>
              <w:widowControl/>
              <w:kinsoku w:val="0"/>
              <w:wordWrap/>
              <w:overflowPunct w:val="0"/>
              <w:rPr>
                <w:rFonts w:ascii="Times New Roman"/>
                <w:szCs w:val="20"/>
              </w:rPr>
            </w:pPr>
            <w:r>
              <w:rPr>
                <w:rFonts w:ascii="Times New Roman"/>
                <w:szCs w:val="20"/>
              </w:rPr>
              <w:t>Samsung</w:t>
            </w:r>
          </w:p>
        </w:tc>
        <w:tc>
          <w:tcPr>
            <w:tcW w:w="7918" w:type="dxa"/>
          </w:tcPr>
          <w:p w14:paraId="275D1475" w14:textId="77777777" w:rsidR="0050777B" w:rsidRDefault="0050777B" w:rsidP="00AF675D">
            <w:pPr>
              <w:widowControl/>
              <w:kinsoku w:val="0"/>
              <w:wordWrap/>
              <w:overflowPunct w:val="0"/>
              <w:rPr>
                <w:rFonts w:ascii="Times New Roman"/>
                <w:szCs w:val="20"/>
              </w:rPr>
            </w:pPr>
            <w:r>
              <w:rPr>
                <w:rFonts w:ascii="Times New Roman" w:hint="eastAsia"/>
                <w:szCs w:val="20"/>
              </w:rPr>
              <w:t>Moderator</w:t>
            </w:r>
            <w:r>
              <w:rPr>
                <w:rFonts w:ascii="Times New Roman"/>
                <w:szCs w:val="20"/>
              </w:rPr>
              <w:t xml:space="preserve">’s updates are fine. </w:t>
            </w:r>
          </w:p>
          <w:p w14:paraId="38E682AE" w14:textId="77777777" w:rsidR="0050777B" w:rsidRDefault="006E32A3" w:rsidP="00E90C6C">
            <w:pPr>
              <w:widowControl/>
              <w:kinsoku w:val="0"/>
              <w:wordWrap/>
              <w:overflowPunct w:val="0"/>
              <w:rPr>
                <w:rFonts w:ascii="Times New Roman"/>
                <w:szCs w:val="20"/>
              </w:rPr>
            </w:pPr>
            <w:r>
              <w:rPr>
                <w:rFonts w:ascii="Times New Roman"/>
                <w:szCs w:val="20"/>
              </w:rPr>
              <w:t>W</w:t>
            </w:r>
            <w:r w:rsidR="0050777B">
              <w:rPr>
                <w:rFonts w:ascii="Times New Roman"/>
                <w:szCs w:val="20"/>
              </w:rPr>
              <w:t>e appreciate Q</w:t>
            </w:r>
            <w:r>
              <w:rPr>
                <w:rFonts w:ascii="Times New Roman"/>
                <w:szCs w:val="20"/>
              </w:rPr>
              <w:t xml:space="preserve">ualcomm for being flexible but </w:t>
            </w:r>
            <w:r w:rsidR="00E90C6C">
              <w:rPr>
                <w:rFonts w:ascii="Times New Roman"/>
                <w:szCs w:val="20"/>
              </w:rPr>
              <w:t xml:space="preserve">adding </w:t>
            </w:r>
            <w:r>
              <w:rPr>
                <w:rFonts w:ascii="Times New Roman"/>
                <w:szCs w:val="20"/>
              </w:rPr>
              <w:t>“Wider bandwith ~”</w:t>
            </w:r>
            <w:r w:rsidR="00E90C6C">
              <w:rPr>
                <w:rFonts w:ascii="Times New Roman"/>
                <w:szCs w:val="20"/>
              </w:rPr>
              <w:t xml:space="preserve"> seems not helpful because it is true that the identified use cases require high accuracy and using wide bandwidth is required. However, there is no description about how wide bandwidth is required.  </w:t>
            </w:r>
          </w:p>
        </w:tc>
      </w:tr>
      <w:tr w:rsidR="00216F20" w14:paraId="4581F0C5" w14:textId="77777777" w:rsidTr="00D44D28">
        <w:tc>
          <w:tcPr>
            <w:tcW w:w="1444" w:type="dxa"/>
          </w:tcPr>
          <w:p w14:paraId="14773C04" w14:textId="77777777" w:rsidR="00216F20" w:rsidRDefault="00216F20" w:rsidP="00AF675D">
            <w:pPr>
              <w:widowControl/>
              <w:kinsoku w:val="0"/>
              <w:wordWrap/>
              <w:overflowPunct w:val="0"/>
              <w:rPr>
                <w:rFonts w:ascii="Times New Roman"/>
                <w:szCs w:val="20"/>
              </w:rPr>
            </w:pPr>
            <w:r>
              <w:rPr>
                <w:rFonts w:ascii="Times New Roman"/>
                <w:szCs w:val="20"/>
              </w:rPr>
              <w:t>Intel</w:t>
            </w:r>
          </w:p>
        </w:tc>
        <w:tc>
          <w:tcPr>
            <w:tcW w:w="7918" w:type="dxa"/>
          </w:tcPr>
          <w:p w14:paraId="3D461AE1" w14:textId="77777777" w:rsidR="00216F20" w:rsidRDefault="00216F20" w:rsidP="00AF675D">
            <w:pPr>
              <w:widowControl/>
              <w:kinsoku w:val="0"/>
              <w:wordWrap/>
              <w:overflowPunct w:val="0"/>
              <w:rPr>
                <w:rFonts w:ascii="Times New Roman"/>
                <w:szCs w:val="20"/>
              </w:rPr>
            </w:pPr>
            <w:r>
              <w:rPr>
                <w:rFonts w:ascii="Times New Roman"/>
                <w:szCs w:val="20"/>
              </w:rPr>
              <w:t>We are fine with the latest revision of conclusion section.</w:t>
            </w:r>
          </w:p>
        </w:tc>
      </w:tr>
      <w:tr w:rsidR="00F149D7" w14:paraId="6BAC4A98" w14:textId="77777777" w:rsidTr="00D44D28">
        <w:tc>
          <w:tcPr>
            <w:tcW w:w="1444" w:type="dxa"/>
          </w:tcPr>
          <w:p w14:paraId="24FE96E6" w14:textId="77777777" w:rsidR="00F149D7" w:rsidRPr="00F149D7" w:rsidRDefault="00F149D7" w:rsidP="00AF675D">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ZTE,Sanechips</w:t>
            </w:r>
          </w:p>
        </w:tc>
        <w:tc>
          <w:tcPr>
            <w:tcW w:w="7918" w:type="dxa"/>
          </w:tcPr>
          <w:p w14:paraId="55EFCD85" w14:textId="77777777" w:rsidR="00F149D7" w:rsidRPr="00F149D7" w:rsidRDefault="00F149D7" w:rsidP="00AF675D">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Support the conclusion.</w:t>
            </w:r>
          </w:p>
        </w:tc>
      </w:tr>
      <w:tr w:rsidR="0026147E" w14:paraId="0D9F9C42" w14:textId="77777777" w:rsidTr="00D44D28">
        <w:tc>
          <w:tcPr>
            <w:tcW w:w="1444" w:type="dxa"/>
          </w:tcPr>
          <w:p w14:paraId="4BB69CE8" w14:textId="77777777" w:rsidR="0026147E" w:rsidRDefault="0026147E" w:rsidP="0026147E">
            <w:pPr>
              <w:widowControl/>
              <w:kinsoku w:val="0"/>
              <w:wordWrap/>
              <w:overflowPunct w:val="0"/>
              <w:rPr>
                <w:rFonts w:ascii="Times New Roman"/>
                <w:szCs w:val="20"/>
              </w:rPr>
            </w:pPr>
            <w:r>
              <w:rPr>
                <w:rFonts w:ascii="Times New Roman"/>
                <w:szCs w:val="20"/>
              </w:rPr>
              <w:t>Huawei, HiSilicon</w:t>
            </w:r>
          </w:p>
        </w:tc>
        <w:tc>
          <w:tcPr>
            <w:tcW w:w="7918" w:type="dxa"/>
          </w:tcPr>
          <w:p w14:paraId="37AE5B81" w14:textId="77777777" w:rsidR="0026147E" w:rsidRPr="00E3450B" w:rsidRDefault="0026147E" w:rsidP="0026147E">
            <w:pPr>
              <w:widowControl/>
              <w:kinsoku w:val="0"/>
              <w:wordWrap/>
              <w:overflowPunct w:val="0"/>
              <w:rPr>
                <w:rFonts w:ascii="Calibri" w:hAnsi="Calibri" w:cs="Calibri"/>
                <w:szCs w:val="20"/>
              </w:rPr>
            </w:pPr>
            <w:r w:rsidRPr="00E3450B">
              <w:rPr>
                <w:rFonts w:ascii="Calibri" w:hAnsi="Calibri" w:cs="Calibri"/>
                <w:szCs w:val="20"/>
              </w:rPr>
              <w:t>Thanks for the update, we are pretty much OK with this version. A couple of points:</w:t>
            </w:r>
          </w:p>
          <w:p w14:paraId="36F93AEE" w14:textId="77777777" w:rsidR="0026147E" w:rsidRPr="00E3450B" w:rsidRDefault="0026147E" w:rsidP="0026147E">
            <w:pPr>
              <w:widowControl/>
              <w:kinsoku w:val="0"/>
              <w:wordWrap/>
              <w:overflowPunct w:val="0"/>
              <w:rPr>
                <w:rFonts w:ascii="Calibri" w:hAnsi="Calibri" w:cs="Calibri"/>
                <w:szCs w:val="20"/>
              </w:rPr>
            </w:pPr>
          </w:p>
          <w:p w14:paraId="125698DA" w14:textId="77777777" w:rsidR="0026147E" w:rsidRDefault="0026147E" w:rsidP="0026147E">
            <w:pPr>
              <w:pStyle w:val="af4"/>
              <w:widowControl/>
              <w:numPr>
                <w:ilvl w:val="0"/>
                <w:numId w:val="44"/>
              </w:numPr>
              <w:kinsoku w:val="0"/>
              <w:wordWrap/>
              <w:overflowPunct w:val="0"/>
              <w:spacing w:before="0" w:after="0" w:line="240" w:lineRule="auto"/>
              <w:ind w:leftChars="0"/>
              <w:rPr>
                <w:rFonts w:ascii="Calibri" w:hAnsi="Calibri" w:cs="Calibri"/>
                <w:szCs w:val="20"/>
              </w:rPr>
            </w:pPr>
            <w:r w:rsidRPr="00E3450B">
              <w:rPr>
                <w:rFonts w:ascii="Calibri" w:hAnsi="Calibri" w:cs="Calibri"/>
                <w:szCs w:val="20"/>
              </w:rPr>
              <w:t>Reason</w:t>
            </w:r>
            <w:r>
              <w:rPr>
                <w:rFonts w:ascii="Calibri" w:hAnsi="Calibri" w:cs="Calibri"/>
                <w:szCs w:val="20"/>
              </w:rPr>
              <w:t>s</w:t>
            </w:r>
            <w:r w:rsidRPr="00E3450B">
              <w:rPr>
                <w:rFonts w:ascii="Calibri" w:hAnsi="Calibri" w:cs="Calibri"/>
                <w:szCs w:val="20"/>
              </w:rPr>
              <w:t xml:space="preserve">: </w:t>
            </w:r>
          </w:p>
          <w:p w14:paraId="1F329540" w14:textId="77777777" w:rsidR="0026147E" w:rsidRPr="00E3450B" w:rsidRDefault="0026147E" w:rsidP="0026147E">
            <w:pPr>
              <w:pStyle w:val="af4"/>
              <w:widowControl/>
              <w:numPr>
                <w:ilvl w:val="1"/>
                <w:numId w:val="44"/>
              </w:numPr>
              <w:kinsoku w:val="0"/>
              <w:wordWrap/>
              <w:overflowPunct w:val="0"/>
              <w:spacing w:before="0" w:after="0" w:line="240" w:lineRule="auto"/>
              <w:ind w:leftChars="0" w:hanging="97"/>
              <w:rPr>
                <w:rFonts w:ascii="Calibri" w:hAnsi="Calibri" w:cs="Calibri"/>
                <w:szCs w:val="20"/>
              </w:rPr>
            </w:pPr>
            <w:r w:rsidRPr="00E3450B">
              <w:rPr>
                <w:rFonts w:ascii="Calibri" w:hAnsi="Calibri" w:cs="Calibri"/>
                <w:szCs w:val="20"/>
              </w:rPr>
              <w:t>Align to “used by” wording of section 5.4</w:t>
            </w:r>
          </w:p>
          <w:p w14:paraId="7294789C" w14:textId="77777777" w:rsidR="0026147E" w:rsidRPr="00E3450B" w:rsidRDefault="0026147E" w:rsidP="0026147E">
            <w:pPr>
              <w:pStyle w:val="af4"/>
              <w:widowControl/>
              <w:numPr>
                <w:ilvl w:val="1"/>
                <w:numId w:val="44"/>
              </w:numPr>
              <w:kinsoku w:val="0"/>
              <w:wordWrap/>
              <w:overflowPunct w:val="0"/>
              <w:spacing w:before="0" w:after="0" w:line="240" w:lineRule="auto"/>
              <w:ind w:leftChars="0" w:hanging="97"/>
              <w:rPr>
                <w:rFonts w:ascii="Calibri" w:hAnsi="Calibri" w:cs="Calibri"/>
                <w:szCs w:val="20"/>
              </w:rPr>
            </w:pPr>
            <w:r w:rsidRPr="00E3450B">
              <w:rPr>
                <w:rFonts w:ascii="Calibri" w:hAnsi="Calibri" w:cs="Calibri"/>
                <w:szCs w:val="20"/>
              </w:rPr>
              <w:t>Battery capacity does not establish an assumption of a UE type, nor vice-versa. There is sufficient mention of this point in section 5.4.</w:t>
            </w:r>
          </w:p>
          <w:p w14:paraId="44E3FA00" w14:textId="77777777" w:rsidR="0026147E" w:rsidRPr="00DF2D4F" w:rsidRDefault="0026147E" w:rsidP="0026147E">
            <w:pPr>
              <w:widowControl/>
              <w:wordWrap/>
              <w:autoSpaceDE/>
              <w:autoSpaceDN/>
              <w:ind w:leftChars="300" w:left="600"/>
              <w:jc w:val="left"/>
              <w:rPr>
                <w:rFonts w:ascii="Times New Roman" w:eastAsia="맑은 고딕"/>
                <w:kern w:val="0"/>
                <w:szCs w:val="20"/>
                <w:lang w:val="en-GB" w:eastAsia="en-US"/>
              </w:rPr>
            </w:pPr>
            <w:r w:rsidRPr="00DF2D4F">
              <w:rPr>
                <w:rFonts w:ascii="Times New Roman" w:eastAsia="맑은 고딕" w:hint="eastAsia"/>
                <w:kern w:val="0"/>
                <w:szCs w:val="20"/>
                <w:lang w:val="en-GB" w:eastAsia="en-US"/>
              </w:rPr>
              <w:t>•</w:t>
            </w:r>
            <w:r>
              <w:rPr>
                <w:rFonts w:ascii="Times New Roman" w:eastAsia="맑은 고딕"/>
                <w:kern w:val="0"/>
                <w:szCs w:val="20"/>
                <w:lang w:val="en-GB" w:eastAsia="en-US"/>
              </w:rPr>
              <w:t xml:space="preserve"> </w:t>
            </w:r>
            <w:r w:rsidRPr="00DF2D4F">
              <w:rPr>
                <w:rFonts w:ascii="Times New Roman" w:eastAsia="맑은 고딕"/>
                <w:kern w:val="0"/>
                <w:szCs w:val="20"/>
                <w:lang w:val="en-GB" w:eastAsia="en-US"/>
              </w:rPr>
              <w:t>UE types:</w:t>
            </w:r>
          </w:p>
          <w:p w14:paraId="78FA9941" w14:textId="77777777" w:rsidR="0026147E" w:rsidRDefault="0026147E" w:rsidP="0026147E">
            <w:pPr>
              <w:widowControl/>
              <w:wordWrap/>
              <w:autoSpaceDE/>
              <w:autoSpaceDN/>
              <w:ind w:leftChars="473" w:left="946"/>
              <w:jc w:val="left"/>
              <w:rPr>
                <w:rFonts w:ascii="Times New Roman" w:eastAsia="맑은 고딕"/>
                <w:kern w:val="0"/>
                <w:szCs w:val="20"/>
                <w:lang w:val="en-GB" w:eastAsia="en-US"/>
              </w:rPr>
            </w:pPr>
            <w:r w:rsidRPr="00DF2D4F">
              <w:rPr>
                <w:rFonts w:ascii="Times New Roman" w:eastAsia="맑은 고딕"/>
                <w:kern w:val="0"/>
                <w:szCs w:val="20"/>
                <w:lang w:val="en-GB" w:eastAsia="en-US"/>
              </w:rPr>
              <w:t>o</w:t>
            </w:r>
            <w:r>
              <w:rPr>
                <w:rFonts w:ascii="Times New Roman" w:eastAsia="맑은 고딕"/>
                <w:kern w:val="0"/>
                <w:szCs w:val="20"/>
                <w:lang w:val="en-GB" w:eastAsia="en-US"/>
              </w:rPr>
              <w:t xml:space="preserve"> </w:t>
            </w:r>
            <w:r w:rsidRPr="00DF2D4F">
              <w:rPr>
                <w:rFonts w:ascii="Times New Roman" w:eastAsia="맑은 고딕"/>
                <w:kern w:val="0"/>
                <w:szCs w:val="20"/>
                <w:lang w:val="en-GB" w:eastAsia="en-US"/>
              </w:rPr>
              <w:t>V2X: installed in a vehicle, a road-side unit or a device</w:t>
            </w:r>
            <w:r w:rsidRPr="00625775">
              <w:rPr>
                <w:rFonts w:ascii="Times New Roman" w:eastAsia="맑은 고딕"/>
                <w:color w:val="FF0000"/>
                <w:kern w:val="0"/>
                <w:szCs w:val="20"/>
                <w:lang w:val="en-GB" w:eastAsia="en-US"/>
              </w:rPr>
              <w:t xml:space="preserve"> </w:t>
            </w:r>
            <w:r w:rsidRPr="00625775">
              <w:rPr>
                <w:rFonts w:ascii="Times New Roman" w:eastAsia="맑은 고딕"/>
                <w:color w:val="FF0000"/>
                <w:kern w:val="0"/>
                <w:szCs w:val="20"/>
                <w:u w:val="single"/>
                <w:lang w:val="en-GB" w:eastAsia="en-US"/>
              </w:rPr>
              <w:t>used by a</w:t>
            </w:r>
            <w:r w:rsidRPr="00625775">
              <w:rPr>
                <w:rFonts w:ascii="Times New Roman" w:eastAsia="맑은 고딕"/>
                <w:color w:val="FF0000"/>
                <w:kern w:val="0"/>
                <w:szCs w:val="20"/>
                <w:lang w:val="en-GB" w:eastAsia="en-US"/>
              </w:rPr>
              <w:t xml:space="preserve"> </w:t>
            </w:r>
            <w:r w:rsidRPr="00625775">
              <w:rPr>
                <w:rFonts w:ascii="Times New Roman" w:eastAsia="맑은 고딕"/>
                <w:strike/>
                <w:color w:val="FF0000"/>
                <w:kern w:val="0"/>
                <w:szCs w:val="20"/>
                <w:lang w:val="en-GB" w:eastAsia="en-US"/>
              </w:rPr>
              <w:t>of</w:t>
            </w:r>
            <w:r w:rsidRPr="00625775">
              <w:rPr>
                <w:rFonts w:ascii="Times New Roman" w:eastAsia="맑은 고딕"/>
                <w:strike/>
                <w:kern w:val="0"/>
                <w:szCs w:val="20"/>
                <w:lang w:val="en-GB" w:eastAsia="en-US"/>
              </w:rPr>
              <w:t xml:space="preserve"> </w:t>
            </w:r>
            <w:r>
              <w:rPr>
                <w:rFonts w:ascii="Times New Roman" w:eastAsia="맑은 고딕"/>
                <w:kern w:val="0"/>
                <w:szCs w:val="20"/>
                <w:lang w:val="en-GB" w:eastAsia="en-US"/>
              </w:rPr>
              <w:t xml:space="preserve">vulnerable road user, where </w:t>
            </w:r>
            <w:r w:rsidRPr="00692D42">
              <w:rPr>
                <w:rFonts w:ascii="Times New Roman" w:eastAsia="맑은 고딕"/>
                <w:kern w:val="0"/>
                <w:szCs w:val="20"/>
                <w:lang w:val="en-GB" w:eastAsia="en-US"/>
              </w:rPr>
              <w:t xml:space="preserve">UE </w:t>
            </w:r>
            <w:r>
              <w:rPr>
                <w:rFonts w:ascii="Times New Roman" w:eastAsia="맑은 고딕"/>
                <w:kern w:val="0"/>
                <w:szCs w:val="20"/>
                <w:lang w:val="en-GB" w:eastAsia="en-US"/>
              </w:rPr>
              <w:t xml:space="preserve">antenna configurations </w:t>
            </w:r>
            <w:r w:rsidRPr="00E3450B">
              <w:rPr>
                <w:rFonts w:ascii="Times New Roman" w:eastAsia="맑은 고딕"/>
                <w:strike/>
                <w:color w:val="FF0000"/>
                <w:kern w:val="0"/>
                <w:szCs w:val="20"/>
                <w:lang w:val="en-GB" w:eastAsia="en-US"/>
              </w:rPr>
              <w:t>and battery capability</w:t>
            </w:r>
            <w:r>
              <w:rPr>
                <w:rFonts w:ascii="Times New Roman" w:eastAsia="맑은 고딕"/>
                <w:kern w:val="0"/>
                <w:szCs w:val="20"/>
                <w:lang w:val="en-GB" w:eastAsia="en-US"/>
              </w:rPr>
              <w:t xml:space="preserve"> can be different in different UE types.</w:t>
            </w:r>
          </w:p>
          <w:p w14:paraId="40D648DA" w14:textId="77777777" w:rsidR="0026147E" w:rsidRPr="00E3450B" w:rsidRDefault="0026147E" w:rsidP="0026147E">
            <w:pPr>
              <w:widowControl/>
              <w:wordWrap/>
              <w:autoSpaceDE/>
              <w:autoSpaceDN/>
              <w:jc w:val="left"/>
              <w:rPr>
                <w:rFonts w:ascii="Times New Roman"/>
                <w:kern w:val="0"/>
                <w:szCs w:val="20"/>
                <w:lang w:val="en-GB" w:eastAsia="en-US"/>
              </w:rPr>
            </w:pPr>
          </w:p>
          <w:p w14:paraId="77B59EF2" w14:textId="77777777" w:rsidR="0026147E" w:rsidRPr="00E3450B" w:rsidRDefault="0026147E" w:rsidP="0026147E">
            <w:pPr>
              <w:pStyle w:val="af4"/>
              <w:widowControl/>
              <w:numPr>
                <w:ilvl w:val="0"/>
                <w:numId w:val="44"/>
              </w:numPr>
              <w:kinsoku w:val="0"/>
              <w:wordWrap/>
              <w:overflowPunct w:val="0"/>
              <w:spacing w:before="0" w:after="0"/>
              <w:ind w:leftChars="0"/>
              <w:rPr>
                <w:rFonts w:ascii="Calibri" w:hAnsi="Calibri" w:cs="Calibri"/>
                <w:szCs w:val="20"/>
                <w:lang w:val="en-GB"/>
              </w:rPr>
            </w:pPr>
            <w:r w:rsidRPr="00E3450B">
              <w:rPr>
                <w:rFonts w:ascii="Calibri" w:hAnsi="Calibri" w:cs="Calibri"/>
                <w:szCs w:val="20"/>
                <w:lang w:val="en-GB"/>
              </w:rPr>
              <w:t>We’d still be keen to include a recommendation at least to “consider taking forward a feasibility study and/or normative work on sidelink positioning”, because the analysis in the body of the TR easily justifies it, and would provide a good link for Rel-18 package approval.</w:t>
            </w:r>
          </w:p>
        </w:tc>
      </w:tr>
      <w:tr w:rsidR="00D44D28" w14:paraId="69CC3B29" w14:textId="77777777" w:rsidTr="00D44D28">
        <w:tc>
          <w:tcPr>
            <w:tcW w:w="1444" w:type="dxa"/>
          </w:tcPr>
          <w:p w14:paraId="1A3452A5" w14:textId="381A815B" w:rsidR="00D44D28" w:rsidRDefault="00D44D28" w:rsidP="00D44D28">
            <w:pPr>
              <w:widowControl/>
              <w:kinsoku w:val="0"/>
              <w:wordWrap/>
              <w:overflowPunct w:val="0"/>
              <w:rPr>
                <w:rFonts w:ascii="Times New Roman"/>
                <w:szCs w:val="20"/>
              </w:rPr>
            </w:pPr>
            <w:r>
              <w:rPr>
                <w:rFonts w:ascii="Times New Roman"/>
                <w:szCs w:val="20"/>
              </w:rPr>
              <w:t>Lenovo, Motorola Mobility</w:t>
            </w:r>
          </w:p>
        </w:tc>
        <w:tc>
          <w:tcPr>
            <w:tcW w:w="7918" w:type="dxa"/>
          </w:tcPr>
          <w:p w14:paraId="645346B3" w14:textId="6BE14A3C" w:rsidR="00D44D28" w:rsidRPr="00E3450B" w:rsidRDefault="00D44D28" w:rsidP="00D44D28">
            <w:pPr>
              <w:widowControl/>
              <w:kinsoku w:val="0"/>
              <w:wordWrap/>
              <w:overflowPunct w:val="0"/>
              <w:rPr>
                <w:rFonts w:ascii="Calibri" w:hAnsi="Calibri" w:cs="Calibri"/>
                <w:szCs w:val="20"/>
              </w:rPr>
            </w:pPr>
            <w:r>
              <w:rPr>
                <w:rFonts w:ascii="Times New Roman"/>
                <w:szCs w:val="20"/>
              </w:rPr>
              <w:t>Support the revised updates.</w:t>
            </w:r>
          </w:p>
        </w:tc>
      </w:tr>
      <w:tr w:rsidR="009C313A" w14:paraId="3B34551E" w14:textId="77777777" w:rsidTr="00D44D28">
        <w:tc>
          <w:tcPr>
            <w:tcW w:w="1444" w:type="dxa"/>
          </w:tcPr>
          <w:p w14:paraId="387225D1" w14:textId="723A47E6" w:rsidR="009C313A" w:rsidRDefault="009C313A" w:rsidP="00D44D28">
            <w:pPr>
              <w:widowControl/>
              <w:kinsoku w:val="0"/>
              <w:wordWrap/>
              <w:overflowPunct w:val="0"/>
              <w:rPr>
                <w:rFonts w:ascii="Times New Roman"/>
                <w:szCs w:val="20"/>
              </w:rPr>
            </w:pPr>
            <w:r>
              <w:rPr>
                <w:rFonts w:ascii="Times New Roman" w:eastAsiaTheme="minorEastAsia" w:hint="eastAsia"/>
                <w:szCs w:val="20"/>
                <w:lang w:eastAsia="zh-CN"/>
              </w:rPr>
              <w:t>CATT</w:t>
            </w:r>
          </w:p>
        </w:tc>
        <w:tc>
          <w:tcPr>
            <w:tcW w:w="7918" w:type="dxa"/>
          </w:tcPr>
          <w:p w14:paraId="40E52E74" w14:textId="77777777" w:rsidR="009C313A" w:rsidRDefault="009C313A" w:rsidP="00BF4AD0">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 xml:space="preserve">We are fine with the proposed conclusion and no additional clarification is needed. For the unlicensed band, we still think it is better to support SL positioning in unlicensed band after sidelink </w:t>
            </w:r>
            <w:r w:rsidRPr="003B43E6">
              <w:rPr>
                <w:rFonts w:ascii="Times New Roman"/>
                <w:szCs w:val="20"/>
              </w:rPr>
              <w:t>in unlicensed spectrum is supported</w:t>
            </w:r>
            <w:r>
              <w:rPr>
                <w:rFonts w:ascii="Times New Roman" w:eastAsiaTheme="minorEastAsia" w:hint="eastAsia"/>
                <w:szCs w:val="20"/>
                <w:lang w:eastAsia="zh-CN"/>
              </w:rPr>
              <w:t xml:space="preserve"> since there would be some common procedures/</w:t>
            </w:r>
            <w:r>
              <w:rPr>
                <w:rFonts w:ascii="Times New Roman" w:eastAsiaTheme="minorEastAsia"/>
                <w:szCs w:val="20"/>
                <w:lang w:eastAsia="zh-CN"/>
              </w:rPr>
              <w:t>behavior</w:t>
            </w:r>
            <w:r>
              <w:rPr>
                <w:rFonts w:ascii="Times New Roman" w:eastAsiaTheme="minorEastAsia" w:hint="eastAsia"/>
                <w:szCs w:val="20"/>
                <w:lang w:eastAsia="zh-CN"/>
              </w:rPr>
              <w:t>s designed for SL-U.</w:t>
            </w:r>
          </w:p>
          <w:p w14:paraId="3333E132" w14:textId="77777777" w:rsidR="009C313A" w:rsidRDefault="009C313A" w:rsidP="00BF4AD0">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A small editorial suggestion:</w:t>
            </w:r>
          </w:p>
          <w:p w14:paraId="0E21A144" w14:textId="685318D3" w:rsidR="009C313A" w:rsidRDefault="009C313A" w:rsidP="00D44D28">
            <w:pPr>
              <w:widowControl/>
              <w:kinsoku w:val="0"/>
              <w:wordWrap/>
              <w:overflowPunct w:val="0"/>
              <w:rPr>
                <w:rFonts w:ascii="Times New Roman"/>
                <w:szCs w:val="20"/>
              </w:rPr>
            </w:pPr>
            <w:r w:rsidRPr="00DF2D4F">
              <w:rPr>
                <w:rFonts w:ascii="Times New Roman" w:eastAsia="맑은 고딕"/>
                <w:kern w:val="0"/>
                <w:szCs w:val="20"/>
                <w:lang w:val="en-GB" w:eastAsia="en-US"/>
              </w:rPr>
              <w:t>Network</w:t>
            </w:r>
            <w:r w:rsidRPr="008B5F49">
              <w:rPr>
                <w:rFonts w:ascii="Times New Roman" w:eastAsia="SimSun" w:hint="eastAsia"/>
                <w:color w:val="FF0000"/>
                <w:kern w:val="0"/>
                <w:szCs w:val="20"/>
                <w:lang w:val="en-GB" w:eastAsia="zh-CN"/>
              </w:rPr>
              <w:t>-</w:t>
            </w:r>
            <w:r w:rsidRPr="00DF2D4F">
              <w:rPr>
                <w:rFonts w:ascii="Times New Roman" w:eastAsia="맑은 고딕"/>
                <w:kern w:val="0"/>
                <w:szCs w:val="20"/>
                <w:lang w:val="en-GB" w:eastAsia="en-US"/>
              </w:rPr>
              <w:t>based and UE</w:t>
            </w:r>
            <w:r w:rsidRPr="008B5F49">
              <w:rPr>
                <w:rFonts w:ascii="Times New Roman" w:eastAsia="SimSun" w:hint="eastAsia"/>
                <w:color w:val="FF0000"/>
                <w:kern w:val="0"/>
                <w:szCs w:val="20"/>
                <w:lang w:val="en-GB" w:eastAsia="zh-CN"/>
              </w:rPr>
              <w:t>-</w:t>
            </w:r>
            <w:r w:rsidRPr="00DF2D4F">
              <w:rPr>
                <w:rFonts w:ascii="Times New Roman" w:eastAsia="맑은 고딕"/>
                <w:kern w:val="0"/>
                <w:szCs w:val="20"/>
                <w:lang w:val="en-GB" w:eastAsia="en-US"/>
              </w:rPr>
              <w:t>based positioning</w:t>
            </w:r>
            <w:r>
              <w:rPr>
                <w:rFonts w:ascii="Times New Roman" w:eastAsiaTheme="minorEastAsia" w:hint="eastAsia"/>
                <w:kern w:val="0"/>
                <w:szCs w:val="20"/>
                <w:lang w:val="en-GB" w:eastAsia="zh-CN"/>
              </w:rPr>
              <w:t xml:space="preserve"> solutions.</w:t>
            </w:r>
          </w:p>
        </w:tc>
      </w:tr>
      <w:tr w:rsidR="000F5F42" w14:paraId="4F468628" w14:textId="77777777" w:rsidTr="00D44D28">
        <w:tc>
          <w:tcPr>
            <w:tcW w:w="1444" w:type="dxa"/>
          </w:tcPr>
          <w:p w14:paraId="63434311" w14:textId="7FF32386" w:rsidR="000F5F42" w:rsidRPr="000F5F42" w:rsidRDefault="000F5F42" w:rsidP="00D44D28">
            <w:pPr>
              <w:widowControl/>
              <w:kinsoku w:val="0"/>
              <w:wordWrap/>
              <w:overflowPunct w:val="0"/>
              <w:rPr>
                <w:rFonts w:ascii="Times New Roman" w:eastAsiaTheme="minorEastAsia"/>
                <w:szCs w:val="20"/>
                <w:lang w:val="aa-ET" w:eastAsia="zh-CN"/>
              </w:rPr>
            </w:pPr>
            <w:r>
              <w:rPr>
                <w:rFonts w:ascii="Times New Roman" w:eastAsiaTheme="minorEastAsia"/>
                <w:szCs w:val="20"/>
                <w:lang w:val="aa-ET" w:eastAsia="zh-CN"/>
              </w:rPr>
              <w:t>Ericsson</w:t>
            </w:r>
          </w:p>
        </w:tc>
        <w:tc>
          <w:tcPr>
            <w:tcW w:w="7918" w:type="dxa"/>
          </w:tcPr>
          <w:p w14:paraId="2670C51C" w14:textId="202C46ED" w:rsidR="000F5F42" w:rsidRPr="000F5F42" w:rsidRDefault="000F5F42" w:rsidP="00BF4AD0">
            <w:pPr>
              <w:widowControl/>
              <w:kinsoku w:val="0"/>
              <w:wordWrap/>
              <w:overflowPunct w:val="0"/>
              <w:rPr>
                <w:rFonts w:ascii="Times New Roman" w:eastAsiaTheme="minorEastAsia"/>
                <w:szCs w:val="20"/>
                <w:lang w:val="aa-ET" w:eastAsia="zh-CN"/>
              </w:rPr>
            </w:pPr>
            <w:r>
              <w:rPr>
                <w:rFonts w:ascii="Times New Roman" w:eastAsiaTheme="minorEastAsia"/>
                <w:szCs w:val="20"/>
                <w:lang w:val="aa-ET" w:eastAsia="zh-CN"/>
              </w:rPr>
              <w:t>We are OK with the moderator’s version</w:t>
            </w:r>
          </w:p>
        </w:tc>
      </w:tr>
      <w:tr w:rsidR="000F5F42" w14:paraId="563DCE51" w14:textId="77777777" w:rsidTr="00D44D28">
        <w:tc>
          <w:tcPr>
            <w:tcW w:w="1444" w:type="dxa"/>
          </w:tcPr>
          <w:p w14:paraId="2CC616D1" w14:textId="77777777" w:rsidR="000F5F42" w:rsidRDefault="000F5F42" w:rsidP="00D44D28">
            <w:pPr>
              <w:widowControl/>
              <w:kinsoku w:val="0"/>
              <w:wordWrap/>
              <w:overflowPunct w:val="0"/>
              <w:rPr>
                <w:rFonts w:ascii="Times New Roman" w:eastAsiaTheme="minorEastAsia"/>
                <w:szCs w:val="20"/>
                <w:lang w:eastAsia="zh-CN"/>
              </w:rPr>
            </w:pPr>
          </w:p>
        </w:tc>
        <w:tc>
          <w:tcPr>
            <w:tcW w:w="7918" w:type="dxa"/>
          </w:tcPr>
          <w:p w14:paraId="46661B9A" w14:textId="77777777" w:rsidR="000F5F42" w:rsidRDefault="000F5F42" w:rsidP="00BF4AD0">
            <w:pPr>
              <w:widowControl/>
              <w:kinsoku w:val="0"/>
              <w:wordWrap/>
              <w:overflowPunct w:val="0"/>
              <w:rPr>
                <w:rFonts w:ascii="Times New Roman" w:eastAsiaTheme="minorEastAsia"/>
                <w:szCs w:val="20"/>
                <w:lang w:eastAsia="zh-CN"/>
              </w:rPr>
            </w:pPr>
          </w:p>
        </w:tc>
      </w:tr>
    </w:tbl>
    <w:p w14:paraId="3F3A4AA5" w14:textId="77777777" w:rsidR="00741A79" w:rsidRPr="00741A79" w:rsidRDefault="00741A79" w:rsidP="00741A79">
      <w:pPr>
        <w:widowControl/>
        <w:kinsoku w:val="0"/>
        <w:wordWrap/>
        <w:overflowPunct w:val="0"/>
        <w:rPr>
          <w:rFonts w:ascii="Times New Roman"/>
          <w:szCs w:val="20"/>
        </w:rPr>
      </w:pPr>
    </w:p>
    <w:p w14:paraId="3A4E7E66" w14:textId="77777777" w:rsidR="00015888" w:rsidRDefault="00015888" w:rsidP="00015888">
      <w:pPr>
        <w:widowControl/>
        <w:kinsoku w:val="0"/>
        <w:wordWrap/>
        <w:overflowPunct w:val="0"/>
        <w:rPr>
          <w:rFonts w:ascii="Times New Roman"/>
          <w:szCs w:val="20"/>
        </w:rPr>
      </w:pPr>
      <w:r>
        <w:rPr>
          <w:rFonts w:ascii="Times New Roman" w:hint="eastAsia"/>
          <w:szCs w:val="20"/>
        </w:rPr>
        <w:t xml:space="preserve">Comments on </w:t>
      </w:r>
      <w:r>
        <w:rPr>
          <w:rFonts w:ascii="Times New Roman"/>
          <w:szCs w:val="20"/>
        </w:rPr>
        <w:t>the other part of the TR</w:t>
      </w:r>
    </w:p>
    <w:tbl>
      <w:tblPr>
        <w:tblStyle w:val="aa"/>
        <w:tblW w:w="0" w:type="auto"/>
        <w:tblLook w:val="04A0" w:firstRow="1" w:lastRow="0" w:firstColumn="1" w:lastColumn="0" w:noHBand="0" w:noVBand="1"/>
      </w:tblPr>
      <w:tblGrid>
        <w:gridCol w:w="1271"/>
        <w:gridCol w:w="8080"/>
      </w:tblGrid>
      <w:tr w:rsidR="00015888" w14:paraId="34D9CFD3" w14:textId="77777777" w:rsidTr="0050777B">
        <w:tc>
          <w:tcPr>
            <w:tcW w:w="1271" w:type="dxa"/>
          </w:tcPr>
          <w:p w14:paraId="7053DC74" w14:textId="77777777" w:rsidR="00015888" w:rsidRDefault="00015888" w:rsidP="0050777B">
            <w:pPr>
              <w:widowControl/>
              <w:kinsoku w:val="0"/>
              <w:wordWrap/>
              <w:overflowPunct w:val="0"/>
              <w:rPr>
                <w:rFonts w:ascii="Times New Roman"/>
                <w:szCs w:val="20"/>
              </w:rPr>
            </w:pPr>
            <w:r>
              <w:rPr>
                <w:rFonts w:ascii="Times New Roman" w:hint="eastAsia"/>
                <w:szCs w:val="20"/>
              </w:rPr>
              <w:t>Company</w:t>
            </w:r>
          </w:p>
        </w:tc>
        <w:tc>
          <w:tcPr>
            <w:tcW w:w="8080" w:type="dxa"/>
          </w:tcPr>
          <w:p w14:paraId="5C3D4054" w14:textId="77777777" w:rsidR="00015888" w:rsidRDefault="00015888" w:rsidP="0050777B">
            <w:pPr>
              <w:widowControl/>
              <w:kinsoku w:val="0"/>
              <w:wordWrap/>
              <w:overflowPunct w:val="0"/>
              <w:rPr>
                <w:rFonts w:ascii="Times New Roman"/>
                <w:szCs w:val="20"/>
              </w:rPr>
            </w:pPr>
            <w:r>
              <w:rPr>
                <w:rFonts w:ascii="Times New Roman" w:hint="eastAsia"/>
                <w:szCs w:val="20"/>
              </w:rPr>
              <w:t>Comment</w:t>
            </w:r>
          </w:p>
        </w:tc>
      </w:tr>
      <w:tr w:rsidR="00AF675D" w14:paraId="6906D207" w14:textId="77777777" w:rsidTr="0050777B">
        <w:tc>
          <w:tcPr>
            <w:tcW w:w="1271" w:type="dxa"/>
          </w:tcPr>
          <w:p w14:paraId="2306AE6A" w14:textId="77777777" w:rsidR="00AF675D" w:rsidRDefault="00AF675D" w:rsidP="00AF675D">
            <w:pPr>
              <w:widowControl/>
              <w:kinsoku w:val="0"/>
              <w:wordWrap/>
              <w:overflowPunct w:val="0"/>
              <w:rPr>
                <w:rFonts w:ascii="Times New Roman"/>
                <w:szCs w:val="20"/>
              </w:rPr>
            </w:pPr>
            <w:r>
              <w:rPr>
                <w:rFonts w:ascii="Times New Roman"/>
                <w:szCs w:val="20"/>
              </w:rPr>
              <w:t>Nokia</w:t>
            </w:r>
          </w:p>
        </w:tc>
        <w:tc>
          <w:tcPr>
            <w:tcW w:w="8080" w:type="dxa"/>
          </w:tcPr>
          <w:p w14:paraId="525DED67" w14:textId="77777777" w:rsidR="00AF675D" w:rsidRDefault="00AF675D" w:rsidP="00AF675D">
            <w:pPr>
              <w:widowControl/>
              <w:wordWrap/>
              <w:autoSpaceDE/>
              <w:autoSpaceDN/>
              <w:spacing w:after="180"/>
              <w:jc w:val="left"/>
              <w:rPr>
                <w:rFonts w:ascii="Times New Roman"/>
                <w:szCs w:val="20"/>
              </w:rPr>
            </w:pPr>
            <w:r>
              <w:rPr>
                <w:rFonts w:ascii="Times New Roman"/>
                <w:szCs w:val="20"/>
              </w:rPr>
              <w:t>- Editorial changes to section 5.2: “</w:t>
            </w:r>
            <w:r w:rsidRPr="00BD029F">
              <w:rPr>
                <w:rFonts w:ascii="Times New Roman" w:eastAsia="맑은 고딕"/>
                <w:kern w:val="0"/>
                <w:szCs w:val="20"/>
                <w:lang w:val="en-GB"/>
              </w:rPr>
              <w:t xml:space="preserve">Uu interface is available </w:t>
            </w:r>
            <w:r>
              <w:rPr>
                <w:rFonts w:ascii="Times New Roman" w:eastAsia="맑은 고딕"/>
                <w:kern w:val="0"/>
                <w:szCs w:val="20"/>
                <w:lang w:val="en-GB"/>
              </w:rPr>
              <w:t>for UEs under</w:t>
            </w:r>
            <w:r w:rsidRPr="00BD029F">
              <w:rPr>
                <w:rFonts w:ascii="Times New Roman" w:eastAsia="맑은 고딕"/>
                <w:kern w:val="0"/>
                <w:szCs w:val="20"/>
                <w:lang w:val="en-GB"/>
              </w:rPr>
              <w:t xml:space="preserve"> in-coverage scenario, and also for UE</w:t>
            </w:r>
            <w:r>
              <w:rPr>
                <w:rFonts w:ascii="Times New Roman" w:eastAsia="맑은 고딕"/>
                <w:kern w:val="0"/>
                <w:szCs w:val="20"/>
                <w:lang w:val="en-GB"/>
              </w:rPr>
              <w:t>s</w:t>
            </w:r>
            <w:r w:rsidRPr="00BD029F">
              <w:rPr>
                <w:rFonts w:ascii="Times New Roman" w:eastAsia="맑은 고딕"/>
                <w:kern w:val="0"/>
                <w:szCs w:val="20"/>
                <w:lang w:val="en-GB"/>
              </w:rPr>
              <w:t xml:space="preserve"> </w:t>
            </w:r>
            <w:r>
              <w:rPr>
                <w:rFonts w:ascii="Times New Roman" w:eastAsia="맑은 고딕"/>
                <w:kern w:val="0"/>
                <w:szCs w:val="20"/>
                <w:lang w:val="en-GB"/>
              </w:rPr>
              <w:t xml:space="preserve">under </w:t>
            </w:r>
            <w:r w:rsidRPr="00BD029F">
              <w:rPr>
                <w:rFonts w:ascii="Times New Roman" w:eastAsia="맑은 고딕"/>
                <w:kern w:val="0"/>
                <w:szCs w:val="20"/>
                <w:lang w:val="en-GB"/>
              </w:rPr>
              <w:t xml:space="preserve">partial coverage scenario, while PC5 interface is available </w:t>
            </w:r>
            <w:r>
              <w:rPr>
                <w:rFonts w:ascii="Times New Roman" w:eastAsia="맑은 고딕"/>
                <w:kern w:val="0"/>
                <w:szCs w:val="20"/>
                <w:lang w:val="en-GB"/>
              </w:rPr>
              <w:t xml:space="preserve">for UEs under </w:t>
            </w:r>
            <w:r w:rsidRPr="00BD029F">
              <w:rPr>
                <w:rFonts w:ascii="Times New Roman" w:eastAsia="맑은 고딕"/>
                <w:kern w:val="0"/>
                <w:szCs w:val="20"/>
                <w:lang w:val="en-GB"/>
              </w:rPr>
              <w:t xml:space="preserve">in-coverage, partial coverage, </w:t>
            </w:r>
            <w:r>
              <w:rPr>
                <w:rFonts w:ascii="Times New Roman" w:eastAsia="맑은 고딕"/>
                <w:kern w:val="0"/>
                <w:szCs w:val="20"/>
                <w:lang w:val="en-GB"/>
              </w:rPr>
              <w:t xml:space="preserve">and </w:t>
            </w:r>
            <w:r w:rsidRPr="00BD029F">
              <w:rPr>
                <w:rFonts w:ascii="Times New Roman" w:eastAsia="맑은 고딕"/>
                <w:kern w:val="0"/>
                <w:szCs w:val="20"/>
                <w:lang w:val="en-GB"/>
              </w:rPr>
              <w:t>out-of-coverage scenarios.</w:t>
            </w:r>
            <w:r>
              <w:rPr>
                <w:rFonts w:ascii="Times New Roman"/>
                <w:szCs w:val="20"/>
              </w:rPr>
              <w:t>”</w:t>
            </w:r>
          </w:p>
          <w:p w14:paraId="78695A89" w14:textId="77777777" w:rsidR="00AF675D" w:rsidRDefault="00AF675D" w:rsidP="00AF675D">
            <w:pPr>
              <w:widowControl/>
              <w:wordWrap/>
              <w:autoSpaceDE/>
              <w:autoSpaceDN/>
              <w:spacing w:after="180"/>
              <w:jc w:val="left"/>
              <w:rPr>
                <w:rFonts w:ascii="Times New Roman"/>
                <w:szCs w:val="20"/>
              </w:rPr>
            </w:pPr>
            <w:r>
              <w:rPr>
                <w:rFonts w:ascii="Times New Roman"/>
                <w:szCs w:val="20"/>
              </w:rPr>
              <w:t>- General: add a hyphen for all references to “network based” and “UE based”</w:t>
            </w:r>
          </w:p>
          <w:p w14:paraId="7CC33CF7" w14:textId="77777777" w:rsidR="00AF675D" w:rsidRPr="00051300" w:rsidRDefault="00AF675D" w:rsidP="00051300">
            <w:pPr>
              <w:widowControl/>
              <w:wordWrap/>
              <w:autoSpaceDE/>
              <w:autoSpaceDN/>
              <w:spacing w:after="180"/>
              <w:jc w:val="left"/>
              <w:rPr>
                <w:rFonts w:ascii="Times New Roman" w:eastAsia="맑은 고딕"/>
                <w:kern w:val="0"/>
                <w:szCs w:val="20"/>
                <w:lang w:val="en-GB" w:eastAsia="en-US"/>
              </w:rPr>
            </w:pPr>
            <w:r>
              <w:rPr>
                <w:rFonts w:ascii="Times New Roman"/>
                <w:szCs w:val="20"/>
              </w:rPr>
              <w:t xml:space="preserve">- Section 5.5: </w:t>
            </w:r>
            <w:r w:rsidRPr="00BD029F">
              <w:rPr>
                <w:rFonts w:ascii="Times New Roman" w:eastAsia="맑은 고딕"/>
                <w:kern w:val="0"/>
                <w:szCs w:val="20"/>
                <w:lang w:val="en-GB" w:eastAsia="en-US"/>
              </w:rPr>
              <w:t>For V2X use case, the ITS-dedicated spectrum</w:t>
            </w:r>
            <w:r>
              <w:rPr>
                <w:rFonts w:ascii="Times New Roman" w:eastAsia="맑은 고딕"/>
                <w:kern w:val="0"/>
                <w:szCs w:val="20"/>
                <w:lang w:val="en-GB" w:eastAsia="en-US"/>
              </w:rPr>
              <w:t xml:space="preserve"> can be considered for PC5 interface</w:t>
            </w:r>
            <w:r w:rsidRPr="00BD029F">
              <w:rPr>
                <w:rFonts w:ascii="Times New Roman" w:eastAsia="맑은 고딕"/>
                <w:kern w:val="0"/>
                <w:szCs w:val="20"/>
                <w:lang w:val="en-GB" w:eastAsia="en-US"/>
              </w:rPr>
              <w:t xml:space="preserve">, </w:t>
            </w:r>
            <w:r>
              <w:rPr>
                <w:rFonts w:ascii="Times New Roman" w:eastAsia="맑은 고딕"/>
                <w:kern w:val="0"/>
                <w:szCs w:val="20"/>
                <w:lang w:val="en-GB" w:eastAsia="en-US"/>
              </w:rPr>
              <w:t xml:space="preserve">and </w:t>
            </w:r>
            <w:r w:rsidRPr="00BD029F">
              <w:rPr>
                <w:rFonts w:ascii="Times New Roman" w:eastAsia="맑은 고딕"/>
                <w:kern w:val="0"/>
                <w:szCs w:val="20"/>
                <w:lang w:val="en-GB" w:eastAsia="en-US"/>
              </w:rPr>
              <w:t>the spectrum licensed to mobile network operators (including FR2) and the unlicensed spectrum can be considered</w:t>
            </w:r>
            <w:r>
              <w:rPr>
                <w:rFonts w:ascii="Times New Roman" w:eastAsia="맑은 고딕"/>
                <w:kern w:val="0"/>
                <w:szCs w:val="20"/>
                <w:lang w:val="en-GB" w:eastAsia="en-US"/>
              </w:rPr>
              <w:t xml:space="preserve"> for both Uu and PC5 interfaces.</w:t>
            </w:r>
            <w:r w:rsidRPr="00BD029F">
              <w:rPr>
                <w:rFonts w:ascii="Times New Roman" w:eastAsia="맑은 고딕"/>
                <w:kern w:val="0"/>
                <w:szCs w:val="20"/>
                <w:lang w:val="en-GB" w:eastAsia="en-US"/>
              </w:rPr>
              <w:t xml:space="preserve"> </w:t>
            </w:r>
            <w:r>
              <w:rPr>
                <w:rFonts w:ascii="Times New Roman" w:eastAsia="맑은 고딕"/>
                <w:kern w:val="0"/>
                <w:szCs w:val="20"/>
                <w:lang w:val="en-GB" w:eastAsia="en-US"/>
              </w:rPr>
              <w:t>N</w:t>
            </w:r>
            <w:r w:rsidRPr="00BD029F">
              <w:rPr>
                <w:rFonts w:ascii="Times New Roman" w:eastAsia="맑은 고딕"/>
                <w:kern w:val="0"/>
                <w:szCs w:val="20"/>
                <w:lang w:val="en-GB" w:eastAsia="en-US"/>
              </w:rPr>
              <w:t>ote that there is no mechanism corresponding to regulatory requirements to use unlicensed spectrum in Rel-17 NR sidelink</w:t>
            </w:r>
          </w:p>
        </w:tc>
      </w:tr>
      <w:tr w:rsidR="007E5A8E" w14:paraId="00F5A704" w14:textId="77777777" w:rsidTr="0050777B">
        <w:tc>
          <w:tcPr>
            <w:tcW w:w="1271" w:type="dxa"/>
          </w:tcPr>
          <w:p w14:paraId="45B451F3" w14:textId="77777777" w:rsidR="007E5A8E" w:rsidRDefault="007E5A8E" w:rsidP="007E5A8E">
            <w:pPr>
              <w:widowControl/>
              <w:kinsoku w:val="0"/>
              <w:wordWrap/>
              <w:overflowPunct w:val="0"/>
              <w:rPr>
                <w:rFonts w:ascii="Times New Roman"/>
                <w:szCs w:val="20"/>
              </w:rPr>
            </w:pPr>
            <w:r>
              <w:rPr>
                <w:rFonts w:ascii="Times New Roman" w:eastAsiaTheme="minorEastAsia" w:hint="eastAsia"/>
                <w:szCs w:val="20"/>
                <w:lang w:eastAsia="zh-CN"/>
              </w:rPr>
              <w:t>O</w:t>
            </w:r>
            <w:r>
              <w:rPr>
                <w:rFonts w:ascii="Times New Roman" w:eastAsiaTheme="minorEastAsia"/>
                <w:szCs w:val="20"/>
                <w:lang w:eastAsia="zh-CN"/>
              </w:rPr>
              <w:t>PPO</w:t>
            </w:r>
          </w:p>
        </w:tc>
        <w:tc>
          <w:tcPr>
            <w:tcW w:w="8080" w:type="dxa"/>
          </w:tcPr>
          <w:p w14:paraId="31B8B756" w14:textId="77777777" w:rsidR="007E5A8E" w:rsidRDefault="007E5A8E" w:rsidP="007E5A8E">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E</w:t>
            </w:r>
            <w:r>
              <w:rPr>
                <w:rFonts w:ascii="Times New Roman" w:eastAsiaTheme="minorEastAsia"/>
                <w:szCs w:val="20"/>
                <w:lang w:eastAsia="zh-CN"/>
              </w:rPr>
              <w:t>ditorial change (based on p</w:t>
            </w:r>
            <w:r>
              <w:rPr>
                <w:rFonts w:ascii="Times New Roman" w:eastAsiaTheme="minorEastAsia" w:hint="eastAsia"/>
                <w:szCs w:val="20"/>
                <w:lang w:eastAsia="zh-CN"/>
              </w:rPr>
              <w:t>CR</w:t>
            </w:r>
            <w:r>
              <w:rPr>
                <w:rFonts w:ascii="Times New Roman" w:eastAsiaTheme="minorEastAsia"/>
                <w:szCs w:val="20"/>
                <w:lang w:eastAsia="zh-CN"/>
              </w:rPr>
              <w:t xml:space="preserve"> </w:t>
            </w:r>
            <w:r>
              <w:rPr>
                <w:rFonts w:ascii="Times New Roman" w:eastAsiaTheme="minorEastAsia" w:hint="eastAsia"/>
                <w:szCs w:val="20"/>
                <w:lang w:eastAsia="zh-CN"/>
              </w:rPr>
              <w:t>v</w:t>
            </w:r>
            <w:r>
              <w:rPr>
                <w:rFonts w:ascii="Times New Roman" w:eastAsiaTheme="minorEastAsia"/>
                <w:szCs w:val="20"/>
                <w:lang w:eastAsia="zh-CN"/>
              </w:rPr>
              <w:t>002)</w:t>
            </w:r>
          </w:p>
          <w:p w14:paraId="165E32D7" w14:textId="77777777" w:rsidR="007E5A8E" w:rsidRDefault="007E5A8E" w:rsidP="007E5A8E">
            <w:pPr>
              <w:pStyle w:val="af4"/>
              <w:widowControl/>
              <w:numPr>
                <w:ilvl w:val="0"/>
                <w:numId w:val="39"/>
              </w:numPr>
              <w:kinsoku w:val="0"/>
              <w:wordWrap/>
              <w:overflowPunct w:val="0"/>
              <w:ind w:leftChars="0"/>
              <w:rPr>
                <w:rFonts w:ascii="Times New Roman" w:eastAsiaTheme="minorEastAsia"/>
                <w:szCs w:val="20"/>
                <w:lang w:eastAsia="zh-CN"/>
              </w:rPr>
            </w:pPr>
            <w:r>
              <w:rPr>
                <w:rFonts w:ascii="Times New Roman" w:eastAsiaTheme="minorEastAsia"/>
                <w:szCs w:val="20"/>
                <w:lang w:eastAsia="zh-CN"/>
              </w:rPr>
              <w:lastRenderedPageBreak/>
              <w:t xml:space="preserve">In 5.1, </w:t>
            </w:r>
            <w:r>
              <w:rPr>
                <w:rFonts w:ascii="Times New Roman" w:eastAsiaTheme="minorEastAsia"/>
                <w:szCs w:val="20"/>
                <w:lang w:eastAsia="zh-CN"/>
              </w:rPr>
              <w:t>“</w:t>
            </w:r>
            <w:r>
              <w:rPr>
                <w:rFonts w:ascii="Times New Roman" w:eastAsiaTheme="minorEastAsia"/>
                <w:szCs w:val="20"/>
                <w:lang w:eastAsia="zh-CN"/>
              </w:rPr>
              <w:t>transition</w:t>
            </w:r>
            <w:r>
              <w:rPr>
                <w:rFonts w:ascii="Times New Roman" w:eastAsiaTheme="minorEastAsia"/>
                <w:szCs w:val="20"/>
                <w:lang w:eastAsia="zh-CN"/>
              </w:rPr>
              <w:t>”</w:t>
            </w:r>
            <w:r>
              <w:rPr>
                <w:rFonts w:ascii="Times New Roman" w:eastAsiaTheme="minorEastAsia"/>
                <w:szCs w:val="20"/>
                <w:lang w:eastAsia="zh-CN"/>
              </w:rPr>
              <w:t xml:space="preserve"> as a noun should be changed to </w:t>
            </w:r>
            <w:r>
              <w:rPr>
                <w:rFonts w:ascii="Times New Roman" w:eastAsiaTheme="minorEastAsia"/>
                <w:szCs w:val="20"/>
                <w:lang w:eastAsia="zh-CN"/>
              </w:rPr>
              <w:t>“</w:t>
            </w:r>
            <w:r>
              <w:rPr>
                <w:rFonts w:ascii="Times New Roman" w:eastAsiaTheme="minorEastAsia"/>
                <w:szCs w:val="20"/>
                <w:lang w:eastAsia="zh-CN"/>
              </w:rPr>
              <w:t>transit</w:t>
            </w:r>
            <w:r>
              <w:rPr>
                <w:rFonts w:ascii="Times New Roman" w:eastAsiaTheme="minorEastAsia"/>
                <w:szCs w:val="20"/>
                <w:lang w:eastAsia="zh-CN"/>
              </w:rPr>
              <w:t>’</w:t>
            </w:r>
            <w:r>
              <w:rPr>
                <w:rFonts w:ascii="Times New Roman" w:eastAsiaTheme="minorEastAsia"/>
                <w:szCs w:val="20"/>
                <w:lang w:eastAsia="zh-CN"/>
              </w:rPr>
              <w:t xml:space="preserve"> as a verb</w:t>
            </w:r>
          </w:p>
          <w:p w14:paraId="36D1185B" w14:textId="77777777" w:rsidR="007E5A8E" w:rsidRDefault="007E5A8E" w:rsidP="007E5A8E">
            <w:pPr>
              <w:pStyle w:val="af4"/>
              <w:widowControl/>
              <w:numPr>
                <w:ilvl w:val="0"/>
                <w:numId w:val="39"/>
              </w:numPr>
              <w:kinsoku w:val="0"/>
              <w:wordWrap/>
              <w:overflowPunct w:val="0"/>
              <w:ind w:leftChars="0"/>
              <w:rPr>
                <w:rFonts w:ascii="Times New Roman" w:eastAsiaTheme="minorEastAsia"/>
                <w:szCs w:val="20"/>
                <w:lang w:eastAsia="zh-CN"/>
              </w:rPr>
            </w:pPr>
            <w:r>
              <w:rPr>
                <w:rFonts w:ascii="Times New Roman" w:eastAsiaTheme="minorEastAsia" w:hint="eastAsia"/>
                <w:szCs w:val="20"/>
                <w:lang w:eastAsia="zh-CN"/>
              </w:rPr>
              <w:t>I</w:t>
            </w:r>
            <w:r>
              <w:rPr>
                <w:rFonts w:ascii="Times New Roman" w:eastAsiaTheme="minorEastAsia"/>
                <w:szCs w:val="20"/>
                <w:lang w:eastAsia="zh-CN"/>
              </w:rPr>
              <w:t>n 5.4, the two seems duplicated / redundancy with each other</w:t>
            </w:r>
          </w:p>
          <w:p w14:paraId="0EA02205" w14:textId="77777777" w:rsidR="007E5A8E" w:rsidRDefault="007E5A8E" w:rsidP="007E5A8E">
            <w:pPr>
              <w:widowControl/>
              <w:wordWrap/>
              <w:autoSpaceDE/>
              <w:autoSpaceDN/>
              <w:spacing w:after="180"/>
              <w:jc w:val="left"/>
              <w:rPr>
                <w:rFonts w:ascii="Times New Roman" w:eastAsia="맑은 고딕"/>
                <w:kern w:val="0"/>
                <w:szCs w:val="20"/>
                <w:lang w:val="en-GB"/>
              </w:rPr>
            </w:pPr>
            <w:r w:rsidRPr="00B22F43">
              <w:rPr>
                <w:rFonts w:ascii="Times New Roman" w:eastAsia="맑은 고딕"/>
                <w:kern w:val="0"/>
                <w:szCs w:val="20"/>
                <w:lang w:val="en-GB"/>
              </w:rPr>
              <w:t>Different UE types may have different power supply limitations</w:t>
            </w:r>
            <w:r>
              <w:rPr>
                <w:rFonts w:ascii="Times New Roman" w:eastAsia="맑은 고딕"/>
                <w:kern w:val="0"/>
                <w:szCs w:val="20"/>
                <w:lang w:val="en-GB"/>
              </w:rPr>
              <w:t xml:space="preserve">, for example, </w:t>
            </w:r>
            <w:r w:rsidRPr="00E021A3">
              <w:rPr>
                <w:rFonts w:ascii="Times New Roman" w:eastAsia="맑은 고딕"/>
                <w:kern w:val="0"/>
                <w:szCs w:val="20"/>
                <w:highlight w:val="yellow"/>
                <w:lang w:val="en-GB"/>
              </w:rPr>
              <w:t>a UE used by a vulnerable road user may be have limited battery capacity compared to a UE installed in a vehicle or a road side unit.</w:t>
            </w:r>
            <w:r>
              <w:rPr>
                <w:rFonts w:ascii="Times New Roman" w:eastAsia="맑은 고딕"/>
                <w:kern w:val="0"/>
                <w:szCs w:val="20"/>
                <w:lang w:val="en-GB"/>
              </w:rPr>
              <w:t xml:space="preserve"> </w:t>
            </w:r>
            <w:r w:rsidRPr="00E021A3">
              <w:rPr>
                <w:rFonts w:ascii="Times New Roman" w:eastAsia="맑은 고딕"/>
                <w:kern w:val="0"/>
                <w:szCs w:val="20"/>
                <w:highlight w:val="green"/>
                <w:lang w:val="en-GB"/>
              </w:rPr>
              <w:t>A UE installed in a device of a vulnerable road user may be more battery limited comparing to UE installed in a vehicle or a road side unit.</w:t>
            </w:r>
          </w:p>
          <w:p w14:paraId="3045CDD1" w14:textId="77777777" w:rsidR="007E5A8E" w:rsidRDefault="007E5A8E" w:rsidP="007E5A8E">
            <w:pPr>
              <w:widowControl/>
              <w:kinsoku w:val="0"/>
              <w:wordWrap/>
              <w:overflowPunct w:val="0"/>
              <w:rPr>
                <w:rFonts w:ascii="Times New Roman"/>
                <w:szCs w:val="20"/>
              </w:rPr>
            </w:pPr>
          </w:p>
        </w:tc>
      </w:tr>
      <w:tr w:rsidR="00107961" w14:paraId="24300521" w14:textId="77777777" w:rsidTr="0050777B">
        <w:tc>
          <w:tcPr>
            <w:tcW w:w="1271" w:type="dxa"/>
          </w:tcPr>
          <w:p w14:paraId="6B1500FE" w14:textId="77777777" w:rsidR="00107961" w:rsidRDefault="00107961" w:rsidP="00107961">
            <w:pPr>
              <w:widowControl/>
              <w:kinsoku w:val="0"/>
              <w:wordWrap/>
              <w:overflowPunct w:val="0"/>
              <w:rPr>
                <w:rFonts w:ascii="Times New Roman"/>
                <w:szCs w:val="20"/>
              </w:rPr>
            </w:pPr>
            <w:r>
              <w:rPr>
                <w:rFonts w:ascii="Times New Roman" w:hint="eastAsia"/>
                <w:szCs w:val="20"/>
              </w:rPr>
              <w:lastRenderedPageBreak/>
              <w:t>Samsung</w:t>
            </w:r>
          </w:p>
        </w:tc>
        <w:tc>
          <w:tcPr>
            <w:tcW w:w="8080" w:type="dxa"/>
          </w:tcPr>
          <w:p w14:paraId="1FD4077D" w14:textId="77777777" w:rsidR="00107961" w:rsidRDefault="00107961" w:rsidP="00107961">
            <w:pPr>
              <w:widowControl/>
              <w:kinsoku w:val="0"/>
              <w:wordWrap/>
              <w:overflowPunct w:val="0"/>
              <w:rPr>
                <w:rFonts w:ascii="Times New Roman"/>
                <w:szCs w:val="20"/>
              </w:rPr>
            </w:pPr>
            <w:r>
              <w:rPr>
                <w:rFonts w:ascii="Times New Roman"/>
                <w:szCs w:val="20"/>
              </w:rPr>
              <w:t>No more comment</w:t>
            </w:r>
          </w:p>
        </w:tc>
      </w:tr>
      <w:tr w:rsidR="0026147E" w14:paraId="000C4BD3" w14:textId="77777777" w:rsidTr="0050777B">
        <w:tc>
          <w:tcPr>
            <w:tcW w:w="1271" w:type="dxa"/>
          </w:tcPr>
          <w:p w14:paraId="614177BC" w14:textId="77777777" w:rsidR="0026147E" w:rsidRDefault="0026147E" w:rsidP="0026147E">
            <w:pPr>
              <w:widowControl/>
              <w:kinsoku w:val="0"/>
              <w:wordWrap/>
              <w:overflowPunct w:val="0"/>
              <w:rPr>
                <w:rFonts w:ascii="Times New Roman"/>
                <w:szCs w:val="20"/>
              </w:rPr>
            </w:pPr>
            <w:r>
              <w:rPr>
                <w:rFonts w:ascii="Times New Roman"/>
                <w:szCs w:val="20"/>
              </w:rPr>
              <w:t>Huawei, HiSilicon</w:t>
            </w:r>
          </w:p>
        </w:tc>
        <w:tc>
          <w:tcPr>
            <w:tcW w:w="8080" w:type="dxa"/>
          </w:tcPr>
          <w:p w14:paraId="279B62B5" w14:textId="77777777" w:rsidR="0026147E" w:rsidRPr="00E3450B" w:rsidRDefault="0026147E" w:rsidP="0026147E">
            <w:pPr>
              <w:widowControl/>
              <w:kinsoku w:val="0"/>
              <w:wordWrap/>
              <w:overflowPunct w:val="0"/>
              <w:rPr>
                <w:rFonts w:ascii="Calibri" w:hAnsi="Calibri" w:cs="Calibri"/>
                <w:szCs w:val="20"/>
              </w:rPr>
            </w:pPr>
            <w:r w:rsidRPr="00E3450B">
              <w:rPr>
                <w:rFonts w:ascii="Calibri" w:hAnsi="Calibri" w:cs="Calibri"/>
                <w:szCs w:val="20"/>
              </w:rPr>
              <w:t>In section 5.4 (UE types)</w:t>
            </w:r>
          </w:p>
          <w:p w14:paraId="0F267374" w14:textId="77777777" w:rsidR="0026147E" w:rsidRDefault="0026147E" w:rsidP="0026147E">
            <w:pPr>
              <w:pStyle w:val="af4"/>
              <w:widowControl/>
              <w:numPr>
                <w:ilvl w:val="0"/>
                <w:numId w:val="42"/>
              </w:numPr>
              <w:kinsoku w:val="0"/>
              <w:wordWrap/>
              <w:overflowPunct w:val="0"/>
              <w:spacing w:before="0" w:after="0" w:line="240" w:lineRule="auto"/>
              <w:ind w:leftChars="0"/>
              <w:rPr>
                <w:rFonts w:ascii="Times New Roman"/>
                <w:szCs w:val="20"/>
              </w:rPr>
            </w:pPr>
            <w:r w:rsidRPr="00E3450B">
              <w:rPr>
                <w:rFonts w:ascii="Calibri" w:hAnsi="Calibri" w:cs="Calibri"/>
                <w:szCs w:val="20"/>
              </w:rPr>
              <w:t>Reason: To align with the equivalent in the preceding V2X sentence:</w:t>
            </w:r>
          </w:p>
          <w:p w14:paraId="5127D75F" w14:textId="77777777" w:rsidR="0026147E" w:rsidRDefault="0026147E" w:rsidP="0026147E">
            <w:pPr>
              <w:pStyle w:val="af4"/>
              <w:widowControl/>
              <w:kinsoku w:val="0"/>
              <w:wordWrap/>
              <w:overflowPunct w:val="0"/>
              <w:spacing w:before="0" w:after="0" w:line="240" w:lineRule="auto"/>
              <w:ind w:leftChars="280" w:left="560" w:firstLine="0"/>
              <w:rPr>
                <w:rFonts w:ascii="Times New Roman"/>
                <w:kern w:val="0"/>
                <w:szCs w:val="20"/>
                <w:lang w:val="en-GB"/>
              </w:rPr>
            </w:pPr>
            <w:r>
              <w:rPr>
                <w:rFonts w:ascii="Times New Roman"/>
                <w:kern w:val="0"/>
                <w:szCs w:val="20"/>
                <w:lang w:val="en-GB"/>
              </w:rPr>
              <w:t xml:space="preserve">For public safety use cases, a relevant antenna model </w:t>
            </w:r>
            <w:r w:rsidRPr="00E501C7">
              <w:rPr>
                <w:rFonts w:ascii="Times New Roman"/>
                <w:color w:val="FF0000"/>
                <w:kern w:val="0"/>
                <w:szCs w:val="20"/>
                <w:u w:val="single"/>
                <w:lang w:val="en-GB"/>
              </w:rPr>
              <w:t xml:space="preserve">for evaluation </w:t>
            </w:r>
            <w:r>
              <w:rPr>
                <w:rFonts w:ascii="Times New Roman"/>
                <w:kern w:val="0"/>
                <w:szCs w:val="20"/>
                <w:lang w:val="en-GB"/>
              </w:rPr>
              <w:t>can be found in [10].</w:t>
            </w:r>
          </w:p>
          <w:p w14:paraId="007E3421" w14:textId="77777777" w:rsidR="0026147E" w:rsidRDefault="0026147E" w:rsidP="0026147E">
            <w:pPr>
              <w:pStyle w:val="af4"/>
              <w:widowControl/>
              <w:kinsoku w:val="0"/>
              <w:wordWrap/>
              <w:overflowPunct w:val="0"/>
              <w:spacing w:before="0" w:after="0" w:line="240" w:lineRule="auto"/>
              <w:ind w:leftChars="0" w:left="360" w:firstLine="0"/>
              <w:rPr>
                <w:rFonts w:ascii="Times New Roman"/>
                <w:kern w:val="0"/>
                <w:szCs w:val="20"/>
                <w:lang w:val="en-GB"/>
              </w:rPr>
            </w:pPr>
          </w:p>
          <w:p w14:paraId="04A27696" w14:textId="77777777" w:rsidR="0026147E" w:rsidRPr="00E3450B" w:rsidRDefault="0026147E" w:rsidP="0026147E">
            <w:pPr>
              <w:pStyle w:val="af4"/>
              <w:widowControl/>
              <w:numPr>
                <w:ilvl w:val="0"/>
                <w:numId w:val="42"/>
              </w:numPr>
              <w:kinsoku w:val="0"/>
              <w:wordWrap/>
              <w:overflowPunct w:val="0"/>
              <w:spacing w:before="0" w:after="0" w:line="240" w:lineRule="auto"/>
              <w:ind w:leftChars="0"/>
              <w:rPr>
                <w:rFonts w:ascii="Calibri" w:hAnsi="Calibri" w:cs="Calibri"/>
                <w:szCs w:val="20"/>
              </w:rPr>
            </w:pPr>
            <w:r w:rsidRPr="00E3450B">
              <w:rPr>
                <w:rFonts w:ascii="Calibri" w:hAnsi="Calibri" w:cs="Calibri"/>
                <w:kern w:val="0"/>
                <w:szCs w:val="20"/>
                <w:lang w:val="en-GB"/>
              </w:rPr>
              <w:t>Reason:</w:t>
            </w:r>
          </w:p>
          <w:p w14:paraId="67AC0C7E" w14:textId="77777777" w:rsidR="0026147E" w:rsidRPr="00E3450B" w:rsidRDefault="0026147E" w:rsidP="0026147E">
            <w:pPr>
              <w:pStyle w:val="af4"/>
              <w:widowControl/>
              <w:numPr>
                <w:ilvl w:val="0"/>
                <w:numId w:val="43"/>
              </w:numPr>
              <w:kinsoku w:val="0"/>
              <w:wordWrap/>
              <w:overflowPunct w:val="0"/>
              <w:spacing w:before="0" w:after="0" w:line="240" w:lineRule="auto"/>
              <w:ind w:leftChars="0" w:hanging="179"/>
              <w:rPr>
                <w:rFonts w:ascii="Calibri" w:hAnsi="Calibri" w:cs="Calibri"/>
                <w:szCs w:val="20"/>
              </w:rPr>
            </w:pPr>
            <w:r w:rsidRPr="00E3450B">
              <w:rPr>
                <w:rFonts w:ascii="Calibri" w:hAnsi="Calibri" w:cs="Calibri"/>
                <w:kern w:val="0"/>
                <w:szCs w:val="20"/>
                <w:lang w:val="en-GB"/>
              </w:rPr>
              <w:t>Each UE type is not</w:t>
            </w:r>
            <w:r>
              <w:rPr>
                <w:rFonts w:ascii="Calibri" w:hAnsi="Calibri" w:cs="Calibri"/>
                <w:kern w:val="0"/>
                <w:szCs w:val="20"/>
                <w:lang w:val="en-GB"/>
              </w:rPr>
              <w:t>, in this TR,</w:t>
            </w:r>
            <w:r w:rsidRPr="00E3450B">
              <w:rPr>
                <w:rFonts w:ascii="Calibri" w:hAnsi="Calibri" w:cs="Calibri"/>
                <w:kern w:val="0"/>
                <w:szCs w:val="20"/>
                <w:lang w:val="en-GB"/>
              </w:rPr>
              <w:t xml:space="preserve"> pinned to a particular </w:t>
            </w:r>
            <w:r>
              <w:rPr>
                <w:rFonts w:ascii="Calibri" w:hAnsi="Calibri" w:cs="Calibri"/>
                <w:kern w:val="0"/>
                <w:szCs w:val="20"/>
                <w:lang w:val="en-GB"/>
              </w:rPr>
              <w:t>higher or lower</w:t>
            </w:r>
            <w:r w:rsidRPr="00E3450B">
              <w:rPr>
                <w:rFonts w:ascii="Calibri" w:hAnsi="Calibri" w:cs="Calibri"/>
                <w:kern w:val="0"/>
                <w:szCs w:val="20"/>
                <w:lang w:val="en-GB"/>
              </w:rPr>
              <w:t xml:space="preserve"> power limitation, so the phrasing needs to be a little more general.</w:t>
            </w:r>
          </w:p>
          <w:p w14:paraId="4E68255B" w14:textId="77777777" w:rsidR="0026147E" w:rsidRPr="00E3450B" w:rsidRDefault="0026147E" w:rsidP="0026147E">
            <w:pPr>
              <w:pStyle w:val="af4"/>
              <w:widowControl/>
              <w:numPr>
                <w:ilvl w:val="0"/>
                <w:numId w:val="43"/>
              </w:numPr>
              <w:kinsoku w:val="0"/>
              <w:wordWrap/>
              <w:overflowPunct w:val="0"/>
              <w:spacing w:before="0" w:after="0" w:line="240" w:lineRule="auto"/>
              <w:ind w:leftChars="0" w:hanging="179"/>
              <w:rPr>
                <w:rFonts w:ascii="Calibri" w:hAnsi="Calibri" w:cs="Calibri"/>
                <w:szCs w:val="20"/>
              </w:rPr>
            </w:pPr>
            <w:r w:rsidRPr="00E3450B">
              <w:rPr>
                <w:rFonts w:ascii="Calibri" w:hAnsi="Calibri" w:cs="Calibri"/>
                <w:kern w:val="0"/>
                <w:szCs w:val="20"/>
              </w:rPr>
              <w:t>Duplicated sentence. Moderator’s summary appears to have the intention to remove it</w:t>
            </w:r>
            <w:r>
              <w:rPr>
                <w:rFonts w:ascii="Calibri" w:hAnsi="Calibri" w:cs="Calibri"/>
                <w:kern w:val="0"/>
                <w:szCs w:val="20"/>
              </w:rPr>
              <w:t>,</w:t>
            </w:r>
            <w:r w:rsidRPr="00E3450B">
              <w:rPr>
                <w:rFonts w:ascii="Calibri" w:hAnsi="Calibri" w:cs="Calibri"/>
                <w:kern w:val="0"/>
                <w:szCs w:val="20"/>
              </w:rPr>
              <w:t xml:space="preserve"> and replace by the </w:t>
            </w:r>
            <w:r>
              <w:rPr>
                <w:rFonts w:ascii="Calibri" w:hAnsi="Calibri" w:cs="Calibri"/>
                <w:kern w:val="0"/>
                <w:szCs w:val="20"/>
              </w:rPr>
              <w:t xml:space="preserve">(new) </w:t>
            </w:r>
            <w:r w:rsidRPr="00E3450B">
              <w:rPr>
                <w:rFonts w:ascii="Calibri" w:hAnsi="Calibri" w:cs="Calibri"/>
                <w:kern w:val="0"/>
                <w:szCs w:val="20"/>
              </w:rPr>
              <w:t>preceding sentence.</w:t>
            </w:r>
          </w:p>
          <w:p w14:paraId="0C6DFE03" w14:textId="77777777" w:rsidR="0026147E" w:rsidRDefault="0026147E" w:rsidP="0026147E">
            <w:pPr>
              <w:pStyle w:val="af4"/>
              <w:widowControl/>
              <w:kinsoku w:val="0"/>
              <w:wordWrap/>
              <w:overflowPunct w:val="0"/>
              <w:spacing w:before="0" w:after="0" w:line="240" w:lineRule="auto"/>
              <w:ind w:leftChars="280" w:left="560" w:firstLine="0"/>
              <w:rPr>
                <w:rFonts w:ascii="Times New Roman"/>
                <w:kern w:val="0"/>
                <w:szCs w:val="20"/>
                <w:lang w:val="en-GB"/>
              </w:rPr>
            </w:pPr>
          </w:p>
          <w:p w14:paraId="72B6666B" w14:textId="77777777" w:rsidR="0026147E" w:rsidRDefault="0026147E" w:rsidP="0026147E">
            <w:pPr>
              <w:pStyle w:val="af4"/>
              <w:widowControl/>
              <w:kinsoku w:val="0"/>
              <w:wordWrap/>
              <w:overflowPunct w:val="0"/>
              <w:spacing w:before="0" w:after="0" w:line="240" w:lineRule="auto"/>
              <w:ind w:leftChars="580" w:left="1160" w:firstLine="0"/>
              <w:rPr>
                <w:rFonts w:ascii="Times New Roman"/>
                <w:kern w:val="0"/>
                <w:szCs w:val="20"/>
                <w:lang w:val="en-GB"/>
              </w:rPr>
            </w:pPr>
            <w:r w:rsidRPr="00B22F43">
              <w:rPr>
                <w:rFonts w:ascii="Times New Roman"/>
                <w:kern w:val="0"/>
                <w:szCs w:val="20"/>
                <w:lang w:val="en-GB"/>
              </w:rPr>
              <w:t>Different UE types may have different power supply limitations</w:t>
            </w:r>
            <w:r>
              <w:rPr>
                <w:rFonts w:ascii="Times New Roman"/>
                <w:kern w:val="0"/>
                <w:szCs w:val="20"/>
                <w:lang w:val="en-GB"/>
              </w:rPr>
              <w:t xml:space="preserve">, for example, a UE </w:t>
            </w:r>
            <w:r w:rsidRPr="00B22F43">
              <w:rPr>
                <w:rFonts w:ascii="Times New Roman"/>
                <w:kern w:val="0"/>
                <w:szCs w:val="20"/>
                <w:lang w:val="en-GB"/>
              </w:rPr>
              <w:t xml:space="preserve">used by a vulnerable road user may </w:t>
            </w:r>
            <w:r w:rsidRPr="00E501C7">
              <w:rPr>
                <w:rFonts w:ascii="Times New Roman"/>
                <w:strike/>
                <w:color w:val="FF0000"/>
                <w:kern w:val="0"/>
                <w:szCs w:val="20"/>
                <w:lang w:val="en-GB"/>
              </w:rPr>
              <w:t xml:space="preserve">be </w:t>
            </w:r>
            <w:r>
              <w:rPr>
                <w:rFonts w:ascii="Times New Roman"/>
                <w:kern w:val="0"/>
                <w:szCs w:val="20"/>
                <w:lang w:val="en-GB"/>
              </w:rPr>
              <w:t xml:space="preserve">have limited battery capacity </w:t>
            </w:r>
            <w:r w:rsidRPr="00B22F43">
              <w:rPr>
                <w:rFonts w:ascii="Times New Roman"/>
                <w:kern w:val="0"/>
                <w:szCs w:val="20"/>
                <w:lang w:val="en-GB"/>
              </w:rPr>
              <w:t>compared</w:t>
            </w:r>
            <w:r>
              <w:rPr>
                <w:rFonts w:ascii="Times New Roman"/>
                <w:kern w:val="0"/>
                <w:szCs w:val="20"/>
                <w:lang w:val="en-GB"/>
              </w:rPr>
              <w:t xml:space="preserve"> </w:t>
            </w:r>
            <w:r w:rsidRPr="00B22F43">
              <w:rPr>
                <w:rFonts w:ascii="Times New Roman"/>
                <w:kern w:val="0"/>
                <w:szCs w:val="20"/>
                <w:lang w:val="en-GB"/>
              </w:rPr>
              <w:t xml:space="preserve">to </w:t>
            </w:r>
            <w:r w:rsidRPr="00E501C7">
              <w:rPr>
                <w:rFonts w:ascii="Times New Roman"/>
                <w:color w:val="FF0000"/>
                <w:kern w:val="0"/>
                <w:szCs w:val="20"/>
                <w:u w:val="single"/>
                <w:lang w:val="en-GB"/>
              </w:rPr>
              <w:t xml:space="preserve">other types of UE, e.g. </w:t>
            </w:r>
            <w:r>
              <w:rPr>
                <w:rFonts w:ascii="Times New Roman"/>
                <w:kern w:val="0"/>
                <w:szCs w:val="20"/>
                <w:lang w:val="en-GB"/>
              </w:rPr>
              <w:t>a</w:t>
            </w:r>
            <w:r w:rsidRPr="00B22F43">
              <w:rPr>
                <w:rFonts w:ascii="Times New Roman"/>
                <w:kern w:val="0"/>
                <w:szCs w:val="20"/>
                <w:lang w:val="en-GB"/>
              </w:rPr>
              <w:t xml:space="preserve"> UE installed in a vehicle or a road side unit</w:t>
            </w:r>
            <w:r>
              <w:rPr>
                <w:rFonts w:ascii="Times New Roman"/>
                <w:kern w:val="0"/>
                <w:szCs w:val="20"/>
                <w:lang w:val="en-GB"/>
              </w:rPr>
              <w:t>.</w:t>
            </w:r>
          </w:p>
          <w:p w14:paraId="5A8412F3" w14:textId="77777777" w:rsidR="0026147E" w:rsidRDefault="0026147E" w:rsidP="0026147E">
            <w:pPr>
              <w:pStyle w:val="af4"/>
              <w:widowControl/>
              <w:kinsoku w:val="0"/>
              <w:wordWrap/>
              <w:overflowPunct w:val="0"/>
              <w:spacing w:before="0" w:after="0" w:line="240" w:lineRule="auto"/>
              <w:ind w:leftChars="580" w:left="1160" w:firstLine="0"/>
              <w:rPr>
                <w:rFonts w:ascii="Times New Roman"/>
                <w:kern w:val="0"/>
                <w:szCs w:val="20"/>
                <w:lang w:val="en-GB"/>
              </w:rPr>
            </w:pPr>
          </w:p>
          <w:p w14:paraId="17D7ECB1" w14:textId="77777777" w:rsidR="0026147E" w:rsidRPr="00E501C7" w:rsidRDefault="0026147E" w:rsidP="0026147E">
            <w:pPr>
              <w:widowControl/>
              <w:wordWrap/>
              <w:autoSpaceDE/>
              <w:autoSpaceDN/>
              <w:spacing w:after="180"/>
              <w:ind w:leftChars="600" w:left="1200"/>
              <w:jc w:val="left"/>
              <w:rPr>
                <w:rFonts w:ascii="Times New Roman" w:eastAsia="맑은 고딕"/>
                <w:strike/>
                <w:color w:val="FF0000"/>
                <w:kern w:val="0"/>
                <w:szCs w:val="20"/>
                <w:lang w:val="en-GB"/>
              </w:rPr>
            </w:pPr>
            <w:r w:rsidRPr="00E501C7">
              <w:rPr>
                <w:rFonts w:ascii="Times New Roman" w:eastAsia="맑은 고딕"/>
                <w:strike/>
                <w:color w:val="FF0000"/>
                <w:kern w:val="0"/>
                <w:szCs w:val="20"/>
                <w:lang w:val="en-GB"/>
              </w:rPr>
              <w:t>A UE installed in a device of a vulnerable road user may be more battery limited comparing to UE installed in a vehicle or a road side unit.</w:t>
            </w:r>
          </w:p>
          <w:p w14:paraId="519FF1CE" w14:textId="77777777" w:rsidR="0026147E" w:rsidRPr="00E501C7" w:rsidRDefault="0026147E" w:rsidP="0026147E">
            <w:pPr>
              <w:pStyle w:val="af4"/>
              <w:widowControl/>
              <w:kinsoku w:val="0"/>
              <w:wordWrap/>
              <w:overflowPunct w:val="0"/>
              <w:spacing w:before="0" w:after="0" w:line="240" w:lineRule="auto"/>
              <w:ind w:leftChars="0" w:left="360" w:firstLine="0"/>
              <w:rPr>
                <w:rFonts w:ascii="Times New Roman"/>
                <w:szCs w:val="20"/>
                <w:lang w:val="en-GB"/>
              </w:rPr>
            </w:pPr>
          </w:p>
        </w:tc>
      </w:tr>
      <w:tr w:rsidR="00D44D28" w14:paraId="6667B7AF" w14:textId="77777777" w:rsidTr="0050777B">
        <w:tc>
          <w:tcPr>
            <w:tcW w:w="1271" w:type="dxa"/>
          </w:tcPr>
          <w:p w14:paraId="1CD1827C" w14:textId="6D27F1AD" w:rsidR="00D44D28" w:rsidRDefault="00D44D28" w:rsidP="00D44D28">
            <w:pPr>
              <w:widowControl/>
              <w:kinsoku w:val="0"/>
              <w:wordWrap/>
              <w:overflowPunct w:val="0"/>
              <w:rPr>
                <w:rFonts w:ascii="Times New Roman"/>
                <w:szCs w:val="20"/>
              </w:rPr>
            </w:pPr>
            <w:r>
              <w:rPr>
                <w:rFonts w:ascii="Times New Roman"/>
                <w:szCs w:val="20"/>
              </w:rPr>
              <w:t>Lenovo, Motorola Mobility</w:t>
            </w:r>
          </w:p>
        </w:tc>
        <w:tc>
          <w:tcPr>
            <w:tcW w:w="8080" w:type="dxa"/>
          </w:tcPr>
          <w:p w14:paraId="306F7E3F" w14:textId="77777777" w:rsidR="00D44D28" w:rsidRDefault="00D44D28" w:rsidP="00D44D28">
            <w:pPr>
              <w:widowControl/>
              <w:kinsoku w:val="0"/>
              <w:wordWrap/>
              <w:overflowPunct w:val="0"/>
              <w:rPr>
                <w:rFonts w:ascii="Times New Roman"/>
                <w:szCs w:val="20"/>
              </w:rPr>
            </w:pPr>
            <w:r>
              <w:rPr>
                <w:rFonts w:ascii="Times New Roman"/>
                <w:szCs w:val="20"/>
              </w:rPr>
              <w:t>-Suggested editorial corrections under Section 5.3: “</w:t>
            </w:r>
            <w:r w:rsidRPr="00E9308B">
              <w:rPr>
                <w:rFonts w:ascii="Times New Roman"/>
                <w:strike/>
                <w:color w:val="C00000"/>
                <w:szCs w:val="20"/>
              </w:rPr>
              <w:t>Which node is</w:t>
            </w:r>
            <w:r w:rsidRPr="00E9308B">
              <w:rPr>
                <w:rFonts w:ascii="Times New Roman"/>
                <w:szCs w:val="20"/>
              </w:rPr>
              <w:t xml:space="preserve"> </w:t>
            </w:r>
            <w:r w:rsidRPr="00E9308B">
              <w:rPr>
                <w:rFonts w:ascii="Times New Roman"/>
                <w:color w:val="C00000"/>
                <w:szCs w:val="20"/>
              </w:rPr>
              <w:t>The type of</w:t>
            </w:r>
            <w:r w:rsidRPr="00E9308B">
              <w:rPr>
                <w:rFonts w:ascii="Times New Roman"/>
                <w:szCs w:val="20"/>
              </w:rPr>
              <w:t xml:space="preserve"> position calculation entity does not limit which interface(s) can be used for the radio link(s) in Section 5.2.</w:t>
            </w:r>
            <w:r>
              <w:rPr>
                <w:rFonts w:ascii="Times New Roman"/>
                <w:szCs w:val="20"/>
              </w:rPr>
              <w:t>”</w:t>
            </w:r>
          </w:p>
          <w:p w14:paraId="2C87878B" w14:textId="0ACC09CD" w:rsidR="00D44D28" w:rsidRPr="00E3450B" w:rsidRDefault="00D44D28" w:rsidP="00D44D28">
            <w:pPr>
              <w:widowControl/>
              <w:kinsoku w:val="0"/>
              <w:wordWrap/>
              <w:overflowPunct w:val="0"/>
              <w:rPr>
                <w:rFonts w:ascii="Calibri" w:hAnsi="Calibri" w:cs="Calibri"/>
                <w:szCs w:val="20"/>
              </w:rPr>
            </w:pPr>
            <w:r>
              <w:rPr>
                <w:rFonts w:ascii="Times New Roman"/>
                <w:szCs w:val="20"/>
              </w:rPr>
              <w:t>-Share H</w:t>
            </w:r>
            <w:r w:rsidR="00D12E78">
              <w:rPr>
                <w:rFonts w:ascii="Times New Roman"/>
                <w:szCs w:val="20"/>
              </w:rPr>
              <w:t>uawei</w:t>
            </w:r>
            <w:r>
              <w:rPr>
                <w:rFonts w:ascii="Times New Roman"/>
                <w:szCs w:val="20"/>
              </w:rPr>
              <w:t>’s and Oppo’s view that there seems to be a duplication of the sentence</w:t>
            </w:r>
            <w:r w:rsidR="00B90EBD">
              <w:rPr>
                <w:rFonts w:ascii="Times New Roman"/>
                <w:szCs w:val="20"/>
              </w:rPr>
              <w:t xml:space="preserve"> in Sec 5.4</w:t>
            </w:r>
            <w:r>
              <w:rPr>
                <w:rFonts w:ascii="Times New Roman"/>
                <w:szCs w:val="20"/>
              </w:rPr>
              <w:t>.</w:t>
            </w:r>
          </w:p>
        </w:tc>
      </w:tr>
      <w:tr w:rsidR="009C313A" w:rsidRPr="003E2518" w14:paraId="28E6F0C5" w14:textId="77777777" w:rsidTr="009C313A">
        <w:tc>
          <w:tcPr>
            <w:tcW w:w="1271" w:type="dxa"/>
          </w:tcPr>
          <w:p w14:paraId="6ADE99BD" w14:textId="77777777" w:rsidR="009C313A" w:rsidRPr="00C9335F" w:rsidRDefault="009C313A" w:rsidP="00BF4AD0">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CATT</w:t>
            </w:r>
          </w:p>
        </w:tc>
        <w:tc>
          <w:tcPr>
            <w:tcW w:w="8080" w:type="dxa"/>
          </w:tcPr>
          <w:p w14:paraId="78BCEA68" w14:textId="77777777" w:rsidR="009C313A" w:rsidRDefault="009C313A" w:rsidP="00BF4AD0">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We agree with Nokia and OPPO</w:t>
            </w:r>
            <w:r>
              <w:rPr>
                <w:rFonts w:ascii="Times New Roman" w:eastAsiaTheme="minorEastAsia"/>
                <w:szCs w:val="20"/>
                <w:lang w:eastAsia="zh-CN"/>
              </w:rPr>
              <w:t>’</w:t>
            </w:r>
            <w:r>
              <w:rPr>
                <w:rFonts w:ascii="Times New Roman" w:eastAsiaTheme="minorEastAsia" w:hint="eastAsia"/>
                <w:szCs w:val="20"/>
                <w:lang w:eastAsia="zh-CN"/>
              </w:rPr>
              <w:t>s comments.</w:t>
            </w:r>
          </w:p>
          <w:p w14:paraId="027996A4" w14:textId="77777777" w:rsidR="009C313A" w:rsidRDefault="009C313A" w:rsidP="00BF4AD0">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E</w:t>
            </w:r>
            <w:r>
              <w:rPr>
                <w:rFonts w:ascii="Times New Roman" w:eastAsiaTheme="minorEastAsia"/>
                <w:szCs w:val="20"/>
                <w:lang w:eastAsia="zh-CN"/>
              </w:rPr>
              <w:t>ditorial change (based on p</w:t>
            </w:r>
            <w:r>
              <w:rPr>
                <w:rFonts w:ascii="Times New Roman" w:eastAsiaTheme="minorEastAsia" w:hint="eastAsia"/>
                <w:szCs w:val="20"/>
                <w:lang w:eastAsia="zh-CN"/>
              </w:rPr>
              <w:t>CR</w:t>
            </w:r>
            <w:r>
              <w:rPr>
                <w:rFonts w:ascii="Times New Roman" w:eastAsiaTheme="minorEastAsia"/>
                <w:szCs w:val="20"/>
                <w:lang w:eastAsia="zh-CN"/>
              </w:rPr>
              <w:t xml:space="preserve"> </w:t>
            </w:r>
            <w:r>
              <w:rPr>
                <w:rFonts w:ascii="Times New Roman" w:eastAsiaTheme="minorEastAsia" w:hint="eastAsia"/>
                <w:szCs w:val="20"/>
                <w:lang w:eastAsia="zh-CN"/>
              </w:rPr>
              <w:t>v</w:t>
            </w:r>
            <w:r>
              <w:rPr>
                <w:rFonts w:ascii="Times New Roman" w:eastAsiaTheme="minorEastAsia"/>
                <w:szCs w:val="20"/>
                <w:lang w:eastAsia="zh-CN"/>
              </w:rPr>
              <w:t>002)</w:t>
            </w:r>
          </w:p>
          <w:p w14:paraId="0D94B2A0" w14:textId="77777777" w:rsidR="009C313A" w:rsidRPr="003E2518" w:rsidRDefault="009C313A" w:rsidP="00BF4AD0">
            <w:pPr>
              <w:keepNext/>
              <w:keepLines/>
              <w:widowControl/>
              <w:wordWrap/>
              <w:autoSpaceDE/>
              <w:autoSpaceDN/>
              <w:spacing w:before="180" w:after="180"/>
              <w:ind w:left="1134" w:hanging="1134"/>
              <w:jc w:val="left"/>
              <w:outlineLvl w:val="1"/>
              <w:rPr>
                <w:rFonts w:ascii="Times New Roman" w:eastAsiaTheme="minorEastAsia"/>
                <w:szCs w:val="20"/>
                <w:lang w:eastAsia="zh-CN"/>
              </w:rPr>
            </w:pPr>
            <w:r>
              <w:rPr>
                <w:rFonts w:ascii="Times New Roman" w:eastAsiaTheme="minorEastAsia" w:hint="eastAsia"/>
                <w:szCs w:val="20"/>
                <w:lang w:eastAsia="zh-CN"/>
              </w:rPr>
              <w:t>In section 5.2:</w:t>
            </w:r>
          </w:p>
          <w:p w14:paraId="1C955B94" w14:textId="77777777" w:rsidR="009C313A" w:rsidRPr="003E2518" w:rsidRDefault="009C313A" w:rsidP="00BF4AD0">
            <w:pPr>
              <w:widowControl/>
              <w:wordWrap/>
              <w:autoSpaceDE/>
              <w:autoSpaceDN/>
              <w:spacing w:after="180"/>
              <w:jc w:val="left"/>
              <w:rPr>
                <w:rFonts w:ascii="Times New Roman" w:eastAsiaTheme="minorEastAsia"/>
                <w:szCs w:val="20"/>
                <w:lang w:eastAsia="zh-CN"/>
              </w:rPr>
            </w:pPr>
            <w:r w:rsidRPr="003E2518">
              <w:rPr>
                <w:rFonts w:ascii="Times New Roman" w:eastAsiaTheme="minorEastAsia"/>
                <w:szCs w:val="20"/>
                <w:lang w:eastAsia="zh-CN"/>
              </w:rPr>
              <w:t xml:space="preserve">The necessary information for positioning and the measurements for positioning can be sent </w:t>
            </w:r>
            <w:del w:id="7" w:author="CATT" w:date="2021-09-16T15:53:00Z">
              <w:r w:rsidRPr="003E2518" w:rsidDel="008B5F49">
                <w:rPr>
                  <w:rFonts w:ascii="Times New Roman" w:eastAsiaTheme="minorEastAsia"/>
                  <w:szCs w:val="20"/>
                  <w:lang w:eastAsia="zh-CN"/>
                </w:rPr>
                <w:delText xml:space="preserve">using </w:delText>
              </w:r>
            </w:del>
            <w:ins w:id="8" w:author="CATT" w:date="2021-09-16T15:53:00Z">
              <w:r w:rsidRPr="003E2518">
                <w:rPr>
                  <w:rFonts w:ascii="Times New Roman" w:eastAsiaTheme="minorEastAsia" w:hint="eastAsia"/>
                  <w:szCs w:val="20"/>
                  <w:lang w:eastAsia="zh-CN"/>
                </w:rPr>
                <w:t>via</w:t>
              </w:r>
              <w:r w:rsidRPr="003E2518">
                <w:rPr>
                  <w:rFonts w:ascii="Times New Roman" w:eastAsiaTheme="minorEastAsia"/>
                  <w:szCs w:val="20"/>
                  <w:lang w:eastAsia="zh-CN"/>
                </w:rPr>
                <w:t xml:space="preserve"> </w:t>
              </w:r>
            </w:ins>
            <w:r w:rsidRPr="003E2518">
              <w:rPr>
                <w:rFonts w:ascii="Times New Roman" w:eastAsiaTheme="minorEastAsia"/>
                <w:szCs w:val="20"/>
                <w:lang w:eastAsia="zh-CN"/>
              </w:rPr>
              <w:t>Uu and/or PC5 interface.</w:t>
            </w:r>
          </w:p>
        </w:tc>
      </w:tr>
      <w:tr w:rsidR="000F5F42" w:rsidRPr="003E2518" w14:paraId="15B9443C" w14:textId="77777777" w:rsidTr="009C313A">
        <w:tc>
          <w:tcPr>
            <w:tcW w:w="1271" w:type="dxa"/>
          </w:tcPr>
          <w:p w14:paraId="1C268985" w14:textId="65467B8F" w:rsidR="000F5F42" w:rsidRDefault="000F5F42" w:rsidP="000F5F42">
            <w:pPr>
              <w:widowControl/>
              <w:kinsoku w:val="0"/>
              <w:wordWrap/>
              <w:overflowPunct w:val="0"/>
              <w:rPr>
                <w:rFonts w:ascii="Times New Roman" w:eastAsiaTheme="minorEastAsia"/>
                <w:szCs w:val="20"/>
                <w:lang w:eastAsia="zh-CN"/>
              </w:rPr>
            </w:pPr>
            <w:r>
              <w:rPr>
                <w:rFonts w:ascii="Times New Roman" w:eastAsiaTheme="minorEastAsia"/>
                <w:szCs w:val="20"/>
                <w:lang w:val="aa-ET" w:eastAsia="zh-CN"/>
              </w:rPr>
              <w:t>Ericsson</w:t>
            </w:r>
          </w:p>
        </w:tc>
        <w:tc>
          <w:tcPr>
            <w:tcW w:w="8080" w:type="dxa"/>
          </w:tcPr>
          <w:p w14:paraId="0D767D80" w14:textId="5BFF1A61" w:rsidR="000F5F42" w:rsidRDefault="000F5F42" w:rsidP="000F5F42">
            <w:pPr>
              <w:widowControl/>
              <w:kinsoku w:val="0"/>
              <w:wordWrap/>
              <w:overflowPunct w:val="0"/>
              <w:rPr>
                <w:rFonts w:ascii="Times New Roman" w:eastAsiaTheme="minorEastAsia"/>
                <w:szCs w:val="20"/>
                <w:lang w:eastAsia="zh-CN"/>
              </w:rPr>
            </w:pPr>
            <w:r>
              <w:rPr>
                <w:rFonts w:ascii="Times New Roman" w:eastAsiaTheme="minorEastAsia"/>
                <w:szCs w:val="20"/>
                <w:lang w:val="aa-ET" w:eastAsia="zh-CN"/>
              </w:rPr>
              <w:t>We are OK with the moderator’s version</w:t>
            </w:r>
          </w:p>
        </w:tc>
      </w:tr>
      <w:tr w:rsidR="000F5F42" w:rsidRPr="003E2518" w14:paraId="7734DAC2" w14:textId="77777777" w:rsidTr="009C313A">
        <w:tc>
          <w:tcPr>
            <w:tcW w:w="1271" w:type="dxa"/>
          </w:tcPr>
          <w:p w14:paraId="6098D04F" w14:textId="77777777" w:rsidR="000F5F42" w:rsidRDefault="000F5F42" w:rsidP="000F5F42">
            <w:pPr>
              <w:widowControl/>
              <w:kinsoku w:val="0"/>
              <w:wordWrap/>
              <w:overflowPunct w:val="0"/>
              <w:rPr>
                <w:rFonts w:ascii="Times New Roman" w:eastAsiaTheme="minorEastAsia"/>
                <w:szCs w:val="20"/>
                <w:lang w:eastAsia="zh-CN"/>
              </w:rPr>
            </w:pPr>
          </w:p>
        </w:tc>
        <w:tc>
          <w:tcPr>
            <w:tcW w:w="8080" w:type="dxa"/>
          </w:tcPr>
          <w:p w14:paraId="617C4375" w14:textId="77777777" w:rsidR="000F5F42" w:rsidRDefault="000F5F42" w:rsidP="000F5F42">
            <w:pPr>
              <w:widowControl/>
              <w:kinsoku w:val="0"/>
              <w:wordWrap/>
              <w:overflowPunct w:val="0"/>
              <w:rPr>
                <w:rFonts w:ascii="Times New Roman" w:eastAsiaTheme="minorEastAsia"/>
                <w:szCs w:val="20"/>
                <w:lang w:eastAsia="zh-CN"/>
              </w:rPr>
            </w:pPr>
          </w:p>
        </w:tc>
      </w:tr>
    </w:tbl>
    <w:p w14:paraId="72C584E9" w14:textId="77777777" w:rsidR="00015888" w:rsidRPr="009C313A" w:rsidRDefault="00015888" w:rsidP="00015888">
      <w:pPr>
        <w:widowControl/>
        <w:kinsoku w:val="0"/>
        <w:wordWrap/>
        <w:overflowPunct w:val="0"/>
        <w:rPr>
          <w:rFonts w:ascii="Times New Roman"/>
          <w:szCs w:val="20"/>
        </w:rPr>
      </w:pPr>
    </w:p>
    <w:p w14:paraId="1E88E5BE" w14:textId="77777777" w:rsidR="00463712" w:rsidRDefault="00015888" w:rsidP="00F203BF">
      <w:pPr>
        <w:widowControl/>
        <w:kinsoku w:val="0"/>
        <w:wordWrap/>
        <w:overflowPunct w:val="0"/>
        <w:rPr>
          <w:rFonts w:ascii="Times New Roman"/>
          <w:szCs w:val="20"/>
        </w:rPr>
      </w:pPr>
      <w:r>
        <w:rPr>
          <w:rFonts w:ascii="Times New Roman" w:hint="eastAsia"/>
          <w:szCs w:val="20"/>
        </w:rPr>
        <w:t xml:space="preserve">Updated draft LS can be </w:t>
      </w:r>
      <w:r w:rsidRPr="00015888">
        <w:rPr>
          <w:rFonts w:ascii="Times New Roman"/>
          <w:szCs w:val="20"/>
        </w:rPr>
        <w:t xml:space="preserve">found in the following link </w:t>
      </w:r>
      <w:r w:rsidR="00F203BF" w:rsidRPr="00F203BF">
        <w:rPr>
          <w:rFonts w:ascii="Times New Roman"/>
          <w:szCs w:val="20"/>
        </w:rPr>
        <w:t xml:space="preserve">(please check v002!) </w:t>
      </w:r>
      <w:r w:rsidRPr="00015888">
        <w:rPr>
          <w:rFonts w:ascii="Times New Roman"/>
          <w:szCs w:val="20"/>
        </w:rPr>
        <w:t>and companies are invited to comment on it:</w:t>
      </w:r>
      <w:r w:rsidR="00F203BF">
        <w:rPr>
          <w:rFonts w:ascii="Times New Roman"/>
          <w:szCs w:val="20"/>
        </w:rPr>
        <w:t xml:space="preserve"> </w:t>
      </w:r>
    </w:p>
    <w:p w14:paraId="04E27E52" w14:textId="77777777" w:rsidR="001108CD" w:rsidRDefault="00293ACE" w:rsidP="00593473">
      <w:pPr>
        <w:widowControl/>
        <w:kinsoku w:val="0"/>
        <w:wordWrap/>
        <w:overflowPunct w:val="0"/>
        <w:rPr>
          <w:rFonts w:ascii="Times New Roman"/>
          <w:szCs w:val="20"/>
        </w:rPr>
      </w:pPr>
      <w:hyperlink r:id="rId17" w:history="1">
        <w:r w:rsidR="00F203BF" w:rsidRPr="00BF6957">
          <w:rPr>
            <w:rStyle w:val="ab"/>
            <w:rFonts w:ascii="Times New Roman" w:eastAsia="바탕" w:hAnsi="Times New Roman" w:cs="Times New Roman"/>
            <w:szCs w:val="20"/>
            <w:lang w:eastAsia="ko-KR"/>
          </w:rPr>
          <w:t>https://www.3gpp.org/ftp/tsg_ran/TSG_RAN/TSGR_93e/Inbox/Drafts/%5B93e-10-SL-Positioning-TR%5D/Final%20round/Draft%20RP-21xxxx%20LS%20on%20positioning%20v002.doc</w:t>
        </w:r>
      </w:hyperlink>
    </w:p>
    <w:p w14:paraId="0014D088" w14:textId="77777777" w:rsidR="00F203BF" w:rsidRPr="00F203BF" w:rsidRDefault="00F203BF" w:rsidP="00593473">
      <w:pPr>
        <w:widowControl/>
        <w:kinsoku w:val="0"/>
        <w:wordWrap/>
        <w:overflowPunct w:val="0"/>
        <w:rPr>
          <w:rFonts w:ascii="Times New Roman"/>
          <w:szCs w:val="20"/>
        </w:rPr>
      </w:pPr>
    </w:p>
    <w:p w14:paraId="3990A27C" w14:textId="77777777" w:rsidR="00015888" w:rsidRDefault="00015888" w:rsidP="00015888">
      <w:pPr>
        <w:widowControl/>
        <w:kinsoku w:val="0"/>
        <w:wordWrap/>
        <w:overflowPunct w:val="0"/>
        <w:rPr>
          <w:rFonts w:ascii="Times New Roman"/>
          <w:szCs w:val="20"/>
        </w:rPr>
      </w:pPr>
      <w:r>
        <w:rPr>
          <w:rFonts w:ascii="Times New Roman" w:hint="eastAsia"/>
          <w:szCs w:val="20"/>
        </w:rPr>
        <w:t xml:space="preserve">Comments on </w:t>
      </w:r>
      <w:r>
        <w:rPr>
          <w:rFonts w:ascii="Times New Roman"/>
          <w:szCs w:val="20"/>
        </w:rPr>
        <w:t>the draft LS</w:t>
      </w:r>
    </w:p>
    <w:tbl>
      <w:tblPr>
        <w:tblStyle w:val="aa"/>
        <w:tblW w:w="0" w:type="auto"/>
        <w:tblLook w:val="04A0" w:firstRow="1" w:lastRow="0" w:firstColumn="1" w:lastColumn="0" w:noHBand="0" w:noVBand="1"/>
      </w:tblPr>
      <w:tblGrid>
        <w:gridCol w:w="1444"/>
        <w:gridCol w:w="7918"/>
      </w:tblGrid>
      <w:tr w:rsidR="00015888" w14:paraId="0D982611" w14:textId="77777777" w:rsidTr="00D44D28">
        <w:tc>
          <w:tcPr>
            <w:tcW w:w="1444" w:type="dxa"/>
          </w:tcPr>
          <w:p w14:paraId="7CB647E9" w14:textId="77777777" w:rsidR="00015888" w:rsidRDefault="00015888" w:rsidP="0050777B">
            <w:pPr>
              <w:widowControl/>
              <w:kinsoku w:val="0"/>
              <w:wordWrap/>
              <w:overflowPunct w:val="0"/>
              <w:rPr>
                <w:rFonts w:ascii="Times New Roman"/>
                <w:szCs w:val="20"/>
              </w:rPr>
            </w:pPr>
            <w:r>
              <w:rPr>
                <w:rFonts w:ascii="Times New Roman" w:hint="eastAsia"/>
                <w:szCs w:val="20"/>
              </w:rPr>
              <w:t>Company</w:t>
            </w:r>
          </w:p>
        </w:tc>
        <w:tc>
          <w:tcPr>
            <w:tcW w:w="7918" w:type="dxa"/>
          </w:tcPr>
          <w:p w14:paraId="77F1AD74" w14:textId="77777777" w:rsidR="00015888" w:rsidRDefault="00015888" w:rsidP="0050777B">
            <w:pPr>
              <w:widowControl/>
              <w:kinsoku w:val="0"/>
              <w:wordWrap/>
              <w:overflowPunct w:val="0"/>
              <w:rPr>
                <w:rFonts w:ascii="Times New Roman"/>
                <w:szCs w:val="20"/>
              </w:rPr>
            </w:pPr>
            <w:r>
              <w:rPr>
                <w:rFonts w:ascii="Times New Roman" w:hint="eastAsia"/>
                <w:szCs w:val="20"/>
              </w:rPr>
              <w:t>Comment</w:t>
            </w:r>
          </w:p>
        </w:tc>
      </w:tr>
      <w:tr w:rsidR="00AF675D" w14:paraId="57A8949F" w14:textId="77777777" w:rsidTr="00D44D28">
        <w:tc>
          <w:tcPr>
            <w:tcW w:w="1444" w:type="dxa"/>
          </w:tcPr>
          <w:p w14:paraId="20F91572" w14:textId="77777777" w:rsidR="00AF675D" w:rsidRDefault="00AF675D" w:rsidP="00AF675D">
            <w:pPr>
              <w:widowControl/>
              <w:kinsoku w:val="0"/>
              <w:wordWrap/>
              <w:overflowPunct w:val="0"/>
              <w:rPr>
                <w:rFonts w:ascii="Times New Roman"/>
                <w:szCs w:val="20"/>
              </w:rPr>
            </w:pPr>
            <w:r>
              <w:rPr>
                <w:rFonts w:ascii="Times New Roman"/>
                <w:szCs w:val="20"/>
              </w:rPr>
              <w:t>Nokia</w:t>
            </w:r>
          </w:p>
        </w:tc>
        <w:tc>
          <w:tcPr>
            <w:tcW w:w="7918" w:type="dxa"/>
          </w:tcPr>
          <w:p w14:paraId="0EB883E5" w14:textId="77777777" w:rsidR="00AF675D" w:rsidRDefault="00AF675D" w:rsidP="00AF675D">
            <w:pPr>
              <w:widowControl/>
              <w:kinsoku w:val="0"/>
              <w:wordWrap/>
              <w:overflowPunct w:val="0"/>
              <w:rPr>
                <w:rFonts w:ascii="Times New Roman"/>
                <w:szCs w:val="20"/>
              </w:rPr>
            </w:pPr>
            <w:r>
              <w:rPr>
                <w:rFonts w:ascii="Times New Roman"/>
                <w:szCs w:val="20"/>
              </w:rPr>
              <w:t>LS is OK.</w:t>
            </w:r>
          </w:p>
        </w:tc>
      </w:tr>
      <w:tr w:rsidR="00AF675D" w14:paraId="62016AF4" w14:textId="77777777" w:rsidTr="00D44D28">
        <w:tc>
          <w:tcPr>
            <w:tcW w:w="1444" w:type="dxa"/>
          </w:tcPr>
          <w:p w14:paraId="795A8CF2" w14:textId="77777777" w:rsidR="00AF675D" w:rsidRDefault="00107961" w:rsidP="00AF675D">
            <w:pPr>
              <w:widowControl/>
              <w:kinsoku w:val="0"/>
              <w:wordWrap/>
              <w:overflowPunct w:val="0"/>
              <w:rPr>
                <w:rFonts w:ascii="Times New Roman"/>
                <w:szCs w:val="20"/>
              </w:rPr>
            </w:pPr>
            <w:r>
              <w:rPr>
                <w:rFonts w:ascii="Times New Roman" w:hint="eastAsia"/>
                <w:szCs w:val="20"/>
              </w:rPr>
              <w:t>Samsung</w:t>
            </w:r>
          </w:p>
        </w:tc>
        <w:tc>
          <w:tcPr>
            <w:tcW w:w="7918" w:type="dxa"/>
          </w:tcPr>
          <w:p w14:paraId="21DE236A" w14:textId="77777777" w:rsidR="00AF675D" w:rsidRDefault="00107961" w:rsidP="00AF675D">
            <w:pPr>
              <w:widowControl/>
              <w:kinsoku w:val="0"/>
              <w:wordWrap/>
              <w:overflowPunct w:val="0"/>
              <w:rPr>
                <w:rFonts w:ascii="Times New Roman"/>
                <w:szCs w:val="20"/>
              </w:rPr>
            </w:pPr>
            <w:r>
              <w:rPr>
                <w:rFonts w:ascii="Times New Roman"/>
                <w:szCs w:val="20"/>
              </w:rPr>
              <w:t>No more comment</w:t>
            </w:r>
          </w:p>
        </w:tc>
      </w:tr>
      <w:tr w:rsidR="00AF675D" w14:paraId="2F49EDB4" w14:textId="77777777" w:rsidTr="00D44D28">
        <w:tc>
          <w:tcPr>
            <w:tcW w:w="1444" w:type="dxa"/>
          </w:tcPr>
          <w:p w14:paraId="6B70FD7C" w14:textId="77777777" w:rsidR="00AF675D" w:rsidRPr="00F149D7" w:rsidRDefault="00F149D7" w:rsidP="00AF675D">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ZTE,Sanechips</w:t>
            </w:r>
          </w:p>
        </w:tc>
        <w:tc>
          <w:tcPr>
            <w:tcW w:w="7918" w:type="dxa"/>
          </w:tcPr>
          <w:p w14:paraId="68B97EFF" w14:textId="77777777" w:rsidR="00AF675D" w:rsidRPr="00F149D7" w:rsidRDefault="00F149D7" w:rsidP="00AF675D">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Support the LS.</w:t>
            </w:r>
          </w:p>
        </w:tc>
      </w:tr>
      <w:tr w:rsidR="00AF675D" w14:paraId="6F24DAD7" w14:textId="77777777" w:rsidTr="00D44D28">
        <w:tc>
          <w:tcPr>
            <w:tcW w:w="1444" w:type="dxa"/>
          </w:tcPr>
          <w:p w14:paraId="4230EFE7" w14:textId="77777777" w:rsidR="00AF675D" w:rsidRDefault="0026147E" w:rsidP="00AF675D">
            <w:pPr>
              <w:widowControl/>
              <w:kinsoku w:val="0"/>
              <w:wordWrap/>
              <w:overflowPunct w:val="0"/>
              <w:rPr>
                <w:rFonts w:ascii="Times New Roman"/>
                <w:szCs w:val="20"/>
              </w:rPr>
            </w:pPr>
            <w:r>
              <w:rPr>
                <w:rFonts w:ascii="Times New Roman"/>
                <w:szCs w:val="20"/>
              </w:rPr>
              <w:t>Huawei, HiSilicon</w:t>
            </w:r>
          </w:p>
        </w:tc>
        <w:tc>
          <w:tcPr>
            <w:tcW w:w="7918" w:type="dxa"/>
          </w:tcPr>
          <w:p w14:paraId="6A703EC4" w14:textId="77777777" w:rsidR="00AF675D" w:rsidRDefault="0026147E" w:rsidP="00AF675D">
            <w:pPr>
              <w:widowControl/>
              <w:kinsoku w:val="0"/>
              <w:wordWrap/>
              <w:overflowPunct w:val="0"/>
              <w:rPr>
                <w:rFonts w:ascii="Times New Roman"/>
                <w:szCs w:val="20"/>
              </w:rPr>
            </w:pPr>
            <w:r>
              <w:rPr>
                <w:rFonts w:ascii="Times New Roman" w:hint="eastAsia"/>
                <w:szCs w:val="20"/>
              </w:rPr>
              <w:t>OK</w:t>
            </w:r>
          </w:p>
        </w:tc>
      </w:tr>
      <w:tr w:rsidR="00D44D28" w14:paraId="041EA72E" w14:textId="77777777" w:rsidTr="00D44D28">
        <w:tc>
          <w:tcPr>
            <w:tcW w:w="1444" w:type="dxa"/>
          </w:tcPr>
          <w:p w14:paraId="1F340CD6" w14:textId="64FB3B13" w:rsidR="00D44D28" w:rsidRDefault="00D44D28" w:rsidP="00D44D28">
            <w:pPr>
              <w:widowControl/>
              <w:kinsoku w:val="0"/>
              <w:wordWrap/>
              <w:overflowPunct w:val="0"/>
              <w:rPr>
                <w:rFonts w:ascii="Times New Roman"/>
                <w:szCs w:val="20"/>
              </w:rPr>
            </w:pPr>
            <w:r>
              <w:rPr>
                <w:rFonts w:ascii="Times New Roman"/>
                <w:szCs w:val="20"/>
              </w:rPr>
              <w:t>Lenovo, Motorola Mobility</w:t>
            </w:r>
          </w:p>
        </w:tc>
        <w:tc>
          <w:tcPr>
            <w:tcW w:w="7918" w:type="dxa"/>
          </w:tcPr>
          <w:p w14:paraId="2ADD3A9F" w14:textId="15162BEF" w:rsidR="00D44D28" w:rsidRDefault="00D44D28" w:rsidP="00D44D28">
            <w:pPr>
              <w:widowControl/>
              <w:kinsoku w:val="0"/>
              <w:wordWrap/>
              <w:overflowPunct w:val="0"/>
              <w:rPr>
                <w:rFonts w:ascii="Times New Roman"/>
                <w:szCs w:val="20"/>
              </w:rPr>
            </w:pPr>
            <w:r>
              <w:rPr>
                <w:rFonts w:ascii="Times New Roman"/>
                <w:szCs w:val="20"/>
              </w:rPr>
              <w:t>Support the LS</w:t>
            </w:r>
          </w:p>
        </w:tc>
      </w:tr>
      <w:tr w:rsidR="009C313A" w:rsidRPr="000D75AB" w14:paraId="1372BEF5" w14:textId="77777777" w:rsidTr="009C313A">
        <w:tc>
          <w:tcPr>
            <w:tcW w:w="1444" w:type="dxa"/>
          </w:tcPr>
          <w:p w14:paraId="5685BABF" w14:textId="77777777" w:rsidR="009C313A" w:rsidRPr="000D75AB" w:rsidRDefault="009C313A" w:rsidP="00BF4AD0">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CATT</w:t>
            </w:r>
          </w:p>
        </w:tc>
        <w:tc>
          <w:tcPr>
            <w:tcW w:w="7918" w:type="dxa"/>
          </w:tcPr>
          <w:p w14:paraId="635A1F61" w14:textId="77777777" w:rsidR="009C313A" w:rsidRPr="000D75AB" w:rsidRDefault="009C313A" w:rsidP="00BF4AD0">
            <w:pPr>
              <w:widowControl/>
              <w:kinsoku w:val="0"/>
              <w:wordWrap/>
              <w:overflowPunct w:val="0"/>
              <w:rPr>
                <w:rFonts w:ascii="Times New Roman" w:eastAsiaTheme="minorEastAsia"/>
                <w:szCs w:val="20"/>
                <w:lang w:eastAsia="zh-CN"/>
              </w:rPr>
            </w:pPr>
            <w:r>
              <w:rPr>
                <w:rFonts w:ascii="Times New Roman" w:eastAsiaTheme="minorEastAsia" w:hint="eastAsia"/>
                <w:szCs w:val="20"/>
                <w:lang w:eastAsia="zh-CN"/>
              </w:rPr>
              <w:t>Ok.</w:t>
            </w:r>
          </w:p>
        </w:tc>
      </w:tr>
      <w:tr w:rsidR="000F5F42" w:rsidRPr="000D75AB" w14:paraId="13299C07" w14:textId="77777777" w:rsidTr="009C313A">
        <w:tc>
          <w:tcPr>
            <w:tcW w:w="1444" w:type="dxa"/>
          </w:tcPr>
          <w:p w14:paraId="0DB1B722" w14:textId="10F160CD" w:rsidR="000F5F42" w:rsidRDefault="000F5F42" w:rsidP="000F5F42">
            <w:pPr>
              <w:widowControl/>
              <w:kinsoku w:val="0"/>
              <w:wordWrap/>
              <w:overflowPunct w:val="0"/>
              <w:rPr>
                <w:rFonts w:ascii="Times New Roman" w:eastAsiaTheme="minorEastAsia"/>
                <w:szCs w:val="20"/>
                <w:lang w:eastAsia="zh-CN"/>
              </w:rPr>
            </w:pPr>
            <w:r>
              <w:rPr>
                <w:rFonts w:ascii="Times New Roman" w:eastAsiaTheme="minorEastAsia"/>
                <w:szCs w:val="20"/>
                <w:lang w:val="aa-ET" w:eastAsia="zh-CN"/>
              </w:rPr>
              <w:lastRenderedPageBreak/>
              <w:t>Ericsson</w:t>
            </w:r>
          </w:p>
        </w:tc>
        <w:tc>
          <w:tcPr>
            <w:tcW w:w="7918" w:type="dxa"/>
          </w:tcPr>
          <w:p w14:paraId="75CB4BD8" w14:textId="171B5D1C" w:rsidR="000F5F42" w:rsidRDefault="000F5F42" w:rsidP="000F5F42">
            <w:pPr>
              <w:widowControl/>
              <w:kinsoku w:val="0"/>
              <w:wordWrap/>
              <w:overflowPunct w:val="0"/>
              <w:rPr>
                <w:rFonts w:ascii="Times New Roman" w:eastAsiaTheme="minorEastAsia"/>
                <w:szCs w:val="20"/>
                <w:lang w:eastAsia="zh-CN"/>
              </w:rPr>
            </w:pPr>
            <w:r>
              <w:rPr>
                <w:rFonts w:ascii="Times New Roman" w:eastAsiaTheme="minorEastAsia"/>
                <w:szCs w:val="20"/>
                <w:lang w:val="aa-ET" w:eastAsia="zh-CN"/>
              </w:rPr>
              <w:t>We are OK with the moderator’s version</w:t>
            </w:r>
          </w:p>
        </w:tc>
      </w:tr>
      <w:tr w:rsidR="000F5F42" w:rsidRPr="000D75AB" w14:paraId="4F6C54AA" w14:textId="77777777" w:rsidTr="009C313A">
        <w:tc>
          <w:tcPr>
            <w:tcW w:w="1444" w:type="dxa"/>
          </w:tcPr>
          <w:p w14:paraId="63A73563" w14:textId="77777777" w:rsidR="000F5F42" w:rsidRDefault="000F5F42" w:rsidP="000F5F42">
            <w:pPr>
              <w:widowControl/>
              <w:kinsoku w:val="0"/>
              <w:wordWrap/>
              <w:overflowPunct w:val="0"/>
              <w:rPr>
                <w:rFonts w:ascii="Times New Roman" w:eastAsiaTheme="minorEastAsia"/>
                <w:szCs w:val="20"/>
                <w:lang w:eastAsia="zh-CN"/>
              </w:rPr>
            </w:pPr>
          </w:p>
        </w:tc>
        <w:tc>
          <w:tcPr>
            <w:tcW w:w="7918" w:type="dxa"/>
          </w:tcPr>
          <w:p w14:paraId="20B80A35" w14:textId="77777777" w:rsidR="000F5F42" w:rsidRDefault="000F5F42" w:rsidP="000F5F42">
            <w:pPr>
              <w:widowControl/>
              <w:kinsoku w:val="0"/>
              <w:wordWrap/>
              <w:overflowPunct w:val="0"/>
              <w:rPr>
                <w:rFonts w:ascii="Times New Roman" w:eastAsiaTheme="minorEastAsia"/>
                <w:szCs w:val="20"/>
                <w:lang w:eastAsia="zh-CN"/>
              </w:rPr>
            </w:pPr>
          </w:p>
        </w:tc>
      </w:tr>
    </w:tbl>
    <w:p w14:paraId="73EC4AAF" w14:textId="77777777" w:rsidR="00234CD2" w:rsidRPr="00234CD2" w:rsidRDefault="00234CD2" w:rsidP="00593473">
      <w:pPr>
        <w:widowControl/>
        <w:kinsoku w:val="0"/>
        <w:wordWrap/>
        <w:overflowPunct w:val="0"/>
        <w:rPr>
          <w:rFonts w:ascii="Times New Roman"/>
          <w:szCs w:val="20"/>
        </w:rPr>
      </w:pPr>
    </w:p>
    <w:p w14:paraId="7CE36C69" w14:textId="77777777" w:rsidR="00BF4AD0" w:rsidRDefault="00BF4AD0" w:rsidP="00BF4AD0">
      <w:pPr>
        <w:pStyle w:val="1"/>
        <w:keepLines w:val="0"/>
        <w:numPr>
          <w:ilvl w:val="0"/>
          <w:numId w:val="15"/>
        </w:numPr>
        <w:pBdr>
          <w:top w:val="none" w:sz="0" w:space="0" w:color="auto"/>
        </w:pBdr>
        <w:overflowPunct/>
        <w:autoSpaceDE/>
        <w:autoSpaceDN/>
        <w:adjustRightInd/>
        <w:spacing w:beforeLines="50" w:before="120" w:afterLines="50" w:after="120" w:line="259" w:lineRule="auto"/>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Summary</w:t>
      </w:r>
    </w:p>
    <w:p w14:paraId="4AFA2105" w14:textId="35AC86AB" w:rsidR="00593473" w:rsidRDefault="00BF4AD0">
      <w:pPr>
        <w:widowControl/>
        <w:kinsoku w:val="0"/>
        <w:wordWrap/>
        <w:overflowPunct w:val="0"/>
        <w:rPr>
          <w:rFonts w:ascii="Times New Roman"/>
          <w:szCs w:val="20"/>
        </w:rPr>
      </w:pPr>
      <w:r>
        <w:rPr>
          <w:rFonts w:ascii="Times New Roman"/>
          <w:szCs w:val="20"/>
        </w:rPr>
        <w:t xml:space="preserve">The moderator observes that majority companies are fine with most of the latest updates, so it is suggested to keep its contents. The proposals from Qualcomm on the bandwidth and from Huawei on the next step do not seem easily agreeable; the bandwidth required to achieve a certain accuracy needs to be discussed in a WG-level study, and recommending the next step may not an essential part considering a similar RAN level study on </w:t>
      </w:r>
      <w:r w:rsidRPr="00BF4AD0">
        <w:rPr>
          <w:rFonts w:ascii="Times New Roman"/>
          <w:szCs w:val="20"/>
        </w:rPr>
        <w:t>TR 38.807 “Study on requirements for NR beyond 52.6 GHz.”</w:t>
      </w:r>
    </w:p>
    <w:p w14:paraId="0DD3C72D" w14:textId="5F57F1E3" w:rsidR="00BF4AD0" w:rsidRDefault="00BF4AD0">
      <w:pPr>
        <w:widowControl/>
        <w:kinsoku w:val="0"/>
        <w:wordWrap/>
        <w:overflowPunct w:val="0"/>
        <w:rPr>
          <w:rFonts w:ascii="Times New Roman"/>
          <w:szCs w:val="20"/>
        </w:rPr>
      </w:pPr>
      <w:r>
        <w:rPr>
          <w:rFonts w:ascii="Times New Roman"/>
          <w:szCs w:val="20"/>
        </w:rPr>
        <w:t xml:space="preserve">Regarding </w:t>
      </w:r>
      <w:r>
        <w:rPr>
          <w:rFonts w:ascii="Times New Roman" w:hint="eastAsia"/>
          <w:szCs w:val="20"/>
        </w:rPr>
        <w:t>Huawei</w:t>
      </w:r>
      <w:r>
        <w:rPr>
          <w:rFonts w:ascii="Times New Roman"/>
          <w:szCs w:val="20"/>
        </w:rPr>
        <w:t>’s comment on the battery capacity part in the conclusion section, the moderator assumes those not commented on it support keeping it. As it is already stated in 5.4 together with the UE antenna configuration, it would be reasonable to mention both aspects in the conclusion. It can be reworded to reuse the text in 5.4 as much as possible.</w:t>
      </w:r>
    </w:p>
    <w:p w14:paraId="36B72E08" w14:textId="7C4D9FDC" w:rsidR="00BF4AD0" w:rsidRDefault="00BF4AD0">
      <w:pPr>
        <w:widowControl/>
        <w:kinsoku w:val="0"/>
        <w:wordWrap/>
        <w:overflowPunct w:val="0"/>
        <w:rPr>
          <w:rFonts w:ascii="Times New Roman"/>
          <w:szCs w:val="20"/>
        </w:rPr>
      </w:pPr>
      <w:r>
        <w:rPr>
          <w:rFonts w:ascii="Times New Roman"/>
          <w:szCs w:val="20"/>
        </w:rPr>
        <w:t>The moderator suggest adopting most editorial changes that are now reflected in pCR V003 with yellow highlight.</w:t>
      </w:r>
    </w:p>
    <w:p w14:paraId="4BE78D3F" w14:textId="77777777" w:rsidR="00BF4AD0" w:rsidRDefault="00BF4AD0">
      <w:pPr>
        <w:widowControl/>
        <w:kinsoku w:val="0"/>
        <w:wordWrap/>
        <w:overflowPunct w:val="0"/>
        <w:rPr>
          <w:rFonts w:ascii="Times New Roman"/>
          <w:szCs w:val="20"/>
        </w:rPr>
      </w:pPr>
    </w:p>
    <w:p w14:paraId="0D22866D" w14:textId="51932504" w:rsidR="00BF4AD0" w:rsidRDefault="00BF4AD0">
      <w:pPr>
        <w:widowControl/>
        <w:kinsoku w:val="0"/>
        <w:wordWrap/>
        <w:overflowPunct w:val="0"/>
        <w:rPr>
          <w:rFonts w:ascii="Times New Roman"/>
          <w:szCs w:val="20"/>
        </w:rPr>
      </w:pPr>
      <w:r>
        <w:rPr>
          <w:rFonts w:ascii="Times New Roman"/>
          <w:szCs w:val="20"/>
        </w:rPr>
        <w:t>The moderator proposes the following to conclude this email thread.</w:t>
      </w:r>
    </w:p>
    <w:p w14:paraId="6F600455" w14:textId="27934730" w:rsidR="00BF4AD0" w:rsidRPr="000A2642" w:rsidRDefault="00BF4AD0">
      <w:pPr>
        <w:widowControl/>
        <w:kinsoku w:val="0"/>
        <w:wordWrap/>
        <w:overflowPunct w:val="0"/>
        <w:rPr>
          <w:rFonts w:ascii="Times New Roman"/>
          <w:b/>
          <w:szCs w:val="20"/>
        </w:rPr>
      </w:pPr>
      <w:r w:rsidRPr="000A2642">
        <w:rPr>
          <w:rFonts w:ascii="Times New Roman"/>
          <w:b/>
          <w:szCs w:val="20"/>
        </w:rPr>
        <w:t xml:space="preserve">Proposal: Approve </w:t>
      </w:r>
      <w:r w:rsidR="000A2642" w:rsidRPr="000A2642">
        <w:rPr>
          <w:rFonts w:ascii="Times New Roman"/>
          <w:b/>
          <w:szCs w:val="20"/>
        </w:rPr>
        <w:t>pCR submitted in RP-212037.</w:t>
      </w:r>
    </w:p>
    <w:p w14:paraId="3A4C98EB" w14:textId="77777777" w:rsidR="000A2642" w:rsidRDefault="000A2642">
      <w:pPr>
        <w:widowControl/>
        <w:kinsoku w:val="0"/>
        <w:wordWrap/>
        <w:overflowPunct w:val="0"/>
        <w:rPr>
          <w:rFonts w:ascii="Times New Roman"/>
          <w:szCs w:val="20"/>
        </w:rPr>
      </w:pPr>
    </w:p>
    <w:p w14:paraId="581ED1C8" w14:textId="54761D68" w:rsidR="000A2642" w:rsidRPr="000A2642" w:rsidRDefault="000A2642">
      <w:pPr>
        <w:widowControl/>
        <w:kinsoku w:val="0"/>
        <w:wordWrap/>
        <w:overflowPunct w:val="0"/>
        <w:rPr>
          <w:rFonts w:ascii="Times New Roman"/>
          <w:b/>
          <w:szCs w:val="20"/>
        </w:rPr>
      </w:pPr>
      <w:r w:rsidRPr="000A2642">
        <w:rPr>
          <w:rFonts w:ascii="Times New Roman" w:hint="eastAsia"/>
          <w:b/>
          <w:szCs w:val="20"/>
        </w:rPr>
        <w:t xml:space="preserve">Once the pCR is approved, the moderator will submit </w:t>
      </w:r>
      <w:r w:rsidRPr="000A2642">
        <w:rPr>
          <w:rFonts w:ascii="Times New Roman"/>
          <w:b/>
          <w:szCs w:val="20"/>
        </w:rPr>
        <w:t>the following documents to complete the study item. Their drafts can be found in the final round folder.</w:t>
      </w:r>
    </w:p>
    <w:p w14:paraId="33B5642E" w14:textId="449D1AD4" w:rsidR="000A2642" w:rsidRPr="000A2642" w:rsidRDefault="000A2642" w:rsidP="000A2642">
      <w:pPr>
        <w:pStyle w:val="af4"/>
        <w:widowControl/>
        <w:numPr>
          <w:ilvl w:val="0"/>
          <w:numId w:val="39"/>
        </w:numPr>
        <w:kinsoku w:val="0"/>
        <w:wordWrap/>
        <w:overflowPunct w:val="0"/>
        <w:spacing w:after="120"/>
        <w:ind w:leftChars="0" w:hanging="357"/>
        <w:rPr>
          <w:rFonts w:ascii="Times New Roman"/>
          <w:b/>
          <w:szCs w:val="20"/>
        </w:rPr>
      </w:pPr>
      <w:r w:rsidRPr="000A2642">
        <w:rPr>
          <w:rFonts w:ascii="Times New Roman"/>
          <w:b/>
          <w:szCs w:val="20"/>
        </w:rPr>
        <w:t>RP-212038 which will be approved as TR 38.845 v2.0.0</w:t>
      </w:r>
    </w:p>
    <w:p w14:paraId="6797C63E" w14:textId="3CBEA5F0" w:rsidR="000A2642" w:rsidRPr="000A2642" w:rsidRDefault="000A2642" w:rsidP="000A2642">
      <w:pPr>
        <w:pStyle w:val="af4"/>
        <w:widowControl/>
        <w:numPr>
          <w:ilvl w:val="0"/>
          <w:numId w:val="39"/>
        </w:numPr>
        <w:kinsoku w:val="0"/>
        <w:wordWrap/>
        <w:overflowPunct w:val="0"/>
        <w:spacing w:after="120"/>
        <w:ind w:leftChars="0"/>
        <w:rPr>
          <w:rFonts w:ascii="Times New Roman"/>
          <w:b/>
          <w:szCs w:val="20"/>
        </w:rPr>
      </w:pPr>
      <w:r w:rsidRPr="000A2642">
        <w:rPr>
          <w:rFonts w:ascii="Times New Roman"/>
          <w:b/>
          <w:szCs w:val="20"/>
        </w:rPr>
        <w:t xml:space="preserve">RP-212584 which </w:t>
      </w:r>
      <w:r w:rsidR="00BC229C">
        <w:rPr>
          <w:rFonts w:ascii="Times New Roman" w:hint="eastAsia"/>
          <w:b/>
          <w:szCs w:val="20"/>
        </w:rPr>
        <w:t xml:space="preserve">is </w:t>
      </w:r>
      <w:r w:rsidR="00BC229C">
        <w:rPr>
          <w:rFonts w:ascii="Times New Roman"/>
          <w:b/>
          <w:szCs w:val="20"/>
        </w:rPr>
        <w:t xml:space="preserve">a draft LS to </w:t>
      </w:r>
      <w:r w:rsidRPr="000A2642">
        <w:rPr>
          <w:rFonts w:ascii="Times New Roman"/>
          <w:b/>
          <w:szCs w:val="20"/>
        </w:rPr>
        <w:t xml:space="preserve">be approved </w:t>
      </w:r>
      <w:r w:rsidR="00BC229C">
        <w:rPr>
          <w:rFonts w:ascii="Times New Roman"/>
          <w:b/>
          <w:szCs w:val="20"/>
        </w:rPr>
        <w:t xml:space="preserve">to send TR 38.845 </w:t>
      </w:r>
      <w:bookmarkStart w:id="9" w:name="_GoBack"/>
      <w:bookmarkEnd w:id="9"/>
      <w:r w:rsidRPr="000A2642">
        <w:rPr>
          <w:rFonts w:ascii="Times New Roman"/>
          <w:b/>
          <w:szCs w:val="20"/>
        </w:rPr>
        <w:t>to 5GAA and SAE</w:t>
      </w:r>
    </w:p>
    <w:p w14:paraId="70EEA21B" w14:textId="218111D3" w:rsidR="000A2642" w:rsidRPr="000A2642" w:rsidRDefault="000A2642" w:rsidP="000A2642">
      <w:pPr>
        <w:pStyle w:val="af4"/>
        <w:widowControl/>
        <w:numPr>
          <w:ilvl w:val="0"/>
          <w:numId w:val="39"/>
        </w:numPr>
        <w:kinsoku w:val="0"/>
        <w:wordWrap/>
        <w:overflowPunct w:val="0"/>
        <w:spacing w:after="120"/>
        <w:ind w:leftChars="0"/>
        <w:rPr>
          <w:rFonts w:ascii="Times New Roman"/>
          <w:b/>
          <w:szCs w:val="20"/>
        </w:rPr>
      </w:pPr>
      <w:r w:rsidRPr="000A2642">
        <w:rPr>
          <w:rFonts w:ascii="Times New Roman"/>
          <w:b/>
          <w:szCs w:val="20"/>
        </w:rPr>
        <w:t>RP-212035 which is the status report.</w:t>
      </w:r>
    </w:p>
    <w:p w14:paraId="2F1A5D7B" w14:textId="77777777" w:rsidR="000A2642" w:rsidRPr="000A2642" w:rsidRDefault="000A2642" w:rsidP="000A2642">
      <w:pPr>
        <w:widowControl/>
        <w:kinsoku w:val="0"/>
        <w:wordWrap/>
        <w:overflowPunct w:val="0"/>
        <w:spacing w:after="120"/>
        <w:rPr>
          <w:rFonts w:ascii="Times New Roman"/>
          <w:szCs w:val="20"/>
        </w:rPr>
      </w:pPr>
    </w:p>
    <w:sectPr w:rsidR="000A2642" w:rsidRPr="000A2642" w:rsidSect="00CE3757">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116D9" w14:textId="77777777" w:rsidR="00293ACE" w:rsidRDefault="00293ACE">
      <w:r>
        <w:separator/>
      </w:r>
    </w:p>
  </w:endnote>
  <w:endnote w:type="continuationSeparator" w:id="0">
    <w:p w14:paraId="095B0955" w14:textId="77777777" w:rsidR="00293ACE" w:rsidRDefault="0029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Arial Unicode MS"/>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체">
    <w:altName w:val="Arial Unicode MS"/>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FDC13" w14:textId="77777777" w:rsidR="00BF4AD0" w:rsidRDefault="00BF4A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0AA771B" w14:textId="77777777" w:rsidR="00BF4AD0" w:rsidRDefault="00BF4AD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EA5E5" w14:textId="77777777" w:rsidR="00BF4AD0" w:rsidRDefault="00BF4AD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C229C">
      <w:rPr>
        <w:rStyle w:val="a8"/>
        <w:noProof/>
      </w:rPr>
      <w:t>22</w:t>
    </w:r>
    <w:r>
      <w:rPr>
        <w:rStyle w:val="a8"/>
      </w:rPr>
      <w:fldChar w:fldCharType="end"/>
    </w:r>
  </w:p>
  <w:p w14:paraId="336F0A0C" w14:textId="77777777" w:rsidR="00BF4AD0" w:rsidRDefault="00BF4A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E384E" w14:textId="77777777" w:rsidR="00293ACE" w:rsidRDefault="00293ACE">
      <w:r>
        <w:separator/>
      </w:r>
    </w:p>
  </w:footnote>
  <w:footnote w:type="continuationSeparator" w:id="0">
    <w:p w14:paraId="56614ECE" w14:textId="77777777" w:rsidR="00293ACE" w:rsidRDefault="00293A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D5459D"/>
    <w:multiLevelType w:val="hybridMultilevel"/>
    <w:tmpl w:val="ECC6853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72B78"/>
    <w:multiLevelType w:val="hybridMultilevel"/>
    <w:tmpl w:val="AF3AC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B14E6"/>
    <w:multiLevelType w:val="hybridMultilevel"/>
    <w:tmpl w:val="6C48639A"/>
    <w:lvl w:ilvl="0" w:tplc="1282529A">
      <w:start w:val="2"/>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519A7"/>
    <w:multiLevelType w:val="hybridMultilevel"/>
    <w:tmpl w:val="4502C1AC"/>
    <w:lvl w:ilvl="0" w:tplc="F730AD20">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F426101"/>
    <w:multiLevelType w:val="hybridMultilevel"/>
    <w:tmpl w:val="A93E514C"/>
    <w:lvl w:ilvl="0" w:tplc="2C1CA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6543B6"/>
    <w:multiLevelType w:val="hybridMultilevel"/>
    <w:tmpl w:val="BB22A714"/>
    <w:lvl w:ilvl="0" w:tplc="3C169766">
      <w:start w:val="1"/>
      <w:numFmt w:val="bullet"/>
      <w:lvlText w:val="•"/>
      <w:lvlJc w:val="left"/>
      <w:pPr>
        <w:tabs>
          <w:tab w:val="num" w:pos="720"/>
        </w:tabs>
        <w:ind w:left="720" w:hanging="360"/>
      </w:pPr>
      <w:rPr>
        <w:rFonts w:ascii="Arial" w:hAnsi="Arial" w:hint="default"/>
      </w:rPr>
    </w:lvl>
    <w:lvl w:ilvl="1" w:tplc="995281C2">
      <w:numFmt w:val="bullet"/>
      <w:lvlText w:val="–"/>
      <w:lvlJc w:val="left"/>
      <w:pPr>
        <w:tabs>
          <w:tab w:val="num" w:pos="1440"/>
        </w:tabs>
        <w:ind w:left="1440" w:hanging="360"/>
      </w:pPr>
      <w:rPr>
        <w:rFonts w:ascii="Arial" w:hAnsi="Arial" w:hint="default"/>
      </w:rPr>
    </w:lvl>
    <w:lvl w:ilvl="2" w:tplc="7732519E" w:tentative="1">
      <w:start w:val="1"/>
      <w:numFmt w:val="bullet"/>
      <w:lvlText w:val=""/>
      <w:lvlJc w:val="left"/>
      <w:pPr>
        <w:tabs>
          <w:tab w:val="num" w:pos="2160"/>
        </w:tabs>
        <w:ind w:left="2160" w:hanging="360"/>
      </w:pPr>
      <w:rPr>
        <w:rFonts w:ascii="Wingdings" w:hAnsi="Wingdings" w:hint="default"/>
      </w:rPr>
    </w:lvl>
    <w:lvl w:ilvl="3" w:tplc="8E0CCC1A" w:tentative="1">
      <w:start w:val="1"/>
      <w:numFmt w:val="bullet"/>
      <w:lvlText w:val=""/>
      <w:lvlJc w:val="left"/>
      <w:pPr>
        <w:tabs>
          <w:tab w:val="num" w:pos="2880"/>
        </w:tabs>
        <w:ind w:left="2880" w:hanging="360"/>
      </w:pPr>
      <w:rPr>
        <w:rFonts w:ascii="Wingdings" w:hAnsi="Wingdings" w:hint="default"/>
      </w:rPr>
    </w:lvl>
    <w:lvl w:ilvl="4" w:tplc="B8CE69AE" w:tentative="1">
      <w:start w:val="1"/>
      <w:numFmt w:val="bullet"/>
      <w:lvlText w:val=""/>
      <w:lvlJc w:val="left"/>
      <w:pPr>
        <w:tabs>
          <w:tab w:val="num" w:pos="3600"/>
        </w:tabs>
        <w:ind w:left="3600" w:hanging="360"/>
      </w:pPr>
      <w:rPr>
        <w:rFonts w:ascii="Wingdings" w:hAnsi="Wingdings" w:hint="default"/>
      </w:rPr>
    </w:lvl>
    <w:lvl w:ilvl="5" w:tplc="9B8256EE" w:tentative="1">
      <w:start w:val="1"/>
      <w:numFmt w:val="bullet"/>
      <w:lvlText w:val=""/>
      <w:lvlJc w:val="left"/>
      <w:pPr>
        <w:tabs>
          <w:tab w:val="num" w:pos="4320"/>
        </w:tabs>
        <w:ind w:left="4320" w:hanging="360"/>
      </w:pPr>
      <w:rPr>
        <w:rFonts w:ascii="Wingdings" w:hAnsi="Wingdings" w:hint="default"/>
      </w:rPr>
    </w:lvl>
    <w:lvl w:ilvl="6" w:tplc="642086D0" w:tentative="1">
      <w:start w:val="1"/>
      <w:numFmt w:val="bullet"/>
      <w:lvlText w:val=""/>
      <w:lvlJc w:val="left"/>
      <w:pPr>
        <w:tabs>
          <w:tab w:val="num" w:pos="5040"/>
        </w:tabs>
        <w:ind w:left="5040" w:hanging="360"/>
      </w:pPr>
      <w:rPr>
        <w:rFonts w:ascii="Wingdings" w:hAnsi="Wingdings" w:hint="default"/>
      </w:rPr>
    </w:lvl>
    <w:lvl w:ilvl="7" w:tplc="65AE5A26" w:tentative="1">
      <w:start w:val="1"/>
      <w:numFmt w:val="bullet"/>
      <w:lvlText w:val=""/>
      <w:lvlJc w:val="left"/>
      <w:pPr>
        <w:tabs>
          <w:tab w:val="num" w:pos="5760"/>
        </w:tabs>
        <w:ind w:left="5760" w:hanging="360"/>
      </w:pPr>
      <w:rPr>
        <w:rFonts w:ascii="Wingdings" w:hAnsi="Wingdings" w:hint="default"/>
      </w:rPr>
    </w:lvl>
    <w:lvl w:ilvl="8" w:tplc="DCEA85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D648D"/>
    <w:multiLevelType w:val="hybridMultilevel"/>
    <w:tmpl w:val="3984E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B1613C6"/>
    <w:multiLevelType w:val="hybridMultilevel"/>
    <w:tmpl w:val="E11217FC"/>
    <w:lvl w:ilvl="0" w:tplc="8730CC7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4" w15:restartNumberingAfterBreak="0">
    <w:nsid w:val="31170C47"/>
    <w:multiLevelType w:val="hybridMultilevel"/>
    <w:tmpl w:val="04C671B2"/>
    <w:lvl w:ilvl="0" w:tplc="6AB04568">
      <w:start w:val="4"/>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6"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7993173"/>
    <w:multiLevelType w:val="hybridMultilevel"/>
    <w:tmpl w:val="B9DCCE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2646957C"/>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1251E7"/>
    <w:multiLevelType w:val="hybridMultilevel"/>
    <w:tmpl w:val="5746A4CE"/>
    <w:lvl w:ilvl="0" w:tplc="32043316">
      <w:numFmt w:val="bullet"/>
      <w:lvlText w:val="•"/>
      <w:lvlJc w:val="left"/>
      <w:pPr>
        <w:ind w:left="1080" w:hanging="72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4" w15:restartNumberingAfterBreak="0">
    <w:nsid w:val="45E21FC8"/>
    <w:multiLevelType w:val="hybridMultilevel"/>
    <w:tmpl w:val="6AF2439A"/>
    <w:lvl w:ilvl="0" w:tplc="DA7AFF4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98F27C7"/>
    <w:multiLevelType w:val="multilevel"/>
    <w:tmpl w:val="67E67AAC"/>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5752915"/>
    <w:multiLevelType w:val="hybridMultilevel"/>
    <w:tmpl w:val="21D41062"/>
    <w:lvl w:ilvl="0" w:tplc="25660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0" w15:restartNumberingAfterBreak="0">
    <w:nsid w:val="5BF6354D"/>
    <w:multiLevelType w:val="hybridMultilevel"/>
    <w:tmpl w:val="F60E0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82A5D7D"/>
    <w:multiLevelType w:val="hybridMultilevel"/>
    <w:tmpl w:val="B87C0BDC"/>
    <w:lvl w:ilvl="0" w:tplc="335807B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4D00E7"/>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6" w15:restartNumberingAfterBreak="0">
    <w:nsid w:val="6C92764B"/>
    <w:multiLevelType w:val="multilevel"/>
    <w:tmpl w:val="FD6A5E7E"/>
    <w:numStyleLink w:val="3GPPListofBullets"/>
  </w:abstractNum>
  <w:abstractNum w:abstractNumId="37" w15:restartNumberingAfterBreak="0">
    <w:nsid w:val="6FAF5646"/>
    <w:multiLevelType w:val="hybridMultilevel"/>
    <w:tmpl w:val="DE82C35E"/>
    <w:lvl w:ilvl="0" w:tplc="DE8E6B9C">
      <w:start w:val="1"/>
      <w:numFmt w:val="decimal"/>
      <w:lvlText w:val="%1."/>
      <w:lvlJc w:val="left"/>
      <w:pPr>
        <w:ind w:left="360" w:hanging="360"/>
      </w:pPr>
      <w:rPr>
        <w:rFonts w:hint="default"/>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3E44F6"/>
    <w:multiLevelType w:val="multilevel"/>
    <w:tmpl w:val="743E44F6"/>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B348FF"/>
    <w:multiLevelType w:val="hybridMultilevel"/>
    <w:tmpl w:val="197E40C0"/>
    <w:lvl w:ilvl="0" w:tplc="6ADCF01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1"/>
  </w:num>
  <w:num w:numId="3">
    <w:abstractNumId w:val="27"/>
  </w:num>
  <w:num w:numId="4">
    <w:abstractNumId w:val="41"/>
  </w:num>
  <w:num w:numId="5">
    <w:abstractNumId w:val="42"/>
  </w:num>
  <w:num w:numId="6">
    <w:abstractNumId w:val="23"/>
  </w:num>
  <w:num w:numId="7">
    <w:abstractNumId w:val="31"/>
  </w:num>
  <w:num w:numId="8">
    <w:abstractNumId w:val="20"/>
  </w:num>
  <w:num w:numId="9">
    <w:abstractNumId w:val="1"/>
  </w:num>
  <w:num w:numId="10">
    <w:abstractNumId w:val="39"/>
  </w:num>
  <w:num w:numId="11">
    <w:abstractNumId w:val="5"/>
  </w:num>
  <w:num w:numId="12">
    <w:abstractNumId w:val="19"/>
  </w:num>
  <w:num w:numId="13">
    <w:abstractNumId w:val="32"/>
  </w:num>
  <w:num w:numId="14">
    <w:abstractNumId w:val="35"/>
  </w:num>
  <w:num w:numId="15">
    <w:abstractNumId w:val="16"/>
  </w:num>
  <w:num w:numId="16">
    <w:abstractNumId w:val="12"/>
  </w:num>
  <w:num w:numId="17">
    <w:abstractNumId w:val="33"/>
  </w:num>
  <w:num w:numId="18">
    <w:abstractNumId w:val="4"/>
  </w:num>
  <w:num w:numId="19">
    <w:abstractNumId w:val="38"/>
  </w:num>
  <w:num w:numId="20">
    <w:abstractNumId w:val="25"/>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9"/>
  </w:num>
  <w:num w:numId="24">
    <w:abstractNumId w:val="2"/>
  </w:num>
  <w:num w:numId="25">
    <w:abstractNumId w:val="13"/>
  </w:num>
  <w:num w:numId="26">
    <w:abstractNumId w:val="36"/>
  </w:num>
  <w:num w:numId="27">
    <w:abstractNumId w:val="22"/>
  </w:num>
  <w:num w:numId="28">
    <w:abstractNumId w:val="30"/>
  </w:num>
  <w:num w:numId="29">
    <w:abstractNumId w:val="10"/>
  </w:num>
  <w:num w:numId="30">
    <w:abstractNumId w:val="6"/>
  </w:num>
  <w:num w:numId="31">
    <w:abstractNumId w:val="3"/>
  </w:num>
  <w:num w:numId="32">
    <w:abstractNumId w:val="40"/>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5"/>
  </w:num>
  <w:num w:numId="37">
    <w:abstractNumId w:val="29"/>
  </w:num>
  <w:num w:numId="38">
    <w:abstractNumId w:val="14"/>
  </w:num>
  <w:num w:numId="39">
    <w:abstractNumId w:val="24"/>
  </w:num>
  <w:num w:numId="40">
    <w:abstractNumId w:val="28"/>
  </w:num>
  <w:num w:numId="41">
    <w:abstractNumId w:val="18"/>
  </w:num>
  <w:num w:numId="42">
    <w:abstractNumId w:val="8"/>
  </w:num>
  <w:num w:numId="43">
    <w:abstractNumId w:val="7"/>
  </w:num>
  <w:num w:numId="44">
    <w:abstractNumId w:val="3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aa-ET"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88"/>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6E93"/>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E83"/>
    <w:rsid w:val="00032FB9"/>
    <w:rsid w:val="000337CB"/>
    <w:rsid w:val="00034F4A"/>
    <w:rsid w:val="0003500C"/>
    <w:rsid w:val="0003506B"/>
    <w:rsid w:val="00035512"/>
    <w:rsid w:val="000358DA"/>
    <w:rsid w:val="00035927"/>
    <w:rsid w:val="00036063"/>
    <w:rsid w:val="000366A1"/>
    <w:rsid w:val="00036B40"/>
    <w:rsid w:val="00036BB0"/>
    <w:rsid w:val="00036BF8"/>
    <w:rsid w:val="00037AF7"/>
    <w:rsid w:val="000401DC"/>
    <w:rsid w:val="00040BD1"/>
    <w:rsid w:val="00040C34"/>
    <w:rsid w:val="00041274"/>
    <w:rsid w:val="0004137B"/>
    <w:rsid w:val="000415AB"/>
    <w:rsid w:val="00041B42"/>
    <w:rsid w:val="00041EA9"/>
    <w:rsid w:val="00041EB9"/>
    <w:rsid w:val="0004289F"/>
    <w:rsid w:val="0004314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30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568"/>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2E5"/>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642"/>
    <w:rsid w:val="000A288F"/>
    <w:rsid w:val="000A2A8A"/>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19E7"/>
    <w:rsid w:val="000B223C"/>
    <w:rsid w:val="000B2552"/>
    <w:rsid w:val="000B25C9"/>
    <w:rsid w:val="000B26F4"/>
    <w:rsid w:val="000B2831"/>
    <w:rsid w:val="000B2C3C"/>
    <w:rsid w:val="000B2F82"/>
    <w:rsid w:val="000B3115"/>
    <w:rsid w:val="000B33D3"/>
    <w:rsid w:val="000B35D3"/>
    <w:rsid w:val="000B3749"/>
    <w:rsid w:val="000B3AC8"/>
    <w:rsid w:val="000B3C68"/>
    <w:rsid w:val="000B4371"/>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15E8"/>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172"/>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27C"/>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1CC7"/>
    <w:rsid w:val="000F2173"/>
    <w:rsid w:val="000F2618"/>
    <w:rsid w:val="000F2628"/>
    <w:rsid w:val="000F2AA7"/>
    <w:rsid w:val="000F2AE4"/>
    <w:rsid w:val="000F34AA"/>
    <w:rsid w:val="000F3E05"/>
    <w:rsid w:val="000F40E3"/>
    <w:rsid w:val="000F4C32"/>
    <w:rsid w:val="000F5EC8"/>
    <w:rsid w:val="000F5F42"/>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07961"/>
    <w:rsid w:val="001103F3"/>
    <w:rsid w:val="001108CD"/>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A06"/>
    <w:rsid w:val="00115D30"/>
    <w:rsid w:val="00116459"/>
    <w:rsid w:val="00116F93"/>
    <w:rsid w:val="00117174"/>
    <w:rsid w:val="0011774B"/>
    <w:rsid w:val="001208F1"/>
    <w:rsid w:val="00121006"/>
    <w:rsid w:val="001211F4"/>
    <w:rsid w:val="00121488"/>
    <w:rsid w:val="00121532"/>
    <w:rsid w:val="001215DC"/>
    <w:rsid w:val="00121BE2"/>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462"/>
    <w:rsid w:val="00126C1C"/>
    <w:rsid w:val="00127118"/>
    <w:rsid w:val="001275F1"/>
    <w:rsid w:val="001276D6"/>
    <w:rsid w:val="00127720"/>
    <w:rsid w:val="00127949"/>
    <w:rsid w:val="00130201"/>
    <w:rsid w:val="00130AEC"/>
    <w:rsid w:val="00130E1F"/>
    <w:rsid w:val="00130F1C"/>
    <w:rsid w:val="0013129D"/>
    <w:rsid w:val="001313B2"/>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29E"/>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4462"/>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2A3"/>
    <w:rsid w:val="00187AD5"/>
    <w:rsid w:val="001914DC"/>
    <w:rsid w:val="001914E2"/>
    <w:rsid w:val="001919CA"/>
    <w:rsid w:val="00192A6A"/>
    <w:rsid w:val="00192EEF"/>
    <w:rsid w:val="001933C2"/>
    <w:rsid w:val="00193423"/>
    <w:rsid w:val="00193890"/>
    <w:rsid w:val="00193B10"/>
    <w:rsid w:val="00193F54"/>
    <w:rsid w:val="0019547C"/>
    <w:rsid w:val="00195786"/>
    <w:rsid w:val="00196496"/>
    <w:rsid w:val="001966C1"/>
    <w:rsid w:val="00196BDC"/>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7B"/>
    <w:rsid w:val="001B16D7"/>
    <w:rsid w:val="001B1BB2"/>
    <w:rsid w:val="001B1BE8"/>
    <w:rsid w:val="001B2005"/>
    <w:rsid w:val="001B20CC"/>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B9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3E81"/>
    <w:rsid w:val="001D5001"/>
    <w:rsid w:val="001D5471"/>
    <w:rsid w:val="001D5DA0"/>
    <w:rsid w:val="001D5E34"/>
    <w:rsid w:val="001D6027"/>
    <w:rsid w:val="001D6524"/>
    <w:rsid w:val="001D6FF3"/>
    <w:rsid w:val="001D7424"/>
    <w:rsid w:val="001D756B"/>
    <w:rsid w:val="001D7D89"/>
    <w:rsid w:val="001E0175"/>
    <w:rsid w:val="001E0401"/>
    <w:rsid w:val="001E07C6"/>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BDA"/>
    <w:rsid w:val="001F1D43"/>
    <w:rsid w:val="001F1F98"/>
    <w:rsid w:val="001F2422"/>
    <w:rsid w:val="001F2645"/>
    <w:rsid w:val="001F3050"/>
    <w:rsid w:val="001F357B"/>
    <w:rsid w:val="001F35F3"/>
    <w:rsid w:val="001F44C5"/>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4FBF"/>
    <w:rsid w:val="002152B8"/>
    <w:rsid w:val="00215536"/>
    <w:rsid w:val="00215546"/>
    <w:rsid w:val="00216559"/>
    <w:rsid w:val="0021656F"/>
    <w:rsid w:val="002165B0"/>
    <w:rsid w:val="0021696A"/>
    <w:rsid w:val="00216C26"/>
    <w:rsid w:val="00216F20"/>
    <w:rsid w:val="00216F55"/>
    <w:rsid w:val="002201EC"/>
    <w:rsid w:val="0022050C"/>
    <w:rsid w:val="002206CF"/>
    <w:rsid w:val="00220925"/>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8D3"/>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CD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648"/>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6C80"/>
    <w:rsid w:val="00257437"/>
    <w:rsid w:val="00257C03"/>
    <w:rsid w:val="002604B0"/>
    <w:rsid w:val="002607E1"/>
    <w:rsid w:val="0026108D"/>
    <w:rsid w:val="00261288"/>
    <w:rsid w:val="0026147E"/>
    <w:rsid w:val="002615ED"/>
    <w:rsid w:val="00261B88"/>
    <w:rsid w:val="00261E35"/>
    <w:rsid w:val="0026286E"/>
    <w:rsid w:val="00262B25"/>
    <w:rsid w:val="0026337D"/>
    <w:rsid w:val="00263EED"/>
    <w:rsid w:val="002640B7"/>
    <w:rsid w:val="002643AC"/>
    <w:rsid w:val="002645AB"/>
    <w:rsid w:val="0026487C"/>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59BF"/>
    <w:rsid w:val="00276A72"/>
    <w:rsid w:val="002771C2"/>
    <w:rsid w:val="0027786F"/>
    <w:rsid w:val="00277D66"/>
    <w:rsid w:val="00277D67"/>
    <w:rsid w:val="00277F70"/>
    <w:rsid w:val="0028056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3ACE"/>
    <w:rsid w:val="0029419F"/>
    <w:rsid w:val="00294265"/>
    <w:rsid w:val="00294BD5"/>
    <w:rsid w:val="0029614D"/>
    <w:rsid w:val="00296E78"/>
    <w:rsid w:val="002970D0"/>
    <w:rsid w:val="00297455"/>
    <w:rsid w:val="00297568"/>
    <w:rsid w:val="00297DB0"/>
    <w:rsid w:val="00297FA5"/>
    <w:rsid w:val="002A0486"/>
    <w:rsid w:val="002A1A31"/>
    <w:rsid w:val="002A1F88"/>
    <w:rsid w:val="002A2264"/>
    <w:rsid w:val="002A2645"/>
    <w:rsid w:val="002A2742"/>
    <w:rsid w:val="002A2B76"/>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AE6"/>
    <w:rsid w:val="002B5BB2"/>
    <w:rsid w:val="002B68F7"/>
    <w:rsid w:val="002B6E6F"/>
    <w:rsid w:val="002B6FFA"/>
    <w:rsid w:val="002B70F0"/>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B4C"/>
    <w:rsid w:val="002C7DB9"/>
    <w:rsid w:val="002D0503"/>
    <w:rsid w:val="002D071C"/>
    <w:rsid w:val="002D10EE"/>
    <w:rsid w:val="002D146E"/>
    <w:rsid w:val="002D15B0"/>
    <w:rsid w:val="002D1C71"/>
    <w:rsid w:val="002D1D1E"/>
    <w:rsid w:val="002D207A"/>
    <w:rsid w:val="002D24EE"/>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6C10"/>
    <w:rsid w:val="002D7505"/>
    <w:rsid w:val="002E0097"/>
    <w:rsid w:val="002E0308"/>
    <w:rsid w:val="002E0DB4"/>
    <w:rsid w:val="002E0F8D"/>
    <w:rsid w:val="002E10BF"/>
    <w:rsid w:val="002E198C"/>
    <w:rsid w:val="002E1AB4"/>
    <w:rsid w:val="002E223E"/>
    <w:rsid w:val="002E2B37"/>
    <w:rsid w:val="002E2E1A"/>
    <w:rsid w:val="002E2E7C"/>
    <w:rsid w:val="002E3F3A"/>
    <w:rsid w:val="002E3F3B"/>
    <w:rsid w:val="002E3F8B"/>
    <w:rsid w:val="002E455A"/>
    <w:rsid w:val="002E5871"/>
    <w:rsid w:val="002E5A4C"/>
    <w:rsid w:val="002E5B24"/>
    <w:rsid w:val="002E602C"/>
    <w:rsid w:val="002E658A"/>
    <w:rsid w:val="002E716C"/>
    <w:rsid w:val="002E7CCA"/>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1742D"/>
    <w:rsid w:val="003200DF"/>
    <w:rsid w:val="003202AD"/>
    <w:rsid w:val="00320399"/>
    <w:rsid w:val="003209D1"/>
    <w:rsid w:val="00320ACE"/>
    <w:rsid w:val="00320C0E"/>
    <w:rsid w:val="00320C4A"/>
    <w:rsid w:val="0032132D"/>
    <w:rsid w:val="003216F1"/>
    <w:rsid w:val="00321D4D"/>
    <w:rsid w:val="00321F5E"/>
    <w:rsid w:val="0032269B"/>
    <w:rsid w:val="00322C10"/>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48C"/>
    <w:rsid w:val="00336EFA"/>
    <w:rsid w:val="00336FB8"/>
    <w:rsid w:val="00337070"/>
    <w:rsid w:val="003371FB"/>
    <w:rsid w:val="0033720E"/>
    <w:rsid w:val="003377EF"/>
    <w:rsid w:val="00337A25"/>
    <w:rsid w:val="00337CB2"/>
    <w:rsid w:val="00337EB3"/>
    <w:rsid w:val="003401AA"/>
    <w:rsid w:val="003403D1"/>
    <w:rsid w:val="00340F34"/>
    <w:rsid w:val="00341688"/>
    <w:rsid w:val="00341E01"/>
    <w:rsid w:val="00342861"/>
    <w:rsid w:val="003429BD"/>
    <w:rsid w:val="00343337"/>
    <w:rsid w:val="00343347"/>
    <w:rsid w:val="003435AD"/>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3CB"/>
    <w:rsid w:val="0035370E"/>
    <w:rsid w:val="0035398C"/>
    <w:rsid w:val="003543B9"/>
    <w:rsid w:val="00354688"/>
    <w:rsid w:val="00354C2F"/>
    <w:rsid w:val="00354D7F"/>
    <w:rsid w:val="00355537"/>
    <w:rsid w:val="003565F6"/>
    <w:rsid w:val="003567E4"/>
    <w:rsid w:val="00356AB7"/>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C1A"/>
    <w:rsid w:val="00372E4D"/>
    <w:rsid w:val="003734DE"/>
    <w:rsid w:val="00373DAD"/>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1F51"/>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2F3F"/>
    <w:rsid w:val="00393026"/>
    <w:rsid w:val="003935B2"/>
    <w:rsid w:val="00393795"/>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3C74"/>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316"/>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457"/>
    <w:rsid w:val="003C1572"/>
    <w:rsid w:val="003C173A"/>
    <w:rsid w:val="003C1BD7"/>
    <w:rsid w:val="003C2680"/>
    <w:rsid w:val="003C2792"/>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27"/>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DCA"/>
    <w:rsid w:val="00402F4D"/>
    <w:rsid w:val="00403005"/>
    <w:rsid w:val="0040315D"/>
    <w:rsid w:val="0040327D"/>
    <w:rsid w:val="00403317"/>
    <w:rsid w:val="004035B9"/>
    <w:rsid w:val="00403711"/>
    <w:rsid w:val="0040395B"/>
    <w:rsid w:val="00403CC6"/>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10D"/>
    <w:rsid w:val="0041049F"/>
    <w:rsid w:val="004106D2"/>
    <w:rsid w:val="004110C1"/>
    <w:rsid w:val="0041156A"/>
    <w:rsid w:val="00411B75"/>
    <w:rsid w:val="00411FFB"/>
    <w:rsid w:val="00412636"/>
    <w:rsid w:val="004128DD"/>
    <w:rsid w:val="00412DDE"/>
    <w:rsid w:val="00412E20"/>
    <w:rsid w:val="00413476"/>
    <w:rsid w:val="004138E7"/>
    <w:rsid w:val="004142D6"/>
    <w:rsid w:val="004149FF"/>
    <w:rsid w:val="00415214"/>
    <w:rsid w:val="00415245"/>
    <w:rsid w:val="00415267"/>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712"/>
    <w:rsid w:val="0046380C"/>
    <w:rsid w:val="00463ACE"/>
    <w:rsid w:val="00463CCB"/>
    <w:rsid w:val="00463CDF"/>
    <w:rsid w:val="00463D1B"/>
    <w:rsid w:val="0046418F"/>
    <w:rsid w:val="004644D6"/>
    <w:rsid w:val="00464CB8"/>
    <w:rsid w:val="004656A4"/>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5F"/>
    <w:rsid w:val="00481BB7"/>
    <w:rsid w:val="00481F90"/>
    <w:rsid w:val="0048210A"/>
    <w:rsid w:val="0048219D"/>
    <w:rsid w:val="004821C8"/>
    <w:rsid w:val="0048221D"/>
    <w:rsid w:val="00482577"/>
    <w:rsid w:val="004825BB"/>
    <w:rsid w:val="00482B8D"/>
    <w:rsid w:val="00482F73"/>
    <w:rsid w:val="0048311D"/>
    <w:rsid w:val="00483BAD"/>
    <w:rsid w:val="004841C6"/>
    <w:rsid w:val="00484911"/>
    <w:rsid w:val="00484B29"/>
    <w:rsid w:val="00484CF3"/>
    <w:rsid w:val="004862A6"/>
    <w:rsid w:val="004867EC"/>
    <w:rsid w:val="004868C8"/>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AE7"/>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28A3"/>
    <w:rsid w:val="004D2AA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259"/>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32E"/>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7B"/>
    <w:rsid w:val="005077A4"/>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3EC8"/>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3E38"/>
    <w:rsid w:val="00544B30"/>
    <w:rsid w:val="00544D5E"/>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6C69"/>
    <w:rsid w:val="005574D1"/>
    <w:rsid w:val="00557BFB"/>
    <w:rsid w:val="00557D1E"/>
    <w:rsid w:val="0056066C"/>
    <w:rsid w:val="005608BE"/>
    <w:rsid w:val="00560DE8"/>
    <w:rsid w:val="00560E76"/>
    <w:rsid w:val="0056128D"/>
    <w:rsid w:val="00561570"/>
    <w:rsid w:val="00561707"/>
    <w:rsid w:val="00561773"/>
    <w:rsid w:val="00561A1F"/>
    <w:rsid w:val="00561C3C"/>
    <w:rsid w:val="00561CB4"/>
    <w:rsid w:val="00561CDC"/>
    <w:rsid w:val="00561F2D"/>
    <w:rsid w:val="00562A56"/>
    <w:rsid w:val="00562CBA"/>
    <w:rsid w:val="00562E23"/>
    <w:rsid w:val="00563203"/>
    <w:rsid w:val="00563FF2"/>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20D"/>
    <w:rsid w:val="005828AF"/>
    <w:rsid w:val="00582CD6"/>
    <w:rsid w:val="00583125"/>
    <w:rsid w:val="00584034"/>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473"/>
    <w:rsid w:val="005939B3"/>
    <w:rsid w:val="00593C5B"/>
    <w:rsid w:val="005949FB"/>
    <w:rsid w:val="00595324"/>
    <w:rsid w:val="00595960"/>
    <w:rsid w:val="00595DFF"/>
    <w:rsid w:val="005963B9"/>
    <w:rsid w:val="005964B0"/>
    <w:rsid w:val="00596C5A"/>
    <w:rsid w:val="00596D74"/>
    <w:rsid w:val="005970C8"/>
    <w:rsid w:val="00597B9A"/>
    <w:rsid w:val="005A10D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65F"/>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4F1F"/>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C7F"/>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4DE"/>
    <w:rsid w:val="005E78C1"/>
    <w:rsid w:val="005E793E"/>
    <w:rsid w:val="005E7F79"/>
    <w:rsid w:val="005F07F8"/>
    <w:rsid w:val="005F0C0D"/>
    <w:rsid w:val="005F1103"/>
    <w:rsid w:val="005F152D"/>
    <w:rsid w:val="005F1830"/>
    <w:rsid w:val="005F1967"/>
    <w:rsid w:val="005F1FDA"/>
    <w:rsid w:val="005F270E"/>
    <w:rsid w:val="005F2ACA"/>
    <w:rsid w:val="005F2BD0"/>
    <w:rsid w:val="005F2F82"/>
    <w:rsid w:val="005F3569"/>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3FE"/>
    <w:rsid w:val="0060161F"/>
    <w:rsid w:val="0060172A"/>
    <w:rsid w:val="00601A5A"/>
    <w:rsid w:val="00601BCB"/>
    <w:rsid w:val="0060215B"/>
    <w:rsid w:val="00602282"/>
    <w:rsid w:val="006023F9"/>
    <w:rsid w:val="00603812"/>
    <w:rsid w:val="00603AD1"/>
    <w:rsid w:val="00603DE5"/>
    <w:rsid w:val="0060425A"/>
    <w:rsid w:val="006043E2"/>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AA5"/>
    <w:rsid w:val="00615B31"/>
    <w:rsid w:val="00615B5F"/>
    <w:rsid w:val="006160D8"/>
    <w:rsid w:val="00616337"/>
    <w:rsid w:val="006166AA"/>
    <w:rsid w:val="006168F3"/>
    <w:rsid w:val="00616DDC"/>
    <w:rsid w:val="00617009"/>
    <w:rsid w:val="006176F6"/>
    <w:rsid w:val="006178BB"/>
    <w:rsid w:val="00617BF8"/>
    <w:rsid w:val="00620F9D"/>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334"/>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19E7"/>
    <w:rsid w:val="006520C5"/>
    <w:rsid w:val="006520F9"/>
    <w:rsid w:val="0065253E"/>
    <w:rsid w:val="006535CD"/>
    <w:rsid w:val="00653646"/>
    <w:rsid w:val="0065442F"/>
    <w:rsid w:val="0065450F"/>
    <w:rsid w:val="0065464C"/>
    <w:rsid w:val="0065485D"/>
    <w:rsid w:val="0065517D"/>
    <w:rsid w:val="006554C2"/>
    <w:rsid w:val="00655C86"/>
    <w:rsid w:val="00655FF1"/>
    <w:rsid w:val="006560C2"/>
    <w:rsid w:val="0065632A"/>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676A4"/>
    <w:rsid w:val="006713E6"/>
    <w:rsid w:val="00671B34"/>
    <w:rsid w:val="0067231C"/>
    <w:rsid w:val="006725A4"/>
    <w:rsid w:val="00672C86"/>
    <w:rsid w:val="00673A04"/>
    <w:rsid w:val="00673F03"/>
    <w:rsid w:val="0067417B"/>
    <w:rsid w:val="00674809"/>
    <w:rsid w:val="00674A09"/>
    <w:rsid w:val="0067547A"/>
    <w:rsid w:val="0067589B"/>
    <w:rsid w:val="00675C7A"/>
    <w:rsid w:val="006773CC"/>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57B"/>
    <w:rsid w:val="00683B7B"/>
    <w:rsid w:val="0068467F"/>
    <w:rsid w:val="006846B0"/>
    <w:rsid w:val="006847D1"/>
    <w:rsid w:val="0068483A"/>
    <w:rsid w:val="00684C77"/>
    <w:rsid w:val="00684DFA"/>
    <w:rsid w:val="006856B4"/>
    <w:rsid w:val="00685D55"/>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4F"/>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5A5"/>
    <w:rsid w:val="006C07DF"/>
    <w:rsid w:val="006C0CEA"/>
    <w:rsid w:val="006C1B2C"/>
    <w:rsid w:val="006C21C2"/>
    <w:rsid w:val="006C2384"/>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2E1"/>
    <w:rsid w:val="006D458A"/>
    <w:rsid w:val="006D4B6F"/>
    <w:rsid w:val="006D4D47"/>
    <w:rsid w:val="006D54C3"/>
    <w:rsid w:val="006D57E9"/>
    <w:rsid w:val="006D599F"/>
    <w:rsid w:val="006D60D5"/>
    <w:rsid w:val="006D63D3"/>
    <w:rsid w:val="006D6BD4"/>
    <w:rsid w:val="006D6C69"/>
    <w:rsid w:val="006D6DC7"/>
    <w:rsid w:val="006D71E8"/>
    <w:rsid w:val="006D7B00"/>
    <w:rsid w:val="006D7CAC"/>
    <w:rsid w:val="006E07F7"/>
    <w:rsid w:val="006E0D09"/>
    <w:rsid w:val="006E143F"/>
    <w:rsid w:val="006E2065"/>
    <w:rsid w:val="006E2844"/>
    <w:rsid w:val="006E2D42"/>
    <w:rsid w:val="006E32A3"/>
    <w:rsid w:val="006E365A"/>
    <w:rsid w:val="006E407D"/>
    <w:rsid w:val="006E409E"/>
    <w:rsid w:val="006E4A4B"/>
    <w:rsid w:val="006E5672"/>
    <w:rsid w:val="006E5826"/>
    <w:rsid w:val="006E5C42"/>
    <w:rsid w:val="006E5F82"/>
    <w:rsid w:val="006E603F"/>
    <w:rsid w:val="006E6CCA"/>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02B"/>
    <w:rsid w:val="006F7159"/>
    <w:rsid w:val="006F7439"/>
    <w:rsid w:val="006F7588"/>
    <w:rsid w:val="006F7C22"/>
    <w:rsid w:val="006F7C4C"/>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1AA0"/>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69A"/>
    <w:rsid w:val="00720B4E"/>
    <w:rsid w:val="00720E45"/>
    <w:rsid w:val="0072118C"/>
    <w:rsid w:val="007211DA"/>
    <w:rsid w:val="00721B19"/>
    <w:rsid w:val="007220C1"/>
    <w:rsid w:val="00722639"/>
    <w:rsid w:val="00722748"/>
    <w:rsid w:val="00722836"/>
    <w:rsid w:val="00722E5B"/>
    <w:rsid w:val="00723859"/>
    <w:rsid w:val="00723C91"/>
    <w:rsid w:val="00723E6A"/>
    <w:rsid w:val="00723EC9"/>
    <w:rsid w:val="007247DB"/>
    <w:rsid w:val="00724D66"/>
    <w:rsid w:val="00724D84"/>
    <w:rsid w:val="00724FBF"/>
    <w:rsid w:val="00725032"/>
    <w:rsid w:val="0072561A"/>
    <w:rsid w:val="00725783"/>
    <w:rsid w:val="00725B75"/>
    <w:rsid w:val="00726639"/>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4E22"/>
    <w:rsid w:val="00735128"/>
    <w:rsid w:val="007357D0"/>
    <w:rsid w:val="007365CC"/>
    <w:rsid w:val="007368BA"/>
    <w:rsid w:val="00736BE8"/>
    <w:rsid w:val="007370C3"/>
    <w:rsid w:val="0073771E"/>
    <w:rsid w:val="007379E7"/>
    <w:rsid w:val="00737A79"/>
    <w:rsid w:val="00737B16"/>
    <w:rsid w:val="00737DBB"/>
    <w:rsid w:val="00740335"/>
    <w:rsid w:val="007406BC"/>
    <w:rsid w:val="00740BD0"/>
    <w:rsid w:val="00741252"/>
    <w:rsid w:val="0074138B"/>
    <w:rsid w:val="00741A79"/>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47D38"/>
    <w:rsid w:val="00750390"/>
    <w:rsid w:val="00750DB5"/>
    <w:rsid w:val="00750DF6"/>
    <w:rsid w:val="00751318"/>
    <w:rsid w:val="007513B6"/>
    <w:rsid w:val="00751902"/>
    <w:rsid w:val="00751F5B"/>
    <w:rsid w:val="0075243B"/>
    <w:rsid w:val="00753218"/>
    <w:rsid w:val="007534AF"/>
    <w:rsid w:val="00754356"/>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2E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0647"/>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0DAE"/>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72"/>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751"/>
    <w:rsid w:val="007E4BCE"/>
    <w:rsid w:val="007E51EF"/>
    <w:rsid w:val="007E5283"/>
    <w:rsid w:val="007E542B"/>
    <w:rsid w:val="007E547F"/>
    <w:rsid w:val="007E56A5"/>
    <w:rsid w:val="007E59DE"/>
    <w:rsid w:val="007E5A8E"/>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481"/>
    <w:rsid w:val="00811A42"/>
    <w:rsid w:val="00811AC4"/>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48C"/>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1DE"/>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BFA"/>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D8E"/>
    <w:rsid w:val="00857F48"/>
    <w:rsid w:val="00860637"/>
    <w:rsid w:val="0086094D"/>
    <w:rsid w:val="00860C9F"/>
    <w:rsid w:val="00861402"/>
    <w:rsid w:val="0086162A"/>
    <w:rsid w:val="00861FB9"/>
    <w:rsid w:val="00862912"/>
    <w:rsid w:val="00862ECE"/>
    <w:rsid w:val="00863177"/>
    <w:rsid w:val="00863456"/>
    <w:rsid w:val="00863CBF"/>
    <w:rsid w:val="00863F3A"/>
    <w:rsid w:val="0086410B"/>
    <w:rsid w:val="008647E9"/>
    <w:rsid w:val="00864978"/>
    <w:rsid w:val="00864B96"/>
    <w:rsid w:val="00864F4D"/>
    <w:rsid w:val="00864FF8"/>
    <w:rsid w:val="008652DA"/>
    <w:rsid w:val="00865635"/>
    <w:rsid w:val="00865642"/>
    <w:rsid w:val="00865BC1"/>
    <w:rsid w:val="00865E41"/>
    <w:rsid w:val="008660EC"/>
    <w:rsid w:val="00866CEB"/>
    <w:rsid w:val="00867E20"/>
    <w:rsid w:val="00870020"/>
    <w:rsid w:val="00870D7F"/>
    <w:rsid w:val="00871673"/>
    <w:rsid w:val="00871D0A"/>
    <w:rsid w:val="00871D0F"/>
    <w:rsid w:val="00871D34"/>
    <w:rsid w:val="00871D4B"/>
    <w:rsid w:val="00872261"/>
    <w:rsid w:val="00872703"/>
    <w:rsid w:val="00872BBB"/>
    <w:rsid w:val="00872EA7"/>
    <w:rsid w:val="00873168"/>
    <w:rsid w:val="0087356B"/>
    <w:rsid w:val="00873705"/>
    <w:rsid w:val="00874AB8"/>
    <w:rsid w:val="00874F16"/>
    <w:rsid w:val="008750D1"/>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49B9"/>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666"/>
    <w:rsid w:val="00894717"/>
    <w:rsid w:val="00894B6F"/>
    <w:rsid w:val="00894D94"/>
    <w:rsid w:val="008951F1"/>
    <w:rsid w:val="0089576E"/>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68B"/>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7C9"/>
    <w:rsid w:val="008B4C0F"/>
    <w:rsid w:val="008B4CB7"/>
    <w:rsid w:val="008B51FC"/>
    <w:rsid w:val="008B5579"/>
    <w:rsid w:val="008B55E9"/>
    <w:rsid w:val="008B5635"/>
    <w:rsid w:val="008B57CC"/>
    <w:rsid w:val="008B5FB0"/>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563"/>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6F2"/>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16"/>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099"/>
    <w:rsid w:val="00925250"/>
    <w:rsid w:val="009252B3"/>
    <w:rsid w:val="009253DF"/>
    <w:rsid w:val="0092548F"/>
    <w:rsid w:val="009256E8"/>
    <w:rsid w:val="009257FC"/>
    <w:rsid w:val="009267F8"/>
    <w:rsid w:val="0092708E"/>
    <w:rsid w:val="00927197"/>
    <w:rsid w:val="009278E3"/>
    <w:rsid w:val="00927B4D"/>
    <w:rsid w:val="00927F8D"/>
    <w:rsid w:val="00927F91"/>
    <w:rsid w:val="009304BB"/>
    <w:rsid w:val="009304D5"/>
    <w:rsid w:val="00930830"/>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37EDE"/>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254"/>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57D"/>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63BF"/>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516"/>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874"/>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1BF"/>
    <w:rsid w:val="009B6E40"/>
    <w:rsid w:val="009B6FE1"/>
    <w:rsid w:val="009B746B"/>
    <w:rsid w:val="009B7E7E"/>
    <w:rsid w:val="009C073C"/>
    <w:rsid w:val="009C07F9"/>
    <w:rsid w:val="009C1835"/>
    <w:rsid w:val="009C1993"/>
    <w:rsid w:val="009C1A76"/>
    <w:rsid w:val="009C2177"/>
    <w:rsid w:val="009C21FB"/>
    <w:rsid w:val="009C2A6F"/>
    <w:rsid w:val="009C2B85"/>
    <w:rsid w:val="009C313A"/>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67"/>
    <w:rsid w:val="009D3081"/>
    <w:rsid w:val="009D34F1"/>
    <w:rsid w:val="009D3616"/>
    <w:rsid w:val="009D3A84"/>
    <w:rsid w:val="009D3D2D"/>
    <w:rsid w:val="009D3D56"/>
    <w:rsid w:val="009D435C"/>
    <w:rsid w:val="009D5680"/>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4E79"/>
    <w:rsid w:val="009E55FA"/>
    <w:rsid w:val="009E5883"/>
    <w:rsid w:val="009F0850"/>
    <w:rsid w:val="009F093D"/>
    <w:rsid w:val="009F1499"/>
    <w:rsid w:val="009F1F2E"/>
    <w:rsid w:val="009F1F48"/>
    <w:rsid w:val="009F34E6"/>
    <w:rsid w:val="009F38A8"/>
    <w:rsid w:val="009F4661"/>
    <w:rsid w:val="009F4A64"/>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4B1"/>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2A6"/>
    <w:rsid w:val="00A34322"/>
    <w:rsid w:val="00A3452A"/>
    <w:rsid w:val="00A34641"/>
    <w:rsid w:val="00A3466B"/>
    <w:rsid w:val="00A3482D"/>
    <w:rsid w:val="00A34E11"/>
    <w:rsid w:val="00A351AF"/>
    <w:rsid w:val="00A352F9"/>
    <w:rsid w:val="00A354EE"/>
    <w:rsid w:val="00A35DBC"/>
    <w:rsid w:val="00A36022"/>
    <w:rsid w:val="00A3671B"/>
    <w:rsid w:val="00A3707E"/>
    <w:rsid w:val="00A372ED"/>
    <w:rsid w:val="00A401C7"/>
    <w:rsid w:val="00A40237"/>
    <w:rsid w:val="00A4033F"/>
    <w:rsid w:val="00A40BFA"/>
    <w:rsid w:val="00A4132E"/>
    <w:rsid w:val="00A414EE"/>
    <w:rsid w:val="00A41C1E"/>
    <w:rsid w:val="00A43505"/>
    <w:rsid w:val="00A43808"/>
    <w:rsid w:val="00A4570A"/>
    <w:rsid w:val="00A46198"/>
    <w:rsid w:val="00A4704A"/>
    <w:rsid w:val="00A470A9"/>
    <w:rsid w:val="00A47565"/>
    <w:rsid w:val="00A50A6E"/>
    <w:rsid w:val="00A50AA6"/>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82D"/>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856"/>
    <w:rsid w:val="00A63BE3"/>
    <w:rsid w:val="00A63D8C"/>
    <w:rsid w:val="00A63FDB"/>
    <w:rsid w:val="00A6482A"/>
    <w:rsid w:val="00A653DE"/>
    <w:rsid w:val="00A65A62"/>
    <w:rsid w:val="00A65FAD"/>
    <w:rsid w:val="00A66311"/>
    <w:rsid w:val="00A6637D"/>
    <w:rsid w:val="00A66D30"/>
    <w:rsid w:val="00A66EF9"/>
    <w:rsid w:val="00A6701C"/>
    <w:rsid w:val="00A67181"/>
    <w:rsid w:val="00A67DDF"/>
    <w:rsid w:val="00A67F33"/>
    <w:rsid w:val="00A7021D"/>
    <w:rsid w:val="00A7033C"/>
    <w:rsid w:val="00A70F61"/>
    <w:rsid w:val="00A7159B"/>
    <w:rsid w:val="00A71DB3"/>
    <w:rsid w:val="00A7201B"/>
    <w:rsid w:val="00A72192"/>
    <w:rsid w:val="00A723CB"/>
    <w:rsid w:val="00A72DBB"/>
    <w:rsid w:val="00A72E9A"/>
    <w:rsid w:val="00A72FA8"/>
    <w:rsid w:val="00A73307"/>
    <w:rsid w:val="00A751CB"/>
    <w:rsid w:val="00A754A6"/>
    <w:rsid w:val="00A75A9D"/>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5D8"/>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2D5"/>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452"/>
    <w:rsid w:val="00AB6B37"/>
    <w:rsid w:val="00AB6E18"/>
    <w:rsid w:val="00AB6E42"/>
    <w:rsid w:val="00AB70CD"/>
    <w:rsid w:val="00AB711D"/>
    <w:rsid w:val="00AB78AB"/>
    <w:rsid w:val="00AB7944"/>
    <w:rsid w:val="00AC07BD"/>
    <w:rsid w:val="00AC0B7B"/>
    <w:rsid w:val="00AC1042"/>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65C"/>
    <w:rsid w:val="00AC6765"/>
    <w:rsid w:val="00AC7343"/>
    <w:rsid w:val="00AC7B1A"/>
    <w:rsid w:val="00AC7D9F"/>
    <w:rsid w:val="00AC7F07"/>
    <w:rsid w:val="00AC7F64"/>
    <w:rsid w:val="00AC7FEC"/>
    <w:rsid w:val="00AD06CF"/>
    <w:rsid w:val="00AD0965"/>
    <w:rsid w:val="00AD178E"/>
    <w:rsid w:val="00AD1A64"/>
    <w:rsid w:val="00AD1A92"/>
    <w:rsid w:val="00AD250E"/>
    <w:rsid w:val="00AD349F"/>
    <w:rsid w:val="00AD36CA"/>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6E6F"/>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75D"/>
    <w:rsid w:val="00AF676B"/>
    <w:rsid w:val="00AF7D56"/>
    <w:rsid w:val="00AF7F3A"/>
    <w:rsid w:val="00B00CA8"/>
    <w:rsid w:val="00B01706"/>
    <w:rsid w:val="00B02580"/>
    <w:rsid w:val="00B027E7"/>
    <w:rsid w:val="00B02938"/>
    <w:rsid w:val="00B03F84"/>
    <w:rsid w:val="00B04179"/>
    <w:rsid w:val="00B0489F"/>
    <w:rsid w:val="00B04BD4"/>
    <w:rsid w:val="00B05725"/>
    <w:rsid w:val="00B059A4"/>
    <w:rsid w:val="00B05CEC"/>
    <w:rsid w:val="00B06428"/>
    <w:rsid w:val="00B0658B"/>
    <w:rsid w:val="00B07012"/>
    <w:rsid w:val="00B070C8"/>
    <w:rsid w:val="00B073C7"/>
    <w:rsid w:val="00B07587"/>
    <w:rsid w:val="00B0758D"/>
    <w:rsid w:val="00B076C0"/>
    <w:rsid w:val="00B077C6"/>
    <w:rsid w:val="00B07E2A"/>
    <w:rsid w:val="00B1045B"/>
    <w:rsid w:val="00B10733"/>
    <w:rsid w:val="00B108E8"/>
    <w:rsid w:val="00B1109B"/>
    <w:rsid w:val="00B1135F"/>
    <w:rsid w:val="00B11708"/>
    <w:rsid w:val="00B11943"/>
    <w:rsid w:val="00B11D15"/>
    <w:rsid w:val="00B11D31"/>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157"/>
    <w:rsid w:val="00B21726"/>
    <w:rsid w:val="00B2184F"/>
    <w:rsid w:val="00B2249B"/>
    <w:rsid w:val="00B22640"/>
    <w:rsid w:val="00B22DF1"/>
    <w:rsid w:val="00B22FC1"/>
    <w:rsid w:val="00B24715"/>
    <w:rsid w:val="00B2487D"/>
    <w:rsid w:val="00B25158"/>
    <w:rsid w:val="00B251BE"/>
    <w:rsid w:val="00B2614A"/>
    <w:rsid w:val="00B26C92"/>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A5A"/>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710"/>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A7B"/>
    <w:rsid w:val="00B60C43"/>
    <w:rsid w:val="00B60DFB"/>
    <w:rsid w:val="00B616CB"/>
    <w:rsid w:val="00B618A5"/>
    <w:rsid w:val="00B61D48"/>
    <w:rsid w:val="00B61EDE"/>
    <w:rsid w:val="00B623FF"/>
    <w:rsid w:val="00B62730"/>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980"/>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EBD"/>
    <w:rsid w:val="00B90F67"/>
    <w:rsid w:val="00B90F6E"/>
    <w:rsid w:val="00B9117F"/>
    <w:rsid w:val="00B911BD"/>
    <w:rsid w:val="00B912E5"/>
    <w:rsid w:val="00B9180F"/>
    <w:rsid w:val="00B91C1A"/>
    <w:rsid w:val="00B9248D"/>
    <w:rsid w:val="00B928F4"/>
    <w:rsid w:val="00B928F7"/>
    <w:rsid w:val="00B92FD9"/>
    <w:rsid w:val="00B93091"/>
    <w:rsid w:val="00B93137"/>
    <w:rsid w:val="00B9337E"/>
    <w:rsid w:val="00B938C9"/>
    <w:rsid w:val="00B93B5C"/>
    <w:rsid w:val="00B93C3D"/>
    <w:rsid w:val="00B93DF2"/>
    <w:rsid w:val="00B94CA2"/>
    <w:rsid w:val="00B94F77"/>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55EC"/>
    <w:rsid w:val="00BA6C18"/>
    <w:rsid w:val="00BB080E"/>
    <w:rsid w:val="00BB082C"/>
    <w:rsid w:val="00BB0D00"/>
    <w:rsid w:val="00BB0EFF"/>
    <w:rsid w:val="00BB142F"/>
    <w:rsid w:val="00BB16C1"/>
    <w:rsid w:val="00BB1B60"/>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229C"/>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6E88"/>
    <w:rsid w:val="00BC74E3"/>
    <w:rsid w:val="00BC7767"/>
    <w:rsid w:val="00BC7849"/>
    <w:rsid w:val="00BC7C39"/>
    <w:rsid w:val="00BC7F48"/>
    <w:rsid w:val="00BD0008"/>
    <w:rsid w:val="00BD013F"/>
    <w:rsid w:val="00BD05C1"/>
    <w:rsid w:val="00BD090B"/>
    <w:rsid w:val="00BD0D4C"/>
    <w:rsid w:val="00BD0DD2"/>
    <w:rsid w:val="00BD1585"/>
    <w:rsid w:val="00BD1DC7"/>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2C0"/>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AD0"/>
    <w:rsid w:val="00BF4B3E"/>
    <w:rsid w:val="00BF4BA4"/>
    <w:rsid w:val="00BF4CD6"/>
    <w:rsid w:val="00BF5DE9"/>
    <w:rsid w:val="00BF5FBD"/>
    <w:rsid w:val="00BF6BDF"/>
    <w:rsid w:val="00BF7347"/>
    <w:rsid w:val="00BF741D"/>
    <w:rsid w:val="00BF74CC"/>
    <w:rsid w:val="00BF7BB6"/>
    <w:rsid w:val="00C004CA"/>
    <w:rsid w:val="00C008FF"/>
    <w:rsid w:val="00C00A62"/>
    <w:rsid w:val="00C014A6"/>
    <w:rsid w:val="00C01A4E"/>
    <w:rsid w:val="00C01A8A"/>
    <w:rsid w:val="00C022D8"/>
    <w:rsid w:val="00C0333F"/>
    <w:rsid w:val="00C034DE"/>
    <w:rsid w:val="00C040DC"/>
    <w:rsid w:val="00C0431E"/>
    <w:rsid w:val="00C04DC7"/>
    <w:rsid w:val="00C04E14"/>
    <w:rsid w:val="00C05038"/>
    <w:rsid w:val="00C05CE3"/>
    <w:rsid w:val="00C0643F"/>
    <w:rsid w:val="00C06E50"/>
    <w:rsid w:val="00C075FE"/>
    <w:rsid w:val="00C07DAE"/>
    <w:rsid w:val="00C10DA9"/>
    <w:rsid w:val="00C1169C"/>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5F9"/>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8D7"/>
    <w:rsid w:val="00C31F09"/>
    <w:rsid w:val="00C321CA"/>
    <w:rsid w:val="00C322E7"/>
    <w:rsid w:val="00C329D8"/>
    <w:rsid w:val="00C32A98"/>
    <w:rsid w:val="00C332A0"/>
    <w:rsid w:val="00C33589"/>
    <w:rsid w:val="00C33884"/>
    <w:rsid w:val="00C33BA3"/>
    <w:rsid w:val="00C33DAD"/>
    <w:rsid w:val="00C3456E"/>
    <w:rsid w:val="00C3472A"/>
    <w:rsid w:val="00C34A51"/>
    <w:rsid w:val="00C35124"/>
    <w:rsid w:val="00C356D8"/>
    <w:rsid w:val="00C357CF"/>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37"/>
    <w:rsid w:val="00C559D5"/>
    <w:rsid w:val="00C55AA6"/>
    <w:rsid w:val="00C56985"/>
    <w:rsid w:val="00C56FDA"/>
    <w:rsid w:val="00C571D2"/>
    <w:rsid w:val="00C572A1"/>
    <w:rsid w:val="00C574F3"/>
    <w:rsid w:val="00C5799B"/>
    <w:rsid w:val="00C57ECF"/>
    <w:rsid w:val="00C57FBF"/>
    <w:rsid w:val="00C60E69"/>
    <w:rsid w:val="00C610F2"/>
    <w:rsid w:val="00C618C8"/>
    <w:rsid w:val="00C61CF5"/>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A8F"/>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444"/>
    <w:rsid w:val="00C83637"/>
    <w:rsid w:val="00C83BD5"/>
    <w:rsid w:val="00C844FC"/>
    <w:rsid w:val="00C84AED"/>
    <w:rsid w:val="00C85038"/>
    <w:rsid w:val="00C857EE"/>
    <w:rsid w:val="00C85847"/>
    <w:rsid w:val="00C85AAD"/>
    <w:rsid w:val="00C85BBD"/>
    <w:rsid w:val="00C85F14"/>
    <w:rsid w:val="00C8653B"/>
    <w:rsid w:val="00C866C5"/>
    <w:rsid w:val="00C8686C"/>
    <w:rsid w:val="00C870E4"/>
    <w:rsid w:val="00C87455"/>
    <w:rsid w:val="00C87858"/>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6E5"/>
    <w:rsid w:val="00C9783C"/>
    <w:rsid w:val="00C978E2"/>
    <w:rsid w:val="00CA049F"/>
    <w:rsid w:val="00CA05A2"/>
    <w:rsid w:val="00CA06BB"/>
    <w:rsid w:val="00CA0C3E"/>
    <w:rsid w:val="00CA0F3C"/>
    <w:rsid w:val="00CA134C"/>
    <w:rsid w:val="00CA13E0"/>
    <w:rsid w:val="00CA178B"/>
    <w:rsid w:val="00CA1A50"/>
    <w:rsid w:val="00CA1AEA"/>
    <w:rsid w:val="00CA1CB8"/>
    <w:rsid w:val="00CA1D02"/>
    <w:rsid w:val="00CA2425"/>
    <w:rsid w:val="00CA282F"/>
    <w:rsid w:val="00CA2EB3"/>
    <w:rsid w:val="00CA3306"/>
    <w:rsid w:val="00CA33DC"/>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01A"/>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BA8"/>
    <w:rsid w:val="00CC1286"/>
    <w:rsid w:val="00CC1319"/>
    <w:rsid w:val="00CC14FB"/>
    <w:rsid w:val="00CC1714"/>
    <w:rsid w:val="00CC2EE7"/>
    <w:rsid w:val="00CC2FBD"/>
    <w:rsid w:val="00CC38F8"/>
    <w:rsid w:val="00CC3E8D"/>
    <w:rsid w:val="00CC43AC"/>
    <w:rsid w:val="00CC4D1C"/>
    <w:rsid w:val="00CC4E91"/>
    <w:rsid w:val="00CC51AD"/>
    <w:rsid w:val="00CC5A5E"/>
    <w:rsid w:val="00CC5E63"/>
    <w:rsid w:val="00CC6331"/>
    <w:rsid w:val="00CC76DF"/>
    <w:rsid w:val="00CC787B"/>
    <w:rsid w:val="00CC7E9A"/>
    <w:rsid w:val="00CD0078"/>
    <w:rsid w:val="00CD01F6"/>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5CDE"/>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C4B"/>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2E78"/>
    <w:rsid w:val="00D13395"/>
    <w:rsid w:val="00D13635"/>
    <w:rsid w:val="00D13736"/>
    <w:rsid w:val="00D13B39"/>
    <w:rsid w:val="00D13F12"/>
    <w:rsid w:val="00D13F6E"/>
    <w:rsid w:val="00D146F5"/>
    <w:rsid w:val="00D147E0"/>
    <w:rsid w:val="00D14E23"/>
    <w:rsid w:val="00D1558F"/>
    <w:rsid w:val="00D15B40"/>
    <w:rsid w:val="00D1608F"/>
    <w:rsid w:val="00D161F2"/>
    <w:rsid w:val="00D166A8"/>
    <w:rsid w:val="00D16862"/>
    <w:rsid w:val="00D16D51"/>
    <w:rsid w:val="00D171D6"/>
    <w:rsid w:val="00D17591"/>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17C"/>
    <w:rsid w:val="00D274E2"/>
    <w:rsid w:val="00D27502"/>
    <w:rsid w:val="00D27843"/>
    <w:rsid w:val="00D30655"/>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AD4"/>
    <w:rsid w:val="00D34D4F"/>
    <w:rsid w:val="00D37542"/>
    <w:rsid w:val="00D378CB"/>
    <w:rsid w:val="00D378E1"/>
    <w:rsid w:val="00D379F9"/>
    <w:rsid w:val="00D37E4C"/>
    <w:rsid w:val="00D37E8A"/>
    <w:rsid w:val="00D40EEA"/>
    <w:rsid w:val="00D41CDD"/>
    <w:rsid w:val="00D41EBC"/>
    <w:rsid w:val="00D42006"/>
    <w:rsid w:val="00D4204C"/>
    <w:rsid w:val="00D42E6A"/>
    <w:rsid w:val="00D432F1"/>
    <w:rsid w:val="00D4362A"/>
    <w:rsid w:val="00D4487C"/>
    <w:rsid w:val="00D44D28"/>
    <w:rsid w:val="00D452CC"/>
    <w:rsid w:val="00D4556F"/>
    <w:rsid w:val="00D4585F"/>
    <w:rsid w:val="00D460F9"/>
    <w:rsid w:val="00D462B4"/>
    <w:rsid w:val="00D46606"/>
    <w:rsid w:val="00D467FA"/>
    <w:rsid w:val="00D46DDF"/>
    <w:rsid w:val="00D47396"/>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5"/>
    <w:rsid w:val="00D54457"/>
    <w:rsid w:val="00D54638"/>
    <w:rsid w:val="00D54F18"/>
    <w:rsid w:val="00D55918"/>
    <w:rsid w:val="00D55A26"/>
    <w:rsid w:val="00D55E61"/>
    <w:rsid w:val="00D56E2D"/>
    <w:rsid w:val="00D5701B"/>
    <w:rsid w:val="00D57AFD"/>
    <w:rsid w:val="00D57B03"/>
    <w:rsid w:val="00D600DC"/>
    <w:rsid w:val="00D60361"/>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44F"/>
    <w:rsid w:val="00D75A4C"/>
    <w:rsid w:val="00D75F50"/>
    <w:rsid w:val="00D768CB"/>
    <w:rsid w:val="00D76A0E"/>
    <w:rsid w:val="00D77165"/>
    <w:rsid w:val="00D77253"/>
    <w:rsid w:val="00D77A09"/>
    <w:rsid w:val="00D804E7"/>
    <w:rsid w:val="00D80A6A"/>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182"/>
    <w:rsid w:val="00D94355"/>
    <w:rsid w:val="00D949DB"/>
    <w:rsid w:val="00D94A9C"/>
    <w:rsid w:val="00D94CC2"/>
    <w:rsid w:val="00D94F62"/>
    <w:rsid w:val="00D951CD"/>
    <w:rsid w:val="00D95D3F"/>
    <w:rsid w:val="00D95F18"/>
    <w:rsid w:val="00D962F4"/>
    <w:rsid w:val="00D963E6"/>
    <w:rsid w:val="00D966BF"/>
    <w:rsid w:val="00D968E2"/>
    <w:rsid w:val="00D969E5"/>
    <w:rsid w:val="00D972A2"/>
    <w:rsid w:val="00D97877"/>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337"/>
    <w:rsid w:val="00DC74C7"/>
    <w:rsid w:val="00DC76CA"/>
    <w:rsid w:val="00DC77C3"/>
    <w:rsid w:val="00DC7901"/>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3CD"/>
    <w:rsid w:val="00DF1453"/>
    <w:rsid w:val="00DF1600"/>
    <w:rsid w:val="00DF18CA"/>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971"/>
    <w:rsid w:val="00DF5ABE"/>
    <w:rsid w:val="00DF5DA1"/>
    <w:rsid w:val="00DF5E9B"/>
    <w:rsid w:val="00DF60CC"/>
    <w:rsid w:val="00DF623C"/>
    <w:rsid w:val="00DF62D1"/>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728"/>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0E2"/>
    <w:rsid w:val="00E215C9"/>
    <w:rsid w:val="00E2167D"/>
    <w:rsid w:val="00E2170F"/>
    <w:rsid w:val="00E21CC6"/>
    <w:rsid w:val="00E22B10"/>
    <w:rsid w:val="00E23405"/>
    <w:rsid w:val="00E234CD"/>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0C5"/>
    <w:rsid w:val="00E32A7C"/>
    <w:rsid w:val="00E32C30"/>
    <w:rsid w:val="00E32EC6"/>
    <w:rsid w:val="00E33003"/>
    <w:rsid w:val="00E3425C"/>
    <w:rsid w:val="00E350D9"/>
    <w:rsid w:val="00E35329"/>
    <w:rsid w:val="00E35617"/>
    <w:rsid w:val="00E357D1"/>
    <w:rsid w:val="00E35A19"/>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857"/>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18E"/>
    <w:rsid w:val="00E52950"/>
    <w:rsid w:val="00E52C00"/>
    <w:rsid w:val="00E531B0"/>
    <w:rsid w:val="00E531BC"/>
    <w:rsid w:val="00E534E1"/>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51"/>
    <w:rsid w:val="00E62AA4"/>
    <w:rsid w:val="00E6334F"/>
    <w:rsid w:val="00E6353D"/>
    <w:rsid w:val="00E63678"/>
    <w:rsid w:val="00E63B2A"/>
    <w:rsid w:val="00E641A7"/>
    <w:rsid w:val="00E64C02"/>
    <w:rsid w:val="00E651BB"/>
    <w:rsid w:val="00E65386"/>
    <w:rsid w:val="00E65984"/>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027"/>
    <w:rsid w:val="00E80B59"/>
    <w:rsid w:val="00E80D38"/>
    <w:rsid w:val="00E80E6E"/>
    <w:rsid w:val="00E81304"/>
    <w:rsid w:val="00E81E49"/>
    <w:rsid w:val="00E8280F"/>
    <w:rsid w:val="00E829AF"/>
    <w:rsid w:val="00E833B7"/>
    <w:rsid w:val="00E8368C"/>
    <w:rsid w:val="00E8384D"/>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87A1A"/>
    <w:rsid w:val="00E90153"/>
    <w:rsid w:val="00E90C6C"/>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01C"/>
    <w:rsid w:val="00EA5279"/>
    <w:rsid w:val="00EA5408"/>
    <w:rsid w:val="00EA5E32"/>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B7A6E"/>
    <w:rsid w:val="00EC1098"/>
    <w:rsid w:val="00EC1907"/>
    <w:rsid w:val="00EC1AB3"/>
    <w:rsid w:val="00EC1F30"/>
    <w:rsid w:val="00EC1FC0"/>
    <w:rsid w:val="00EC22A3"/>
    <w:rsid w:val="00EC2534"/>
    <w:rsid w:val="00EC309B"/>
    <w:rsid w:val="00EC358D"/>
    <w:rsid w:val="00EC3D1D"/>
    <w:rsid w:val="00EC46B7"/>
    <w:rsid w:val="00EC4FFF"/>
    <w:rsid w:val="00EC5A40"/>
    <w:rsid w:val="00EC5AFE"/>
    <w:rsid w:val="00EC5C22"/>
    <w:rsid w:val="00EC5C7D"/>
    <w:rsid w:val="00EC5DD0"/>
    <w:rsid w:val="00EC5EF3"/>
    <w:rsid w:val="00EC64B3"/>
    <w:rsid w:val="00EC6678"/>
    <w:rsid w:val="00EC6C8F"/>
    <w:rsid w:val="00EC734D"/>
    <w:rsid w:val="00EC7692"/>
    <w:rsid w:val="00ED07CB"/>
    <w:rsid w:val="00ED0E03"/>
    <w:rsid w:val="00ED12BF"/>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BF1"/>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49D7"/>
    <w:rsid w:val="00F150D7"/>
    <w:rsid w:val="00F1652C"/>
    <w:rsid w:val="00F1746D"/>
    <w:rsid w:val="00F17BF3"/>
    <w:rsid w:val="00F203BF"/>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120"/>
    <w:rsid w:val="00F3579D"/>
    <w:rsid w:val="00F357B0"/>
    <w:rsid w:val="00F35B0F"/>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3C8"/>
    <w:rsid w:val="00F454A8"/>
    <w:rsid w:val="00F455A0"/>
    <w:rsid w:val="00F45F48"/>
    <w:rsid w:val="00F4613E"/>
    <w:rsid w:val="00F463E2"/>
    <w:rsid w:val="00F4704C"/>
    <w:rsid w:val="00F47763"/>
    <w:rsid w:val="00F478AD"/>
    <w:rsid w:val="00F502E0"/>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2DD5"/>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506"/>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978F9"/>
    <w:rsid w:val="00FA0677"/>
    <w:rsid w:val="00FA07CB"/>
    <w:rsid w:val="00FA087D"/>
    <w:rsid w:val="00FA0A8F"/>
    <w:rsid w:val="00FA17F5"/>
    <w:rsid w:val="00FA180E"/>
    <w:rsid w:val="00FA1BD6"/>
    <w:rsid w:val="00FA1C28"/>
    <w:rsid w:val="00FA20B0"/>
    <w:rsid w:val="00FA225D"/>
    <w:rsid w:val="00FA2558"/>
    <w:rsid w:val="00FA290A"/>
    <w:rsid w:val="00FA328B"/>
    <w:rsid w:val="00FA35CF"/>
    <w:rsid w:val="00FA3654"/>
    <w:rsid w:val="00FA3A65"/>
    <w:rsid w:val="00FA4D5B"/>
    <w:rsid w:val="00FA56E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3E0"/>
    <w:rsid w:val="00FD7495"/>
    <w:rsid w:val="00FD7546"/>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0F9A"/>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780AB"/>
  <w15:docId w15:val="{BF2C3073-7D32-4394-A4ED-4811842FC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5888"/>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제목 1(no line)"/>
    <w:next w:val="a0"/>
    <w:link w:val="1Char"/>
    <w:qFormat/>
    <w:rsid w:val="004868C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4868C8"/>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4868C8"/>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4868C8"/>
    <w:pPr>
      <w:keepNext/>
      <w:jc w:val="center"/>
      <w:outlineLvl w:val="3"/>
    </w:pPr>
    <w:rPr>
      <w:rFonts w:ascii="Times New Roman"/>
      <w:b/>
      <w:bCs/>
    </w:rPr>
  </w:style>
  <w:style w:type="paragraph" w:styleId="5">
    <w:name w:val="heading 5"/>
    <w:aliases w:val="H5"/>
    <w:basedOn w:val="a0"/>
    <w:next w:val="a0"/>
    <w:qFormat/>
    <w:rsid w:val="004868C8"/>
    <w:pPr>
      <w:keepNext/>
      <w:numPr>
        <w:ilvl w:val="4"/>
        <w:numId w:val="1"/>
      </w:numPr>
      <w:outlineLvl w:val="4"/>
    </w:pPr>
    <w:rPr>
      <w:rFonts w:ascii="Times New Roman"/>
      <w:b/>
      <w:bCs/>
      <w:sz w:val="24"/>
    </w:rPr>
  </w:style>
  <w:style w:type="paragraph" w:styleId="6">
    <w:name w:val="heading 6"/>
    <w:basedOn w:val="a0"/>
    <w:next w:val="a0"/>
    <w:qFormat/>
    <w:rsid w:val="004868C8"/>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4868C8"/>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4868C8"/>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4868C8"/>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4868C8"/>
    <w:pPr>
      <w:widowControl/>
      <w:wordWrap/>
      <w:autoSpaceDE/>
      <w:autoSpaceDN/>
    </w:pPr>
    <w:rPr>
      <w:rFonts w:ascii="Times New Roman"/>
      <w:snapToGrid w:val="0"/>
      <w:kern w:val="0"/>
      <w:sz w:val="22"/>
      <w:szCs w:val="20"/>
    </w:rPr>
  </w:style>
  <w:style w:type="paragraph" w:customStyle="1" w:styleId="LGTdoc1">
    <w:name w:val="LGTdoc_제목1"/>
    <w:basedOn w:val="a0"/>
    <w:rsid w:val="004868C8"/>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4868C8"/>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4868C8"/>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4868C8"/>
    <w:rPr>
      <w:b/>
    </w:rPr>
  </w:style>
  <w:style w:type="paragraph" w:customStyle="1" w:styleId="TAC">
    <w:name w:val="TAC"/>
    <w:basedOn w:val="TAL"/>
    <w:rsid w:val="004868C8"/>
    <w:pPr>
      <w:jc w:val="center"/>
    </w:pPr>
  </w:style>
  <w:style w:type="paragraph" w:customStyle="1" w:styleId="TH">
    <w:name w:val="TH"/>
    <w:basedOn w:val="a0"/>
    <w:link w:val="THChar"/>
    <w:rsid w:val="004868C8"/>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4868C8"/>
    <w:rPr>
      <w:rFonts w:ascii="Arial" w:eastAsia="돋움" w:hAnsi="Arial"/>
      <w:sz w:val="18"/>
      <w:szCs w:val="18"/>
    </w:rPr>
  </w:style>
  <w:style w:type="character" w:styleId="a6">
    <w:name w:val="Strong"/>
    <w:qFormat/>
    <w:rsid w:val="004868C8"/>
    <w:rPr>
      <w:b/>
      <w:bCs/>
    </w:rPr>
  </w:style>
  <w:style w:type="paragraph" w:customStyle="1" w:styleId="10">
    <w:name w:val="랜1회의_본문"/>
    <w:basedOn w:val="a0"/>
    <w:rsid w:val="004868C8"/>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4868C8"/>
    <w:pPr>
      <w:tabs>
        <w:tab w:val="center" w:pos="4252"/>
        <w:tab w:val="right" w:pos="8504"/>
      </w:tabs>
      <w:snapToGrid w:val="0"/>
    </w:pPr>
  </w:style>
  <w:style w:type="character" w:styleId="a8">
    <w:name w:val="page number"/>
    <w:basedOn w:val="a1"/>
    <w:rsid w:val="004868C8"/>
  </w:style>
  <w:style w:type="paragraph" w:styleId="a9">
    <w:name w:val="caption"/>
    <w:aliases w:val="cap,cap Char,Caption Char,Caption Char1 Char,Caption Char Char1 Char,cap Char2,cap Char2 Char,Ca"/>
    <w:basedOn w:val="a0"/>
    <w:next w:val="a0"/>
    <w:link w:val="Char1"/>
    <w:qFormat/>
    <w:rsid w:val="004868C8"/>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浅色列表 - 强调文字颜色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paragraph" w:customStyle="1" w:styleId="3GPPText">
    <w:name w:val="3GPP Text"/>
    <w:basedOn w:val="a0"/>
    <w:link w:val="3GPPTextChar"/>
    <w:qFormat/>
    <w:rsid w:val="001E07C6"/>
    <w:pPr>
      <w:widowControl/>
      <w:wordWrap/>
      <w:overflowPunct w:val="0"/>
      <w:adjustRightInd w:val="0"/>
      <w:spacing w:before="120" w:after="120"/>
      <w:textAlignment w:val="baseline"/>
    </w:pPr>
    <w:rPr>
      <w:rFonts w:ascii="Times New Roman" w:eastAsia="SimSun"/>
      <w:kern w:val="0"/>
      <w:sz w:val="22"/>
      <w:szCs w:val="20"/>
      <w:lang w:eastAsia="en-US"/>
    </w:rPr>
  </w:style>
  <w:style w:type="character" w:customStyle="1" w:styleId="3GPPTextChar">
    <w:name w:val="3GPP Text Char"/>
    <w:link w:val="3GPPText"/>
    <w:qFormat/>
    <w:rsid w:val="001E07C6"/>
    <w:rPr>
      <w:rFonts w:eastAsia="SimSun"/>
      <w:sz w:val="22"/>
      <w:lang w:eastAsia="en-US"/>
    </w:rPr>
  </w:style>
  <w:style w:type="numbering" w:customStyle="1" w:styleId="3GPPListofBullets">
    <w:name w:val="3GPP List of Bullets"/>
    <w:rsid w:val="001E07C6"/>
    <w:pPr>
      <w:numPr>
        <w:numId w:val="25"/>
      </w:numPr>
    </w:pPr>
  </w:style>
  <w:style w:type="paragraph" w:customStyle="1" w:styleId="Proposal">
    <w:name w:val="Proposal"/>
    <w:basedOn w:val="a4"/>
    <w:uiPriority w:val="99"/>
    <w:qFormat/>
    <w:rsid w:val="00FD73E0"/>
    <w:pPr>
      <w:widowControl w:val="0"/>
      <w:numPr>
        <w:numId w:val="33"/>
      </w:numPr>
      <w:tabs>
        <w:tab w:val="left" w:pos="1701"/>
      </w:tabs>
      <w:wordWrap w:val="0"/>
      <w:autoSpaceDE w:val="0"/>
      <w:autoSpaceDN w:val="0"/>
      <w:spacing w:after="120" w:line="259" w:lineRule="auto"/>
    </w:pPr>
    <w:rPr>
      <w:rFonts w:asciiTheme="minorHAnsi" w:eastAsiaTheme="minorEastAsia" w:hAnsiTheme="minorHAnsi" w:cstheme="minorBidi"/>
      <w:b/>
      <w:bCs/>
      <w:snapToGrid/>
      <w:kern w:val="2"/>
      <w:sz w:val="20"/>
      <w:szCs w:val="22"/>
      <w:lang w:eastAsia="zh-CN"/>
    </w:rPr>
  </w:style>
  <w:style w:type="character" w:customStyle="1" w:styleId="B1Char1">
    <w:name w:val="B1 Char1"/>
    <w:qFormat/>
    <w:rsid w:val="00FD73E0"/>
    <w:rPr>
      <w:rFonts w:ascii="Times New Roman" w:hAnsi="Times New Roman"/>
      <w:lang w:eastAsia="zh-CN"/>
    </w:rPr>
  </w:style>
  <w:style w:type="paragraph" w:customStyle="1" w:styleId="Observation">
    <w:name w:val="Observation"/>
    <w:basedOn w:val="Proposal"/>
    <w:uiPriority w:val="99"/>
    <w:qFormat/>
    <w:rsid w:val="00026E93"/>
    <w:pPr>
      <w:numPr>
        <w:numId w:val="34"/>
      </w:numPr>
      <w:tabs>
        <w:tab w:val="num" w:pos="360"/>
      </w:tabs>
      <w:ind w:left="1701" w:hanging="1701"/>
    </w:pPr>
    <w:rPr>
      <w:lang w:eastAsia="ja-JP"/>
    </w:rPr>
  </w:style>
  <w:style w:type="paragraph" w:customStyle="1" w:styleId="YJ-Observation">
    <w:name w:val="YJ-Observation"/>
    <w:basedOn w:val="a0"/>
    <w:qFormat/>
    <w:rsid w:val="00556C69"/>
    <w:pPr>
      <w:widowControl/>
      <w:numPr>
        <w:numId w:val="36"/>
      </w:numPr>
      <w:tabs>
        <w:tab w:val="left" w:pos="420"/>
      </w:tabs>
      <w:wordWrap/>
      <w:autoSpaceDE/>
      <w:autoSpaceDN/>
      <w:spacing w:beforeLines="50" w:afterLines="50" w:line="259" w:lineRule="auto"/>
    </w:pPr>
    <w:rPr>
      <w:rFonts w:ascii="Times New Roman" w:eastAsiaTheme="minorEastAsia"/>
      <w:b/>
      <w:bCs/>
      <w:i/>
      <w:iCs/>
      <w:szCs w:val="20"/>
      <w:lang w:val="en-GB" w:eastAsia="en-US"/>
    </w:rPr>
  </w:style>
  <w:style w:type="paragraph" w:customStyle="1" w:styleId="YJ-Proposal">
    <w:name w:val="YJ-Proposal"/>
    <w:basedOn w:val="a0"/>
    <w:qFormat/>
    <w:rsid w:val="00556C69"/>
    <w:pPr>
      <w:widowControl/>
      <w:numPr>
        <w:numId w:val="37"/>
      </w:numPr>
      <w:wordWrap/>
      <w:autoSpaceDE/>
      <w:autoSpaceDN/>
      <w:spacing w:beforeLines="50" w:afterLines="50" w:line="259" w:lineRule="auto"/>
    </w:pPr>
    <w:rPr>
      <w:rFonts w:ascii="Times New Roman" w:eastAsiaTheme="minorEastAsia"/>
      <w:b/>
      <w:bCs/>
      <w:i/>
      <w:iCs/>
      <w:szCs w:val="20"/>
      <w:lang w:val="en-GB" w:eastAsia="en-US"/>
    </w:rPr>
  </w:style>
  <w:style w:type="paragraph" w:customStyle="1" w:styleId="subullet">
    <w:name w:val="subullet"/>
    <w:basedOn w:val="a0"/>
    <w:qFormat/>
    <w:rsid w:val="00556C69"/>
    <w:pPr>
      <w:widowControl/>
      <w:numPr>
        <w:ilvl w:val="1"/>
        <w:numId w:val="37"/>
      </w:numPr>
      <w:wordWrap/>
      <w:autoSpaceDE/>
      <w:autoSpaceDN/>
      <w:spacing w:beforeLines="50" w:afterLines="50" w:line="259" w:lineRule="auto"/>
    </w:pPr>
    <w:rPr>
      <w:rFonts w:ascii="Times New Roman" w:eastAsiaTheme="minorEastAsia" w:hint="eastAsia"/>
      <w:b/>
      <w:bCs/>
      <w:i/>
      <w:iCs/>
      <w:szCs w:val="20"/>
      <w:lang w:eastAsia="zh-CN"/>
    </w:rPr>
  </w:style>
  <w:style w:type="paragraph" w:customStyle="1" w:styleId="subsub">
    <w:name w:val="subsub"/>
    <w:basedOn w:val="a0"/>
    <w:qFormat/>
    <w:rsid w:val="00556C69"/>
    <w:pPr>
      <w:widowControl/>
      <w:numPr>
        <w:ilvl w:val="2"/>
        <w:numId w:val="37"/>
      </w:numPr>
      <w:tabs>
        <w:tab w:val="left" w:pos="0"/>
      </w:tabs>
      <w:wordWrap/>
      <w:autoSpaceDE/>
      <w:autoSpaceDN/>
      <w:spacing w:beforeLines="50" w:afterLines="50" w:line="259" w:lineRule="auto"/>
    </w:pPr>
    <w:rPr>
      <w:rFonts w:ascii="Times New Roman" w:eastAsiaTheme="minorEastAsia" w:hint="eastAsia"/>
      <w:b/>
      <w:bCs/>
      <w:i/>
      <w:i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33805560">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4292644">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3e/Inbox/Drafts/%5B93e-10-SL-Positioning-TR%5D/Intermediate%20round/Draft%20RP-21xxxx%20pCR%20for%20positioning%20scenarios%20and%20requirement%20v001.docx"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93e/Inbox/Drafts/%5B93e-10-SL-Positioning-TR%5D/Final%20round/Draft%20RP-21xxxx%20LS%20on%20positioning%20v002.doc" TargetMode="External"/><Relationship Id="rId2" Type="http://schemas.openxmlformats.org/officeDocument/2006/relationships/customXml" Target="../customXml/item2.xml"/><Relationship Id="rId16" Type="http://schemas.openxmlformats.org/officeDocument/2006/relationships/hyperlink" Target="https://www.3gpp.org/ftp/tsg_ran/TSG_RAN/TSGR_93e/Inbox/Drafts/%5B93e-10-SL-Positioning-TR%5D/Final%20round/Draft%20RP-21xxxx%20pCR%20for%20positioning%20scenarios%20and%20requirement%20v002.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DynaReport/38845.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3e/Inbox/Drafts/%5B93e-10-SL-Positioning-TR%5D/Intermediate%20round/Draft%20RP-21xxxx%20LS%20on%20positioning%20v001.doc" TargetMode="External"/><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CAF28320E43B5408C9E46296A0E4C13" ma:contentTypeVersion="16" ma:contentTypeDescription="Create a new document." ma:contentTypeScope="" ma:versionID="b2de4ec75637fb794daff35f2873242f">
  <xsd:schema xmlns:xsd="http://www.w3.org/2001/XMLSchema" xmlns:xs="http://www.w3.org/2001/XMLSchema" xmlns:p="http://schemas.microsoft.com/office/2006/metadata/properties" xmlns:ns3="71c5aaf6-e6ce-465b-b873-5148d2a4c105" xmlns:ns4="5d3a851a-97b3-43e5-b763-d70cd37bccb8" xmlns:ns5="8be5b2be-1cff-4fc1-b193-a67aa1bbfe83" targetNamespace="http://schemas.microsoft.com/office/2006/metadata/properties" ma:root="true" ma:fieldsID="f5ac61d3aae04986b9439d4b1e7df5af" ns3:_="" ns4:_="" ns5:_="">
    <xsd:import namespace="71c5aaf6-e6ce-465b-b873-5148d2a4c105"/>
    <xsd:import namespace="5d3a851a-97b3-43e5-b763-d70cd37bccb8"/>
    <xsd:import namespace="8be5b2be-1cff-4fc1-b193-a67aa1bbfe8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d3a851a-97b3-43e5-b763-d70cd37bccb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5b2be-1cff-4fc1-b193-a67aa1bbfe8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BE6B5-5942-4F9C-A7FC-0E5EBC5F6F1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2273DE3-6C75-4979-86DF-F6F76A758E3F}">
  <ds:schemaRefs>
    <ds:schemaRef ds:uri="http://schemas.microsoft.com/sharepoint/v3/contenttype/forms"/>
  </ds:schemaRefs>
</ds:datastoreItem>
</file>

<file path=customXml/itemProps3.xml><?xml version="1.0" encoding="utf-8"?>
<ds:datastoreItem xmlns:ds="http://schemas.openxmlformats.org/officeDocument/2006/customXml" ds:itemID="{3B7C9B98-A8BC-491A-ADAA-8700DB7B1D46}">
  <ds:schemaRefs>
    <ds:schemaRef ds:uri="http://schemas.microsoft.com/sharepoint/events"/>
  </ds:schemaRefs>
</ds:datastoreItem>
</file>

<file path=customXml/itemProps4.xml><?xml version="1.0" encoding="utf-8"?>
<ds:datastoreItem xmlns:ds="http://schemas.openxmlformats.org/officeDocument/2006/customXml" ds:itemID="{0457068A-B3E9-45A6-9455-72DD951DCF72}">
  <ds:schemaRefs>
    <ds:schemaRef ds:uri="Microsoft.SharePoint.Taxonomy.ContentTypeSync"/>
  </ds:schemaRefs>
</ds:datastoreItem>
</file>

<file path=customXml/itemProps5.xml><?xml version="1.0" encoding="utf-8"?>
<ds:datastoreItem xmlns:ds="http://schemas.openxmlformats.org/officeDocument/2006/customXml" ds:itemID="{2E08A143-4292-469C-9592-C126E704C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d3a851a-97b3-43e5-b763-d70cd37bccb8"/>
    <ds:schemaRef ds:uri="8be5b2be-1cff-4fc1-b193-a67aa1bbfe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A550071-B92D-438F-BA28-D36F16D4F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10524</Words>
  <Characters>59988</Characters>
  <Application>Microsoft Office Word</Application>
  <DocSecurity>0</DocSecurity>
  <Lines>499</Lines>
  <Paragraphs>140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70372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8</cp:revision>
  <cp:lastPrinted>2014-01-26T05:26:00Z</cp:lastPrinted>
  <dcterms:created xsi:type="dcterms:W3CDTF">2021-09-16T09:59:00Z</dcterms:created>
  <dcterms:modified xsi:type="dcterms:W3CDTF">2021-09-16T11:20:00Z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49faad93cf4f859731af5c5b1b49d0">
    <vt:lpwstr>CWM3XVAUAH6j7/8X1vJJARZwAkQWmxvDp1GhctxzCtbNKbFYomCw9OLGNEkQVoeshLaieO6Jd5XEryBbnu5K9mu6g==</vt:lpwstr>
  </property>
  <property fmtid="{D5CDD505-2E9C-101B-9397-08002B2CF9AE}" pid="3" name="ContentTypeId">
    <vt:lpwstr>0x010100BCAF28320E43B5408C9E46296A0E4C13</vt:lpwstr>
  </property>
</Properties>
</file>